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6597F" w14:textId="77777777" w:rsidR="00177DD6" w:rsidRDefault="00177DD6" w:rsidP="00177DD6">
      <w:pPr>
        <w:spacing w:after="0" w:line="240" w:lineRule="auto"/>
        <w:rPr>
          <w:rFonts w:cs="Times New Roman"/>
          <w:szCs w:val="24"/>
        </w:rPr>
      </w:pPr>
    </w:p>
    <w:p w14:paraId="378FCCE0" w14:textId="77777777" w:rsidR="0056070A" w:rsidRDefault="0056070A" w:rsidP="006840BA">
      <w:pPr>
        <w:spacing w:after="0" w:line="240" w:lineRule="auto"/>
        <w:jc w:val="right"/>
        <w:rPr>
          <w:rFonts w:cs="Times New Roman"/>
          <w:szCs w:val="24"/>
        </w:rPr>
      </w:pPr>
    </w:p>
    <w:p w14:paraId="4F740E70" w14:textId="7B5BD28B" w:rsidR="00177DD6" w:rsidRDefault="00133939" w:rsidP="0056070A">
      <w:pPr>
        <w:spacing w:after="0" w:line="240" w:lineRule="auto"/>
        <w:rPr>
          <w:rFonts w:cs="Times New Roman"/>
          <w:b/>
          <w:sz w:val="28"/>
          <w:szCs w:val="28"/>
        </w:rPr>
      </w:pPr>
      <w:r>
        <w:rPr>
          <w:noProof/>
        </w:rPr>
        <w:object w:dxaOrig="0" w:dyaOrig="0" w14:anchorId="5092EC88">
          <v:shape id="_x0000_s1027" type="#_x0000_t75" style="position:absolute;margin-left:139.5pt;margin-top:0;width:174pt;height:174.75pt;z-index:251712000;mso-position-horizontal:absolute;mso-position-horizontal-relative:text;mso-position-vertical-relative:text">
            <v:imagedata r:id="rId8" o:title=""/>
            <w10:wrap type="square" side="right"/>
          </v:shape>
          <o:OLEObject Type="Embed" ProgID="PBrush" ShapeID="_x0000_s1027" DrawAspect="Content" ObjectID="_1795957153" r:id="rId9"/>
        </w:object>
      </w:r>
      <w:r w:rsidR="0056070A">
        <w:rPr>
          <w:rFonts w:cs="Times New Roman"/>
          <w:b/>
          <w:sz w:val="28"/>
          <w:szCs w:val="28"/>
        </w:rPr>
        <w:br w:type="textWrapping" w:clear="all"/>
      </w:r>
    </w:p>
    <w:p w14:paraId="325ACC75" w14:textId="36DCE916" w:rsidR="00177DD6" w:rsidRDefault="004F23FF" w:rsidP="004F23FF">
      <w:pPr>
        <w:spacing w:after="0" w:line="240" w:lineRule="auto"/>
        <w:rPr>
          <w:rFonts w:cs="Times New Roman"/>
          <w:b/>
          <w:sz w:val="28"/>
          <w:szCs w:val="28"/>
        </w:rPr>
      </w:pPr>
      <w:r>
        <w:rPr>
          <w:rFonts w:cs="Times New Roman"/>
          <w:b/>
          <w:sz w:val="28"/>
          <w:szCs w:val="28"/>
        </w:rPr>
        <w:br w:type="textWrapping" w:clear="all"/>
      </w:r>
    </w:p>
    <w:p w14:paraId="60628250" w14:textId="77777777" w:rsidR="00177DD6" w:rsidRDefault="00177DD6" w:rsidP="00177DD6">
      <w:pPr>
        <w:spacing w:after="0" w:line="240" w:lineRule="auto"/>
        <w:jc w:val="center"/>
        <w:rPr>
          <w:rFonts w:cs="Times New Roman"/>
          <w:b/>
          <w:sz w:val="28"/>
          <w:szCs w:val="28"/>
        </w:rPr>
      </w:pPr>
    </w:p>
    <w:p w14:paraId="3E2E20C9" w14:textId="2CE4DC45" w:rsidR="00A20D37" w:rsidRPr="00A20D37" w:rsidRDefault="0056070A" w:rsidP="00A20D37">
      <w:pPr>
        <w:spacing w:after="0" w:line="240" w:lineRule="auto"/>
        <w:jc w:val="center"/>
        <w:rPr>
          <w:rFonts w:cs="Times New Roman"/>
          <w:b/>
          <w:sz w:val="40"/>
          <w:szCs w:val="40"/>
        </w:rPr>
      </w:pPr>
      <w:r>
        <w:rPr>
          <w:rFonts w:cs="Times New Roman"/>
          <w:b/>
          <w:sz w:val="40"/>
          <w:szCs w:val="40"/>
        </w:rPr>
        <w:t>15 TEMMUZ ŞEHİTLERİ</w:t>
      </w:r>
      <w:r w:rsidR="00113748">
        <w:rPr>
          <w:rFonts w:cs="Times New Roman"/>
          <w:b/>
          <w:sz w:val="40"/>
          <w:szCs w:val="40"/>
        </w:rPr>
        <w:t xml:space="preserve"> İLKOKULU</w:t>
      </w:r>
      <w:r w:rsidR="00A20D37" w:rsidRPr="00A20D37">
        <w:rPr>
          <w:rFonts w:cs="Times New Roman"/>
          <w:b/>
          <w:sz w:val="40"/>
          <w:szCs w:val="40"/>
        </w:rPr>
        <w:t xml:space="preserve"> MÜDÜRLÜĞÜ</w:t>
      </w:r>
    </w:p>
    <w:p w14:paraId="07DF731A" w14:textId="77777777" w:rsidR="00177DD6" w:rsidRDefault="00177DD6" w:rsidP="00177DD6">
      <w:pPr>
        <w:spacing w:after="0" w:line="240" w:lineRule="auto"/>
        <w:jc w:val="center"/>
        <w:rPr>
          <w:rFonts w:cs="Times New Roman"/>
          <w:b/>
          <w:sz w:val="28"/>
          <w:szCs w:val="28"/>
        </w:rPr>
      </w:pPr>
    </w:p>
    <w:p w14:paraId="224F6684" w14:textId="77777777" w:rsidR="00177DD6" w:rsidRDefault="00177DD6" w:rsidP="00177DD6">
      <w:pPr>
        <w:spacing w:after="0" w:line="240" w:lineRule="auto"/>
        <w:jc w:val="center"/>
        <w:rPr>
          <w:rFonts w:cs="Times New Roman"/>
          <w:b/>
          <w:noProof/>
          <w:szCs w:val="24"/>
          <w:lang w:eastAsia="tr-TR"/>
        </w:rPr>
      </w:pPr>
    </w:p>
    <w:p w14:paraId="5B1CA706" w14:textId="77777777" w:rsidR="00C606DA" w:rsidRDefault="00C606DA" w:rsidP="00177DD6">
      <w:pPr>
        <w:spacing w:after="0" w:line="240" w:lineRule="auto"/>
        <w:jc w:val="center"/>
        <w:rPr>
          <w:rFonts w:cs="Times New Roman"/>
          <w:b/>
          <w:noProof/>
          <w:szCs w:val="24"/>
          <w:lang w:eastAsia="tr-TR"/>
        </w:rPr>
      </w:pPr>
    </w:p>
    <w:p w14:paraId="75407F8C" w14:textId="77777777" w:rsidR="00C606DA" w:rsidRDefault="00C606DA" w:rsidP="00177DD6">
      <w:pPr>
        <w:spacing w:after="0" w:line="240" w:lineRule="auto"/>
        <w:jc w:val="center"/>
        <w:rPr>
          <w:rFonts w:cs="Times New Roman"/>
          <w:b/>
          <w:noProof/>
          <w:szCs w:val="24"/>
          <w:lang w:eastAsia="tr-TR"/>
        </w:rPr>
      </w:pPr>
    </w:p>
    <w:p w14:paraId="466A0D0E" w14:textId="77777777" w:rsidR="00C606DA" w:rsidRDefault="00C606DA" w:rsidP="00177DD6">
      <w:pPr>
        <w:spacing w:after="0" w:line="240" w:lineRule="auto"/>
        <w:jc w:val="center"/>
        <w:rPr>
          <w:rFonts w:cs="Times New Roman"/>
          <w:b/>
          <w:noProof/>
          <w:szCs w:val="24"/>
          <w:lang w:eastAsia="tr-TR"/>
        </w:rPr>
      </w:pPr>
    </w:p>
    <w:p w14:paraId="74659F0A" w14:textId="3A5F2F88" w:rsidR="00177DD6" w:rsidRDefault="00177DD6" w:rsidP="007017F8">
      <w:pPr>
        <w:spacing w:after="0" w:line="240" w:lineRule="auto"/>
        <w:rPr>
          <w:rFonts w:cs="Times New Roman"/>
          <w:b/>
          <w:szCs w:val="24"/>
        </w:rPr>
      </w:pPr>
    </w:p>
    <w:p w14:paraId="79933E1D" w14:textId="77777777" w:rsidR="00177DD6" w:rsidRPr="00177DD6" w:rsidRDefault="00177DD6" w:rsidP="00177DD6">
      <w:pPr>
        <w:spacing w:after="0" w:line="240" w:lineRule="auto"/>
        <w:jc w:val="both"/>
        <w:rPr>
          <w:rFonts w:cs="Times New Roman"/>
          <w:szCs w:val="24"/>
        </w:rPr>
      </w:pPr>
    </w:p>
    <w:p w14:paraId="62DA3A2E" w14:textId="77777777" w:rsidR="00B8662A" w:rsidRPr="00B8662A" w:rsidRDefault="00B8662A" w:rsidP="00B8662A">
      <w:pPr>
        <w:tabs>
          <w:tab w:val="left" w:pos="1890"/>
        </w:tabs>
        <w:jc w:val="center"/>
        <w:rPr>
          <w:rFonts w:cs="Times New Roman"/>
          <w:b/>
          <w:sz w:val="40"/>
          <w:szCs w:val="40"/>
        </w:rPr>
      </w:pPr>
      <w:r w:rsidRPr="00B8662A">
        <w:rPr>
          <w:rFonts w:cs="Times New Roman"/>
          <w:b/>
          <w:sz w:val="40"/>
          <w:szCs w:val="40"/>
        </w:rPr>
        <w:t xml:space="preserve">TS EN ISO 9001-2015 Kalite Yönetim Sistemi ve </w:t>
      </w:r>
      <w:r w:rsidRPr="00B8662A">
        <w:rPr>
          <w:rFonts w:cs="Times New Roman"/>
          <w:b/>
          <w:sz w:val="40"/>
          <w:szCs w:val="40"/>
        </w:rPr>
        <w:br/>
        <w:t>TS EN ISO 45001-2018  İş Sağlığı ve Güvenliği Yönetim Sistemi (EYS )</w:t>
      </w:r>
    </w:p>
    <w:p w14:paraId="10E1DCE1" w14:textId="0150EEF5" w:rsidR="00A20D37" w:rsidRPr="00A20D37" w:rsidRDefault="00B8662A" w:rsidP="00B8662A">
      <w:pPr>
        <w:tabs>
          <w:tab w:val="center" w:pos="4535"/>
          <w:tab w:val="left" w:pos="6840"/>
        </w:tabs>
        <w:spacing w:after="0" w:line="240" w:lineRule="auto"/>
        <w:jc w:val="center"/>
        <w:rPr>
          <w:rFonts w:cs="Times New Roman"/>
          <w:b/>
          <w:sz w:val="40"/>
          <w:szCs w:val="40"/>
        </w:rPr>
      </w:pPr>
      <w:r w:rsidRPr="00B8662A">
        <w:rPr>
          <w:rFonts w:cs="Times New Roman"/>
          <w:b/>
          <w:sz w:val="40"/>
          <w:szCs w:val="40"/>
        </w:rPr>
        <w:t>EL KİTABI</w:t>
      </w:r>
    </w:p>
    <w:p w14:paraId="43E36334" w14:textId="34F6B346" w:rsidR="00177DD6" w:rsidRDefault="00177DD6" w:rsidP="00177DD6">
      <w:pPr>
        <w:spacing w:after="0" w:line="240" w:lineRule="auto"/>
        <w:jc w:val="both"/>
        <w:rPr>
          <w:rFonts w:cs="Times New Roman"/>
          <w:szCs w:val="24"/>
        </w:rPr>
      </w:pPr>
    </w:p>
    <w:p w14:paraId="77485A38" w14:textId="77777777" w:rsidR="007017F8" w:rsidRPr="00177DD6" w:rsidRDefault="007017F8" w:rsidP="00177DD6">
      <w:pPr>
        <w:spacing w:after="0" w:line="240" w:lineRule="auto"/>
        <w:jc w:val="both"/>
        <w:rPr>
          <w:rFonts w:cs="Times New Roman"/>
          <w:szCs w:val="24"/>
        </w:rPr>
      </w:pPr>
    </w:p>
    <w:p w14:paraId="056195F7" w14:textId="77777777" w:rsidR="00177DD6" w:rsidRDefault="00177DD6" w:rsidP="00177DD6">
      <w:pPr>
        <w:spacing w:after="0" w:line="240" w:lineRule="auto"/>
        <w:jc w:val="both"/>
        <w:rPr>
          <w:rFonts w:cs="Times New Roman"/>
          <w:b/>
          <w:szCs w:val="24"/>
          <w:u w:val="single"/>
        </w:rPr>
      </w:pPr>
    </w:p>
    <w:sdt>
      <w:sdtPr>
        <w:rPr>
          <w:rFonts w:asciiTheme="minorHAnsi" w:eastAsiaTheme="minorHAnsi" w:hAnsiTheme="minorHAnsi" w:cstheme="minorBidi"/>
          <w:color w:val="auto"/>
          <w:sz w:val="22"/>
          <w:szCs w:val="22"/>
          <w:lang w:eastAsia="en-US"/>
        </w:rPr>
        <w:id w:val="1992132056"/>
        <w:docPartObj>
          <w:docPartGallery w:val="Table of Contents"/>
          <w:docPartUnique/>
        </w:docPartObj>
      </w:sdtPr>
      <w:sdtEndPr>
        <w:rPr>
          <w:rFonts w:ascii="Times New Roman" w:hAnsi="Times New Roman"/>
          <w:b/>
          <w:bCs/>
          <w:sz w:val="24"/>
        </w:rPr>
      </w:sdtEndPr>
      <w:sdtContent>
        <w:p w14:paraId="0BC2D091" w14:textId="77777777" w:rsidR="00223209" w:rsidRDefault="00223209">
          <w:pPr>
            <w:pStyle w:val="TBal"/>
          </w:pPr>
          <w:r>
            <w:t>İçindekiler</w:t>
          </w:r>
        </w:p>
        <w:p w14:paraId="2DA08BD3" w14:textId="77777777" w:rsidR="00021944" w:rsidRDefault="00223209">
          <w:pPr>
            <w:pStyle w:val="T1"/>
            <w:tabs>
              <w:tab w:val="right" w:leader="dot" w:pos="9060"/>
            </w:tabs>
            <w:rPr>
              <w:rFonts w:asciiTheme="minorHAnsi" w:hAnsiTheme="minorHAnsi" w:cstheme="minorBidi"/>
              <w:noProof/>
              <w:sz w:val="22"/>
            </w:rPr>
          </w:pPr>
          <w:r>
            <w:rPr>
              <w:b/>
              <w:bCs/>
            </w:rPr>
            <w:fldChar w:fldCharType="begin"/>
          </w:r>
          <w:r>
            <w:rPr>
              <w:b/>
              <w:bCs/>
            </w:rPr>
            <w:instrText xml:space="preserve"> TOC \o "1-3" \h \z \u </w:instrText>
          </w:r>
          <w:r>
            <w:rPr>
              <w:b/>
              <w:bCs/>
            </w:rPr>
            <w:fldChar w:fldCharType="separate"/>
          </w:r>
          <w:hyperlink w:anchor="_Toc185344079" w:history="1">
            <w:r w:rsidR="00021944" w:rsidRPr="003A684A">
              <w:rPr>
                <w:rStyle w:val="Kpr"/>
                <w:noProof/>
              </w:rPr>
              <w:t>YAYIN HAKKI</w:t>
            </w:r>
            <w:r w:rsidR="00021944">
              <w:rPr>
                <w:noProof/>
                <w:webHidden/>
              </w:rPr>
              <w:tab/>
            </w:r>
            <w:r w:rsidR="00021944">
              <w:rPr>
                <w:noProof/>
                <w:webHidden/>
              </w:rPr>
              <w:fldChar w:fldCharType="begin"/>
            </w:r>
            <w:r w:rsidR="00021944">
              <w:rPr>
                <w:noProof/>
                <w:webHidden/>
              </w:rPr>
              <w:instrText xml:space="preserve"> PAGEREF _Toc185344079 \h </w:instrText>
            </w:r>
            <w:r w:rsidR="00021944">
              <w:rPr>
                <w:noProof/>
                <w:webHidden/>
              </w:rPr>
            </w:r>
            <w:r w:rsidR="00021944">
              <w:rPr>
                <w:noProof/>
                <w:webHidden/>
              </w:rPr>
              <w:fldChar w:fldCharType="separate"/>
            </w:r>
            <w:r w:rsidR="00021944">
              <w:rPr>
                <w:noProof/>
                <w:webHidden/>
              </w:rPr>
              <w:t>8</w:t>
            </w:r>
            <w:r w:rsidR="00021944">
              <w:rPr>
                <w:noProof/>
                <w:webHidden/>
              </w:rPr>
              <w:fldChar w:fldCharType="end"/>
            </w:r>
          </w:hyperlink>
        </w:p>
        <w:p w14:paraId="0320D793" w14:textId="77777777" w:rsidR="00021944" w:rsidRDefault="00021944">
          <w:pPr>
            <w:pStyle w:val="T1"/>
            <w:tabs>
              <w:tab w:val="right" w:leader="dot" w:pos="9060"/>
            </w:tabs>
            <w:rPr>
              <w:rFonts w:asciiTheme="minorHAnsi" w:hAnsiTheme="minorHAnsi" w:cstheme="minorBidi"/>
              <w:noProof/>
              <w:sz w:val="22"/>
            </w:rPr>
          </w:pPr>
          <w:hyperlink w:anchor="_Toc185344080" w:history="1">
            <w:r w:rsidRPr="003A684A">
              <w:rPr>
                <w:rStyle w:val="Kpr"/>
                <w:noProof/>
              </w:rPr>
              <w:t>DAĞITIM</w:t>
            </w:r>
            <w:r>
              <w:rPr>
                <w:noProof/>
                <w:webHidden/>
              </w:rPr>
              <w:tab/>
            </w:r>
            <w:r>
              <w:rPr>
                <w:noProof/>
                <w:webHidden/>
              </w:rPr>
              <w:fldChar w:fldCharType="begin"/>
            </w:r>
            <w:r>
              <w:rPr>
                <w:noProof/>
                <w:webHidden/>
              </w:rPr>
              <w:instrText xml:space="preserve"> PAGEREF _Toc185344080 \h </w:instrText>
            </w:r>
            <w:r>
              <w:rPr>
                <w:noProof/>
                <w:webHidden/>
              </w:rPr>
            </w:r>
            <w:r>
              <w:rPr>
                <w:noProof/>
                <w:webHidden/>
              </w:rPr>
              <w:fldChar w:fldCharType="separate"/>
            </w:r>
            <w:r>
              <w:rPr>
                <w:noProof/>
                <w:webHidden/>
              </w:rPr>
              <w:t>8</w:t>
            </w:r>
            <w:r>
              <w:rPr>
                <w:noProof/>
                <w:webHidden/>
              </w:rPr>
              <w:fldChar w:fldCharType="end"/>
            </w:r>
          </w:hyperlink>
        </w:p>
        <w:p w14:paraId="1DFAE58A" w14:textId="77777777" w:rsidR="00021944" w:rsidRDefault="00021944">
          <w:pPr>
            <w:pStyle w:val="T1"/>
            <w:tabs>
              <w:tab w:val="right" w:leader="dot" w:pos="9060"/>
            </w:tabs>
            <w:rPr>
              <w:rFonts w:asciiTheme="minorHAnsi" w:hAnsiTheme="minorHAnsi" w:cstheme="minorBidi"/>
              <w:noProof/>
              <w:sz w:val="22"/>
            </w:rPr>
          </w:pPr>
          <w:hyperlink w:anchor="_Toc185344081" w:history="1">
            <w:r w:rsidRPr="003A684A">
              <w:rPr>
                <w:rStyle w:val="Kpr"/>
                <w:rFonts w:eastAsia="Times New Roman"/>
                <w:noProof/>
              </w:rPr>
              <w:t>1.1.MİSYONUMUZ</w:t>
            </w:r>
            <w:r>
              <w:rPr>
                <w:noProof/>
                <w:webHidden/>
              </w:rPr>
              <w:tab/>
            </w:r>
            <w:r>
              <w:rPr>
                <w:noProof/>
                <w:webHidden/>
              </w:rPr>
              <w:fldChar w:fldCharType="begin"/>
            </w:r>
            <w:r>
              <w:rPr>
                <w:noProof/>
                <w:webHidden/>
              </w:rPr>
              <w:instrText xml:space="preserve"> PAGEREF _Toc185344081 \h </w:instrText>
            </w:r>
            <w:r>
              <w:rPr>
                <w:noProof/>
                <w:webHidden/>
              </w:rPr>
            </w:r>
            <w:r>
              <w:rPr>
                <w:noProof/>
                <w:webHidden/>
              </w:rPr>
              <w:fldChar w:fldCharType="separate"/>
            </w:r>
            <w:r>
              <w:rPr>
                <w:noProof/>
                <w:webHidden/>
              </w:rPr>
              <w:t>10</w:t>
            </w:r>
            <w:r>
              <w:rPr>
                <w:noProof/>
                <w:webHidden/>
              </w:rPr>
              <w:fldChar w:fldCharType="end"/>
            </w:r>
          </w:hyperlink>
        </w:p>
        <w:p w14:paraId="3D44AF62" w14:textId="77777777" w:rsidR="00021944" w:rsidRDefault="00021944">
          <w:pPr>
            <w:pStyle w:val="T1"/>
            <w:tabs>
              <w:tab w:val="right" w:leader="dot" w:pos="9060"/>
            </w:tabs>
            <w:rPr>
              <w:rFonts w:asciiTheme="minorHAnsi" w:hAnsiTheme="minorHAnsi" w:cstheme="minorBidi"/>
              <w:noProof/>
              <w:sz w:val="22"/>
            </w:rPr>
          </w:pPr>
          <w:hyperlink w:anchor="_Toc185344082" w:history="1">
            <w:r w:rsidRPr="003A684A">
              <w:rPr>
                <w:rStyle w:val="Kpr"/>
                <w:rFonts w:eastAsia="Times New Roman"/>
                <w:noProof/>
              </w:rPr>
              <w:t>1.2.VİZYONUMUZ</w:t>
            </w:r>
            <w:r>
              <w:rPr>
                <w:noProof/>
                <w:webHidden/>
              </w:rPr>
              <w:tab/>
            </w:r>
            <w:r>
              <w:rPr>
                <w:noProof/>
                <w:webHidden/>
              </w:rPr>
              <w:fldChar w:fldCharType="begin"/>
            </w:r>
            <w:r>
              <w:rPr>
                <w:noProof/>
                <w:webHidden/>
              </w:rPr>
              <w:instrText xml:space="preserve"> PAGEREF _Toc185344082 \h </w:instrText>
            </w:r>
            <w:r>
              <w:rPr>
                <w:noProof/>
                <w:webHidden/>
              </w:rPr>
            </w:r>
            <w:r>
              <w:rPr>
                <w:noProof/>
                <w:webHidden/>
              </w:rPr>
              <w:fldChar w:fldCharType="separate"/>
            </w:r>
            <w:r>
              <w:rPr>
                <w:noProof/>
                <w:webHidden/>
              </w:rPr>
              <w:t>10</w:t>
            </w:r>
            <w:r>
              <w:rPr>
                <w:noProof/>
                <w:webHidden/>
              </w:rPr>
              <w:fldChar w:fldCharType="end"/>
            </w:r>
          </w:hyperlink>
        </w:p>
        <w:p w14:paraId="0F0921B0" w14:textId="77777777" w:rsidR="00021944" w:rsidRDefault="00021944">
          <w:pPr>
            <w:pStyle w:val="T1"/>
            <w:tabs>
              <w:tab w:val="right" w:leader="dot" w:pos="9060"/>
            </w:tabs>
            <w:rPr>
              <w:rFonts w:asciiTheme="minorHAnsi" w:hAnsiTheme="minorHAnsi" w:cstheme="minorBidi"/>
              <w:noProof/>
              <w:sz w:val="22"/>
            </w:rPr>
          </w:pPr>
          <w:hyperlink w:anchor="_Toc185344083" w:history="1">
            <w:r w:rsidRPr="003A684A">
              <w:rPr>
                <w:rStyle w:val="Kpr"/>
                <w:rFonts w:eastAsia="Times New Roman"/>
                <w:noProof/>
              </w:rPr>
              <w:t>1.3.GÖREVİMİZ</w:t>
            </w:r>
            <w:r>
              <w:rPr>
                <w:noProof/>
                <w:webHidden/>
              </w:rPr>
              <w:tab/>
            </w:r>
            <w:r>
              <w:rPr>
                <w:noProof/>
                <w:webHidden/>
              </w:rPr>
              <w:fldChar w:fldCharType="begin"/>
            </w:r>
            <w:r>
              <w:rPr>
                <w:noProof/>
                <w:webHidden/>
              </w:rPr>
              <w:instrText xml:space="preserve"> PAGEREF _Toc185344083 \h </w:instrText>
            </w:r>
            <w:r>
              <w:rPr>
                <w:noProof/>
                <w:webHidden/>
              </w:rPr>
            </w:r>
            <w:r>
              <w:rPr>
                <w:noProof/>
                <w:webHidden/>
              </w:rPr>
              <w:fldChar w:fldCharType="separate"/>
            </w:r>
            <w:r>
              <w:rPr>
                <w:noProof/>
                <w:webHidden/>
              </w:rPr>
              <w:t>10</w:t>
            </w:r>
            <w:r>
              <w:rPr>
                <w:noProof/>
                <w:webHidden/>
              </w:rPr>
              <w:fldChar w:fldCharType="end"/>
            </w:r>
          </w:hyperlink>
        </w:p>
        <w:p w14:paraId="6C5E23AB" w14:textId="77777777" w:rsidR="00021944" w:rsidRDefault="00021944">
          <w:pPr>
            <w:pStyle w:val="T2"/>
            <w:tabs>
              <w:tab w:val="right" w:leader="dot" w:pos="9060"/>
            </w:tabs>
            <w:rPr>
              <w:rFonts w:asciiTheme="minorHAnsi" w:hAnsiTheme="minorHAnsi" w:cstheme="minorBidi"/>
              <w:noProof/>
              <w:sz w:val="22"/>
            </w:rPr>
          </w:pPr>
          <w:hyperlink w:anchor="_Toc185344084" w:history="1">
            <w:r w:rsidRPr="003A684A">
              <w:rPr>
                <w:rStyle w:val="Kpr"/>
                <w:rFonts w:eastAsia="Times New Roman"/>
                <w:noProof/>
              </w:rPr>
              <w:t>1.3.1.İşyeri Sağlık ve Güvenlik Birimi olarak;</w:t>
            </w:r>
            <w:r>
              <w:rPr>
                <w:noProof/>
                <w:webHidden/>
              </w:rPr>
              <w:tab/>
            </w:r>
            <w:r>
              <w:rPr>
                <w:noProof/>
                <w:webHidden/>
              </w:rPr>
              <w:fldChar w:fldCharType="begin"/>
            </w:r>
            <w:r>
              <w:rPr>
                <w:noProof/>
                <w:webHidden/>
              </w:rPr>
              <w:instrText xml:space="preserve"> PAGEREF _Toc185344084 \h </w:instrText>
            </w:r>
            <w:r>
              <w:rPr>
                <w:noProof/>
                <w:webHidden/>
              </w:rPr>
            </w:r>
            <w:r>
              <w:rPr>
                <w:noProof/>
                <w:webHidden/>
              </w:rPr>
              <w:fldChar w:fldCharType="separate"/>
            </w:r>
            <w:r>
              <w:rPr>
                <w:noProof/>
                <w:webHidden/>
              </w:rPr>
              <w:t>10</w:t>
            </w:r>
            <w:r>
              <w:rPr>
                <w:noProof/>
                <w:webHidden/>
              </w:rPr>
              <w:fldChar w:fldCharType="end"/>
            </w:r>
          </w:hyperlink>
        </w:p>
        <w:p w14:paraId="728B42F1" w14:textId="77777777" w:rsidR="00021944" w:rsidRDefault="00021944">
          <w:pPr>
            <w:pStyle w:val="T1"/>
            <w:tabs>
              <w:tab w:val="right" w:leader="dot" w:pos="9060"/>
            </w:tabs>
            <w:rPr>
              <w:rFonts w:asciiTheme="minorHAnsi" w:hAnsiTheme="minorHAnsi" w:cstheme="minorBidi"/>
              <w:noProof/>
              <w:sz w:val="22"/>
            </w:rPr>
          </w:pPr>
          <w:hyperlink w:anchor="_Toc185344085" w:history="1">
            <w:r w:rsidRPr="003A684A">
              <w:rPr>
                <w:rStyle w:val="Kpr"/>
                <w:rFonts w:eastAsia="Times New Roman"/>
                <w:noProof/>
              </w:rPr>
              <w:t>1.4.YETKİ VE SORUMLULUKLARIMIZ</w:t>
            </w:r>
            <w:r>
              <w:rPr>
                <w:noProof/>
                <w:webHidden/>
              </w:rPr>
              <w:tab/>
            </w:r>
            <w:r>
              <w:rPr>
                <w:noProof/>
                <w:webHidden/>
              </w:rPr>
              <w:fldChar w:fldCharType="begin"/>
            </w:r>
            <w:r>
              <w:rPr>
                <w:noProof/>
                <w:webHidden/>
              </w:rPr>
              <w:instrText xml:space="preserve"> PAGEREF _Toc185344085 \h </w:instrText>
            </w:r>
            <w:r>
              <w:rPr>
                <w:noProof/>
                <w:webHidden/>
              </w:rPr>
            </w:r>
            <w:r>
              <w:rPr>
                <w:noProof/>
                <w:webHidden/>
              </w:rPr>
              <w:fldChar w:fldCharType="separate"/>
            </w:r>
            <w:r>
              <w:rPr>
                <w:noProof/>
                <w:webHidden/>
              </w:rPr>
              <w:t>10</w:t>
            </w:r>
            <w:r>
              <w:rPr>
                <w:noProof/>
                <w:webHidden/>
              </w:rPr>
              <w:fldChar w:fldCharType="end"/>
            </w:r>
          </w:hyperlink>
        </w:p>
        <w:p w14:paraId="63940013" w14:textId="77777777" w:rsidR="00021944" w:rsidRDefault="00021944">
          <w:pPr>
            <w:pStyle w:val="T1"/>
            <w:tabs>
              <w:tab w:val="right" w:leader="dot" w:pos="9060"/>
            </w:tabs>
            <w:rPr>
              <w:rFonts w:asciiTheme="minorHAnsi" w:hAnsiTheme="minorHAnsi" w:cstheme="minorBidi"/>
              <w:noProof/>
              <w:sz w:val="22"/>
            </w:rPr>
          </w:pPr>
          <w:hyperlink w:anchor="_Toc185344086" w:history="1">
            <w:r w:rsidRPr="003A684A">
              <w:rPr>
                <w:rStyle w:val="Kpr"/>
                <w:rFonts w:eastAsia="Times New Roman"/>
                <w:noProof/>
              </w:rPr>
              <w:t>1.5.ORGANİZASYON ŞEMASI</w:t>
            </w:r>
            <w:r>
              <w:rPr>
                <w:noProof/>
                <w:webHidden/>
              </w:rPr>
              <w:tab/>
            </w:r>
            <w:r>
              <w:rPr>
                <w:noProof/>
                <w:webHidden/>
              </w:rPr>
              <w:fldChar w:fldCharType="begin"/>
            </w:r>
            <w:r>
              <w:rPr>
                <w:noProof/>
                <w:webHidden/>
              </w:rPr>
              <w:instrText xml:space="preserve"> PAGEREF _Toc185344086 \h </w:instrText>
            </w:r>
            <w:r>
              <w:rPr>
                <w:noProof/>
                <w:webHidden/>
              </w:rPr>
            </w:r>
            <w:r>
              <w:rPr>
                <w:noProof/>
                <w:webHidden/>
              </w:rPr>
              <w:fldChar w:fldCharType="separate"/>
            </w:r>
            <w:r>
              <w:rPr>
                <w:noProof/>
                <w:webHidden/>
              </w:rPr>
              <w:t>12</w:t>
            </w:r>
            <w:r>
              <w:rPr>
                <w:noProof/>
                <w:webHidden/>
              </w:rPr>
              <w:fldChar w:fldCharType="end"/>
            </w:r>
          </w:hyperlink>
        </w:p>
        <w:p w14:paraId="3FD3C1BA" w14:textId="77777777" w:rsidR="00021944" w:rsidRDefault="00021944">
          <w:pPr>
            <w:pStyle w:val="T1"/>
            <w:tabs>
              <w:tab w:val="right" w:leader="dot" w:pos="9060"/>
            </w:tabs>
            <w:rPr>
              <w:rFonts w:asciiTheme="minorHAnsi" w:hAnsiTheme="minorHAnsi" w:cstheme="minorBidi"/>
              <w:noProof/>
              <w:sz w:val="22"/>
            </w:rPr>
          </w:pPr>
          <w:hyperlink w:anchor="_Toc185344087" w:history="1">
            <w:r w:rsidRPr="003A684A">
              <w:rPr>
                <w:rStyle w:val="Kpr"/>
                <w:noProof/>
              </w:rPr>
              <w:t>2.: KAPSAM VE ATIF YAPILAN STANDARTLAR</w:t>
            </w:r>
            <w:r>
              <w:rPr>
                <w:noProof/>
                <w:webHidden/>
              </w:rPr>
              <w:tab/>
            </w:r>
            <w:r>
              <w:rPr>
                <w:noProof/>
                <w:webHidden/>
              </w:rPr>
              <w:fldChar w:fldCharType="begin"/>
            </w:r>
            <w:r>
              <w:rPr>
                <w:noProof/>
                <w:webHidden/>
              </w:rPr>
              <w:instrText xml:space="preserve"> PAGEREF _Toc185344087 \h </w:instrText>
            </w:r>
            <w:r>
              <w:rPr>
                <w:noProof/>
                <w:webHidden/>
              </w:rPr>
            </w:r>
            <w:r>
              <w:rPr>
                <w:noProof/>
                <w:webHidden/>
              </w:rPr>
              <w:fldChar w:fldCharType="separate"/>
            </w:r>
            <w:r>
              <w:rPr>
                <w:noProof/>
                <w:webHidden/>
              </w:rPr>
              <w:t>13</w:t>
            </w:r>
            <w:r>
              <w:rPr>
                <w:noProof/>
                <w:webHidden/>
              </w:rPr>
              <w:fldChar w:fldCharType="end"/>
            </w:r>
          </w:hyperlink>
        </w:p>
        <w:p w14:paraId="39BBDAD5" w14:textId="77777777" w:rsidR="00021944" w:rsidRDefault="00021944">
          <w:pPr>
            <w:pStyle w:val="T1"/>
            <w:tabs>
              <w:tab w:val="right" w:leader="dot" w:pos="9060"/>
            </w:tabs>
            <w:rPr>
              <w:rFonts w:asciiTheme="minorHAnsi" w:hAnsiTheme="minorHAnsi" w:cstheme="minorBidi"/>
              <w:noProof/>
              <w:sz w:val="22"/>
            </w:rPr>
          </w:pPr>
          <w:hyperlink w:anchor="_Toc185344088" w:history="1">
            <w:r w:rsidRPr="003A684A">
              <w:rPr>
                <w:rStyle w:val="Kpr"/>
                <w:noProof/>
              </w:rPr>
              <w:t>2.1.KAPSAM:</w:t>
            </w:r>
            <w:r>
              <w:rPr>
                <w:noProof/>
                <w:webHidden/>
              </w:rPr>
              <w:tab/>
            </w:r>
            <w:r>
              <w:rPr>
                <w:noProof/>
                <w:webHidden/>
              </w:rPr>
              <w:fldChar w:fldCharType="begin"/>
            </w:r>
            <w:r>
              <w:rPr>
                <w:noProof/>
                <w:webHidden/>
              </w:rPr>
              <w:instrText xml:space="preserve"> PAGEREF _Toc185344088 \h </w:instrText>
            </w:r>
            <w:r>
              <w:rPr>
                <w:noProof/>
                <w:webHidden/>
              </w:rPr>
            </w:r>
            <w:r>
              <w:rPr>
                <w:noProof/>
                <w:webHidden/>
              </w:rPr>
              <w:fldChar w:fldCharType="separate"/>
            </w:r>
            <w:r>
              <w:rPr>
                <w:noProof/>
                <w:webHidden/>
              </w:rPr>
              <w:t>13</w:t>
            </w:r>
            <w:r>
              <w:rPr>
                <w:noProof/>
                <w:webHidden/>
              </w:rPr>
              <w:fldChar w:fldCharType="end"/>
            </w:r>
          </w:hyperlink>
        </w:p>
        <w:p w14:paraId="76C6E42F" w14:textId="77777777" w:rsidR="00021944" w:rsidRDefault="00021944">
          <w:pPr>
            <w:pStyle w:val="T1"/>
            <w:tabs>
              <w:tab w:val="right" w:leader="dot" w:pos="9060"/>
            </w:tabs>
            <w:rPr>
              <w:rFonts w:asciiTheme="minorHAnsi" w:hAnsiTheme="minorHAnsi" w:cstheme="minorBidi"/>
              <w:noProof/>
              <w:sz w:val="22"/>
            </w:rPr>
          </w:pPr>
          <w:hyperlink w:anchor="_Toc185344089" w:history="1">
            <w:r w:rsidRPr="003A684A">
              <w:rPr>
                <w:rStyle w:val="Kpr"/>
                <w:noProof/>
              </w:rPr>
              <w:t>2.2. EYS EL KİTABI</w:t>
            </w:r>
            <w:r>
              <w:rPr>
                <w:noProof/>
                <w:webHidden/>
              </w:rPr>
              <w:tab/>
            </w:r>
            <w:r>
              <w:rPr>
                <w:noProof/>
                <w:webHidden/>
              </w:rPr>
              <w:fldChar w:fldCharType="begin"/>
            </w:r>
            <w:r>
              <w:rPr>
                <w:noProof/>
                <w:webHidden/>
              </w:rPr>
              <w:instrText xml:space="preserve"> PAGEREF _Toc185344089 \h </w:instrText>
            </w:r>
            <w:r>
              <w:rPr>
                <w:noProof/>
                <w:webHidden/>
              </w:rPr>
            </w:r>
            <w:r>
              <w:rPr>
                <w:noProof/>
                <w:webHidden/>
              </w:rPr>
              <w:fldChar w:fldCharType="separate"/>
            </w:r>
            <w:r>
              <w:rPr>
                <w:noProof/>
                <w:webHidden/>
              </w:rPr>
              <w:t>13</w:t>
            </w:r>
            <w:r>
              <w:rPr>
                <w:noProof/>
                <w:webHidden/>
              </w:rPr>
              <w:fldChar w:fldCharType="end"/>
            </w:r>
          </w:hyperlink>
        </w:p>
        <w:p w14:paraId="472CD1DD" w14:textId="77777777" w:rsidR="00021944" w:rsidRDefault="00021944">
          <w:pPr>
            <w:pStyle w:val="T1"/>
            <w:tabs>
              <w:tab w:val="right" w:leader="dot" w:pos="9060"/>
            </w:tabs>
            <w:rPr>
              <w:rFonts w:asciiTheme="minorHAnsi" w:hAnsiTheme="minorHAnsi" w:cstheme="minorBidi"/>
              <w:noProof/>
              <w:sz w:val="22"/>
            </w:rPr>
          </w:pPr>
          <w:hyperlink w:anchor="_Toc185344090" w:history="1">
            <w:r w:rsidRPr="003A684A">
              <w:rPr>
                <w:rStyle w:val="Kpr"/>
                <w:rFonts w:eastAsia="Calibri"/>
                <w:noProof/>
              </w:rPr>
              <w:t>2.3. ATIF YAPILAN STANDARTLAR VE/VEYA DOKÜMANLAR</w:t>
            </w:r>
            <w:r>
              <w:rPr>
                <w:noProof/>
                <w:webHidden/>
              </w:rPr>
              <w:tab/>
            </w:r>
            <w:r>
              <w:rPr>
                <w:noProof/>
                <w:webHidden/>
              </w:rPr>
              <w:fldChar w:fldCharType="begin"/>
            </w:r>
            <w:r>
              <w:rPr>
                <w:noProof/>
                <w:webHidden/>
              </w:rPr>
              <w:instrText xml:space="preserve"> PAGEREF _Toc185344090 \h </w:instrText>
            </w:r>
            <w:r>
              <w:rPr>
                <w:noProof/>
                <w:webHidden/>
              </w:rPr>
            </w:r>
            <w:r>
              <w:rPr>
                <w:noProof/>
                <w:webHidden/>
              </w:rPr>
              <w:fldChar w:fldCharType="separate"/>
            </w:r>
            <w:r>
              <w:rPr>
                <w:noProof/>
                <w:webHidden/>
              </w:rPr>
              <w:t>13</w:t>
            </w:r>
            <w:r>
              <w:rPr>
                <w:noProof/>
                <w:webHidden/>
              </w:rPr>
              <w:fldChar w:fldCharType="end"/>
            </w:r>
          </w:hyperlink>
        </w:p>
        <w:p w14:paraId="1D7BEF9E" w14:textId="77777777" w:rsidR="00021944" w:rsidRDefault="00021944">
          <w:pPr>
            <w:pStyle w:val="T1"/>
            <w:tabs>
              <w:tab w:val="right" w:leader="dot" w:pos="9060"/>
            </w:tabs>
            <w:rPr>
              <w:rFonts w:asciiTheme="minorHAnsi" w:hAnsiTheme="minorHAnsi" w:cstheme="minorBidi"/>
              <w:noProof/>
              <w:sz w:val="22"/>
            </w:rPr>
          </w:pPr>
          <w:hyperlink w:anchor="_Toc185344091" w:history="1">
            <w:r w:rsidRPr="003A684A">
              <w:rPr>
                <w:rStyle w:val="Kpr"/>
                <w:noProof/>
              </w:rPr>
              <w:t>3.  :  TERİMLER VE TARİFLER</w:t>
            </w:r>
            <w:r>
              <w:rPr>
                <w:noProof/>
                <w:webHidden/>
              </w:rPr>
              <w:tab/>
            </w:r>
            <w:r>
              <w:rPr>
                <w:noProof/>
                <w:webHidden/>
              </w:rPr>
              <w:fldChar w:fldCharType="begin"/>
            </w:r>
            <w:r>
              <w:rPr>
                <w:noProof/>
                <w:webHidden/>
              </w:rPr>
              <w:instrText xml:space="preserve"> PAGEREF _Toc185344091 \h </w:instrText>
            </w:r>
            <w:r>
              <w:rPr>
                <w:noProof/>
                <w:webHidden/>
              </w:rPr>
            </w:r>
            <w:r>
              <w:rPr>
                <w:noProof/>
                <w:webHidden/>
              </w:rPr>
              <w:fldChar w:fldCharType="separate"/>
            </w:r>
            <w:r>
              <w:rPr>
                <w:noProof/>
                <w:webHidden/>
              </w:rPr>
              <w:t>14</w:t>
            </w:r>
            <w:r>
              <w:rPr>
                <w:noProof/>
                <w:webHidden/>
              </w:rPr>
              <w:fldChar w:fldCharType="end"/>
            </w:r>
          </w:hyperlink>
        </w:p>
        <w:p w14:paraId="36A43C31" w14:textId="77777777" w:rsidR="00021944" w:rsidRDefault="00021944">
          <w:pPr>
            <w:pStyle w:val="T1"/>
            <w:tabs>
              <w:tab w:val="right" w:leader="dot" w:pos="9060"/>
            </w:tabs>
            <w:rPr>
              <w:rFonts w:asciiTheme="minorHAnsi" w:hAnsiTheme="minorHAnsi" w:cstheme="minorBidi"/>
              <w:noProof/>
              <w:sz w:val="22"/>
            </w:rPr>
          </w:pPr>
          <w:hyperlink w:anchor="_Toc185344092" w:history="1">
            <w:r w:rsidRPr="003A684A">
              <w:rPr>
                <w:rStyle w:val="Kpr"/>
                <w:noProof/>
              </w:rPr>
              <w:t>4.   KURULUŞ BAĞLAMI</w:t>
            </w:r>
            <w:r>
              <w:rPr>
                <w:noProof/>
                <w:webHidden/>
              </w:rPr>
              <w:tab/>
            </w:r>
            <w:r>
              <w:rPr>
                <w:noProof/>
                <w:webHidden/>
              </w:rPr>
              <w:fldChar w:fldCharType="begin"/>
            </w:r>
            <w:r>
              <w:rPr>
                <w:noProof/>
                <w:webHidden/>
              </w:rPr>
              <w:instrText xml:space="preserve"> PAGEREF _Toc185344092 \h </w:instrText>
            </w:r>
            <w:r>
              <w:rPr>
                <w:noProof/>
                <w:webHidden/>
              </w:rPr>
            </w:r>
            <w:r>
              <w:rPr>
                <w:noProof/>
                <w:webHidden/>
              </w:rPr>
              <w:fldChar w:fldCharType="separate"/>
            </w:r>
            <w:r>
              <w:rPr>
                <w:noProof/>
                <w:webHidden/>
              </w:rPr>
              <w:t>15</w:t>
            </w:r>
            <w:r>
              <w:rPr>
                <w:noProof/>
                <w:webHidden/>
              </w:rPr>
              <w:fldChar w:fldCharType="end"/>
            </w:r>
          </w:hyperlink>
        </w:p>
        <w:p w14:paraId="55A5FBB1" w14:textId="77777777" w:rsidR="00021944" w:rsidRDefault="00021944">
          <w:pPr>
            <w:pStyle w:val="T1"/>
            <w:tabs>
              <w:tab w:val="right" w:leader="dot" w:pos="9060"/>
            </w:tabs>
            <w:rPr>
              <w:rFonts w:asciiTheme="minorHAnsi" w:hAnsiTheme="minorHAnsi" w:cstheme="minorBidi"/>
              <w:noProof/>
              <w:sz w:val="22"/>
            </w:rPr>
          </w:pPr>
          <w:hyperlink w:anchor="_Toc185344093" w:history="1">
            <w:r w:rsidRPr="003A684A">
              <w:rPr>
                <w:rStyle w:val="Kpr"/>
                <w:noProof/>
              </w:rPr>
              <w:t>4.1. Kuruluş Bağlamının Anlaşılması</w:t>
            </w:r>
            <w:r>
              <w:rPr>
                <w:noProof/>
                <w:webHidden/>
              </w:rPr>
              <w:tab/>
            </w:r>
            <w:r>
              <w:rPr>
                <w:noProof/>
                <w:webHidden/>
              </w:rPr>
              <w:fldChar w:fldCharType="begin"/>
            </w:r>
            <w:r>
              <w:rPr>
                <w:noProof/>
                <w:webHidden/>
              </w:rPr>
              <w:instrText xml:space="preserve"> PAGEREF _Toc185344093 \h </w:instrText>
            </w:r>
            <w:r>
              <w:rPr>
                <w:noProof/>
                <w:webHidden/>
              </w:rPr>
            </w:r>
            <w:r>
              <w:rPr>
                <w:noProof/>
                <w:webHidden/>
              </w:rPr>
              <w:fldChar w:fldCharType="separate"/>
            </w:r>
            <w:r>
              <w:rPr>
                <w:noProof/>
                <w:webHidden/>
              </w:rPr>
              <w:t>15</w:t>
            </w:r>
            <w:r>
              <w:rPr>
                <w:noProof/>
                <w:webHidden/>
              </w:rPr>
              <w:fldChar w:fldCharType="end"/>
            </w:r>
          </w:hyperlink>
        </w:p>
        <w:p w14:paraId="5BB5919C" w14:textId="77777777" w:rsidR="00021944" w:rsidRDefault="00021944">
          <w:pPr>
            <w:pStyle w:val="T1"/>
            <w:tabs>
              <w:tab w:val="right" w:leader="dot" w:pos="9060"/>
            </w:tabs>
            <w:rPr>
              <w:rFonts w:asciiTheme="minorHAnsi" w:hAnsiTheme="minorHAnsi" w:cstheme="minorBidi"/>
              <w:noProof/>
              <w:sz w:val="22"/>
            </w:rPr>
          </w:pPr>
          <w:hyperlink w:anchor="_Toc185344094" w:history="1">
            <w:r w:rsidRPr="003A684A">
              <w:rPr>
                <w:rStyle w:val="Kpr"/>
                <w:noProof/>
              </w:rPr>
              <w:t>4.2.İlgili Tarafların İhtiyaç Ve Beklentilerinin Anlaşılması</w:t>
            </w:r>
            <w:r>
              <w:rPr>
                <w:noProof/>
                <w:webHidden/>
              </w:rPr>
              <w:tab/>
            </w:r>
            <w:r>
              <w:rPr>
                <w:noProof/>
                <w:webHidden/>
              </w:rPr>
              <w:fldChar w:fldCharType="begin"/>
            </w:r>
            <w:r>
              <w:rPr>
                <w:noProof/>
                <w:webHidden/>
              </w:rPr>
              <w:instrText xml:space="preserve"> PAGEREF _Toc185344094 \h </w:instrText>
            </w:r>
            <w:r>
              <w:rPr>
                <w:noProof/>
                <w:webHidden/>
              </w:rPr>
            </w:r>
            <w:r>
              <w:rPr>
                <w:noProof/>
                <w:webHidden/>
              </w:rPr>
              <w:fldChar w:fldCharType="separate"/>
            </w:r>
            <w:r>
              <w:rPr>
                <w:noProof/>
                <w:webHidden/>
              </w:rPr>
              <w:t>15</w:t>
            </w:r>
            <w:r>
              <w:rPr>
                <w:noProof/>
                <w:webHidden/>
              </w:rPr>
              <w:fldChar w:fldCharType="end"/>
            </w:r>
          </w:hyperlink>
        </w:p>
        <w:p w14:paraId="5FA0057B" w14:textId="77777777" w:rsidR="00021944" w:rsidRDefault="00021944">
          <w:pPr>
            <w:pStyle w:val="T1"/>
            <w:tabs>
              <w:tab w:val="right" w:leader="dot" w:pos="9060"/>
            </w:tabs>
            <w:rPr>
              <w:rFonts w:asciiTheme="minorHAnsi" w:hAnsiTheme="minorHAnsi" w:cstheme="minorBidi"/>
              <w:noProof/>
              <w:sz w:val="22"/>
            </w:rPr>
          </w:pPr>
          <w:hyperlink w:anchor="_Toc185344095" w:history="1">
            <w:r w:rsidRPr="003A684A">
              <w:rPr>
                <w:rStyle w:val="Kpr"/>
                <w:noProof/>
              </w:rPr>
              <w:t>4.3. Entegre Yönetim Sisteminin Kapsamının Belirlenmesi</w:t>
            </w:r>
            <w:r>
              <w:rPr>
                <w:noProof/>
                <w:webHidden/>
              </w:rPr>
              <w:tab/>
            </w:r>
            <w:r>
              <w:rPr>
                <w:noProof/>
                <w:webHidden/>
              </w:rPr>
              <w:fldChar w:fldCharType="begin"/>
            </w:r>
            <w:r>
              <w:rPr>
                <w:noProof/>
                <w:webHidden/>
              </w:rPr>
              <w:instrText xml:space="preserve"> PAGEREF _Toc185344095 \h </w:instrText>
            </w:r>
            <w:r>
              <w:rPr>
                <w:noProof/>
                <w:webHidden/>
              </w:rPr>
            </w:r>
            <w:r>
              <w:rPr>
                <w:noProof/>
                <w:webHidden/>
              </w:rPr>
              <w:fldChar w:fldCharType="separate"/>
            </w:r>
            <w:r>
              <w:rPr>
                <w:noProof/>
                <w:webHidden/>
              </w:rPr>
              <w:t>16</w:t>
            </w:r>
            <w:r>
              <w:rPr>
                <w:noProof/>
                <w:webHidden/>
              </w:rPr>
              <w:fldChar w:fldCharType="end"/>
            </w:r>
          </w:hyperlink>
        </w:p>
        <w:p w14:paraId="18FF2A89" w14:textId="77777777" w:rsidR="00021944" w:rsidRDefault="00021944">
          <w:pPr>
            <w:pStyle w:val="T1"/>
            <w:tabs>
              <w:tab w:val="right" w:leader="dot" w:pos="9060"/>
            </w:tabs>
            <w:rPr>
              <w:rFonts w:asciiTheme="minorHAnsi" w:hAnsiTheme="minorHAnsi" w:cstheme="minorBidi"/>
              <w:noProof/>
              <w:sz w:val="22"/>
            </w:rPr>
          </w:pPr>
          <w:hyperlink w:anchor="_Toc185344096" w:history="1">
            <w:r w:rsidRPr="003A684A">
              <w:rPr>
                <w:rStyle w:val="Kpr"/>
                <w:noProof/>
              </w:rPr>
              <w:t>4.4.Entegre Yönetim Sistemi</w:t>
            </w:r>
            <w:r>
              <w:rPr>
                <w:noProof/>
                <w:webHidden/>
              </w:rPr>
              <w:tab/>
            </w:r>
            <w:r>
              <w:rPr>
                <w:noProof/>
                <w:webHidden/>
              </w:rPr>
              <w:fldChar w:fldCharType="begin"/>
            </w:r>
            <w:r>
              <w:rPr>
                <w:noProof/>
                <w:webHidden/>
              </w:rPr>
              <w:instrText xml:space="preserve"> PAGEREF _Toc185344096 \h </w:instrText>
            </w:r>
            <w:r>
              <w:rPr>
                <w:noProof/>
                <w:webHidden/>
              </w:rPr>
            </w:r>
            <w:r>
              <w:rPr>
                <w:noProof/>
                <w:webHidden/>
              </w:rPr>
              <w:fldChar w:fldCharType="separate"/>
            </w:r>
            <w:r>
              <w:rPr>
                <w:noProof/>
                <w:webHidden/>
              </w:rPr>
              <w:t>16</w:t>
            </w:r>
            <w:r>
              <w:rPr>
                <w:noProof/>
                <w:webHidden/>
              </w:rPr>
              <w:fldChar w:fldCharType="end"/>
            </w:r>
          </w:hyperlink>
        </w:p>
        <w:p w14:paraId="100F7DFF" w14:textId="77777777" w:rsidR="00021944" w:rsidRDefault="00021944">
          <w:pPr>
            <w:pStyle w:val="T1"/>
            <w:tabs>
              <w:tab w:val="right" w:leader="dot" w:pos="9060"/>
            </w:tabs>
            <w:rPr>
              <w:rFonts w:asciiTheme="minorHAnsi" w:hAnsiTheme="minorHAnsi" w:cstheme="minorBidi"/>
              <w:noProof/>
              <w:sz w:val="22"/>
            </w:rPr>
          </w:pPr>
          <w:hyperlink w:anchor="_Toc185344097" w:history="1">
            <w:r w:rsidRPr="003A684A">
              <w:rPr>
                <w:rStyle w:val="Kpr"/>
                <w:noProof/>
              </w:rPr>
              <w:t>5. LİDERLİK</w:t>
            </w:r>
            <w:r>
              <w:rPr>
                <w:noProof/>
                <w:webHidden/>
              </w:rPr>
              <w:tab/>
            </w:r>
            <w:r>
              <w:rPr>
                <w:noProof/>
                <w:webHidden/>
              </w:rPr>
              <w:fldChar w:fldCharType="begin"/>
            </w:r>
            <w:r>
              <w:rPr>
                <w:noProof/>
                <w:webHidden/>
              </w:rPr>
              <w:instrText xml:space="preserve"> PAGEREF _Toc185344097 \h </w:instrText>
            </w:r>
            <w:r>
              <w:rPr>
                <w:noProof/>
                <w:webHidden/>
              </w:rPr>
            </w:r>
            <w:r>
              <w:rPr>
                <w:noProof/>
                <w:webHidden/>
              </w:rPr>
              <w:fldChar w:fldCharType="separate"/>
            </w:r>
            <w:r>
              <w:rPr>
                <w:noProof/>
                <w:webHidden/>
              </w:rPr>
              <w:t>18</w:t>
            </w:r>
            <w:r>
              <w:rPr>
                <w:noProof/>
                <w:webHidden/>
              </w:rPr>
              <w:fldChar w:fldCharType="end"/>
            </w:r>
          </w:hyperlink>
        </w:p>
        <w:p w14:paraId="3D616A44" w14:textId="77777777" w:rsidR="00021944" w:rsidRDefault="00021944">
          <w:pPr>
            <w:pStyle w:val="T1"/>
            <w:tabs>
              <w:tab w:val="right" w:leader="dot" w:pos="9060"/>
            </w:tabs>
            <w:rPr>
              <w:rFonts w:asciiTheme="minorHAnsi" w:hAnsiTheme="minorHAnsi" w:cstheme="minorBidi"/>
              <w:noProof/>
              <w:sz w:val="22"/>
            </w:rPr>
          </w:pPr>
          <w:hyperlink w:anchor="_Toc185344098" w:history="1">
            <w:r w:rsidRPr="003A684A">
              <w:rPr>
                <w:rStyle w:val="Kpr"/>
                <w:noProof/>
              </w:rPr>
              <w:t>5.1.Liderlik ve Taahhüt</w:t>
            </w:r>
            <w:r>
              <w:rPr>
                <w:noProof/>
                <w:webHidden/>
              </w:rPr>
              <w:tab/>
            </w:r>
            <w:r>
              <w:rPr>
                <w:noProof/>
                <w:webHidden/>
              </w:rPr>
              <w:fldChar w:fldCharType="begin"/>
            </w:r>
            <w:r>
              <w:rPr>
                <w:noProof/>
                <w:webHidden/>
              </w:rPr>
              <w:instrText xml:space="preserve"> PAGEREF _Toc185344098 \h </w:instrText>
            </w:r>
            <w:r>
              <w:rPr>
                <w:noProof/>
                <w:webHidden/>
              </w:rPr>
            </w:r>
            <w:r>
              <w:rPr>
                <w:noProof/>
                <w:webHidden/>
              </w:rPr>
              <w:fldChar w:fldCharType="separate"/>
            </w:r>
            <w:r>
              <w:rPr>
                <w:noProof/>
                <w:webHidden/>
              </w:rPr>
              <w:t>18</w:t>
            </w:r>
            <w:r>
              <w:rPr>
                <w:noProof/>
                <w:webHidden/>
              </w:rPr>
              <w:fldChar w:fldCharType="end"/>
            </w:r>
          </w:hyperlink>
        </w:p>
        <w:p w14:paraId="5D36893E" w14:textId="77777777" w:rsidR="00021944" w:rsidRDefault="00021944">
          <w:pPr>
            <w:pStyle w:val="T2"/>
            <w:tabs>
              <w:tab w:val="right" w:leader="dot" w:pos="9060"/>
            </w:tabs>
            <w:rPr>
              <w:rFonts w:asciiTheme="minorHAnsi" w:hAnsiTheme="minorHAnsi" w:cstheme="minorBidi"/>
              <w:noProof/>
              <w:sz w:val="22"/>
            </w:rPr>
          </w:pPr>
          <w:hyperlink w:anchor="_Toc185344099" w:history="1">
            <w:r w:rsidRPr="003A684A">
              <w:rPr>
                <w:rStyle w:val="Kpr"/>
                <w:noProof/>
              </w:rPr>
              <w:t>5.1.1 Genel</w:t>
            </w:r>
            <w:r>
              <w:rPr>
                <w:noProof/>
                <w:webHidden/>
              </w:rPr>
              <w:tab/>
            </w:r>
            <w:r>
              <w:rPr>
                <w:noProof/>
                <w:webHidden/>
              </w:rPr>
              <w:fldChar w:fldCharType="begin"/>
            </w:r>
            <w:r>
              <w:rPr>
                <w:noProof/>
                <w:webHidden/>
              </w:rPr>
              <w:instrText xml:space="preserve"> PAGEREF _Toc185344099 \h </w:instrText>
            </w:r>
            <w:r>
              <w:rPr>
                <w:noProof/>
                <w:webHidden/>
              </w:rPr>
            </w:r>
            <w:r>
              <w:rPr>
                <w:noProof/>
                <w:webHidden/>
              </w:rPr>
              <w:fldChar w:fldCharType="separate"/>
            </w:r>
            <w:r>
              <w:rPr>
                <w:noProof/>
                <w:webHidden/>
              </w:rPr>
              <w:t>18</w:t>
            </w:r>
            <w:r>
              <w:rPr>
                <w:noProof/>
                <w:webHidden/>
              </w:rPr>
              <w:fldChar w:fldCharType="end"/>
            </w:r>
          </w:hyperlink>
        </w:p>
        <w:p w14:paraId="103C07DD" w14:textId="77777777" w:rsidR="00021944" w:rsidRDefault="00021944">
          <w:pPr>
            <w:pStyle w:val="T2"/>
            <w:tabs>
              <w:tab w:val="right" w:leader="dot" w:pos="9060"/>
            </w:tabs>
            <w:rPr>
              <w:rFonts w:asciiTheme="minorHAnsi" w:hAnsiTheme="minorHAnsi" w:cstheme="minorBidi"/>
              <w:noProof/>
              <w:sz w:val="22"/>
            </w:rPr>
          </w:pPr>
          <w:hyperlink w:anchor="_Toc185344100" w:history="1">
            <w:r w:rsidRPr="003A684A">
              <w:rPr>
                <w:rStyle w:val="Kpr"/>
                <w:noProof/>
              </w:rPr>
              <w:t>5.1.2. Müşteri Odağı</w:t>
            </w:r>
            <w:r>
              <w:rPr>
                <w:noProof/>
                <w:webHidden/>
              </w:rPr>
              <w:tab/>
            </w:r>
            <w:r>
              <w:rPr>
                <w:noProof/>
                <w:webHidden/>
              </w:rPr>
              <w:fldChar w:fldCharType="begin"/>
            </w:r>
            <w:r>
              <w:rPr>
                <w:noProof/>
                <w:webHidden/>
              </w:rPr>
              <w:instrText xml:space="preserve"> PAGEREF _Toc185344100 \h </w:instrText>
            </w:r>
            <w:r>
              <w:rPr>
                <w:noProof/>
                <w:webHidden/>
              </w:rPr>
            </w:r>
            <w:r>
              <w:rPr>
                <w:noProof/>
                <w:webHidden/>
              </w:rPr>
              <w:fldChar w:fldCharType="separate"/>
            </w:r>
            <w:r>
              <w:rPr>
                <w:noProof/>
                <w:webHidden/>
              </w:rPr>
              <w:t>18</w:t>
            </w:r>
            <w:r>
              <w:rPr>
                <w:noProof/>
                <w:webHidden/>
              </w:rPr>
              <w:fldChar w:fldCharType="end"/>
            </w:r>
          </w:hyperlink>
        </w:p>
        <w:p w14:paraId="6A0651D2" w14:textId="77777777" w:rsidR="00021944" w:rsidRDefault="00021944">
          <w:pPr>
            <w:pStyle w:val="T1"/>
            <w:tabs>
              <w:tab w:val="right" w:leader="dot" w:pos="9060"/>
            </w:tabs>
            <w:rPr>
              <w:rFonts w:asciiTheme="minorHAnsi" w:hAnsiTheme="minorHAnsi" w:cstheme="minorBidi"/>
              <w:noProof/>
              <w:sz w:val="22"/>
            </w:rPr>
          </w:pPr>
          <w:hyperlink w:anchor="_Toc185344101" w:history="1">
            <w:r w:rsidRPr="003A684A">
              <w:rPr>
                <w:rStyle w:val="Kpr"/>
                <w:noProof/>
              </w:rPr>
              <w:t>5.2. EYS Politikası</w:t>
            </w:r>
            <w:r>
              <w:rPr>
                <w:noProof/>
                <w:webHidden/>
              </w:rPr>
              <w:tab/>
            </w:r>
            <w:r>
              <w:rPr>
                <w:noProof/>
                <w:webHidden/>
              </w:rPr>
              <w:fldChar w:fldCharType="begin"/>
            </w:r>
            <w:r>
              <w:rPr>
                <w:noProof/>
                <w:webHidden/>
              </w:rPr>
              <w:instrText xml:space="preserve"> PAGEREF _Toc185344101 \h </w:instrText>
            </w:r>
            <w:r>
              <w:rPr>
                <w:noProof/>
                <w:webHidden/>
              </w:rPr>
            </w:r>
            <w:r>
              <w:rPr>
                <w:noProof/>
                <w:webHidden/>
              </w:rPr>
              <w:fldChar w:fldCharType="separate"/>
            </w:r>
            <w:r>
              <w:rPr>
                <w:noProof/>
                <w:webHidden/>
              </w:rPr>
              <w:t>19</w:t>
            </w:r>
            <w:r>
              <w:rPr>
                <w:noProof/>
                <w:webHidden/>
              </w:rPr>
              <w:fldChar w:fldCharType="end"/>
            </w:r>
          </w:hyperlink>
        </w:p>
        <w:p w14:paraId="0F7DC966" w14:textId="77777777" w:rsidR="00021944" w:rsidRDefault="00021944">
          <w:pPr>
            <w:pStyle w:val="T2"/>
            <w:tabs>
              <w:tab w:val="right" w:leader="dot" w:pos="9060"/>
            </w:tabs>
            <w:rPr>
              <w:rFonts w:asciiTheme="minorHAnsi" w:hAnsiTheme="minorHAnsi" w:cstheme="minorBidi"/>
              <w:noProof/>
              <w:sz w:val="22"/>
            </w:rPr>
          </w:pPr>
          <w:hyperlink w:anchor="_Toc185344102" w:history="1">
            <w:r w:rsidRPr="003A684A">
              <w:rPr>
                <w:rStyle w:val="Kpr"/>
                <w:noProof/>
              </w:rPr>
              <w:t>5.2.1 EYS Politikasının Oluşturulması</w:t>
            </w:r>
            <w:r>
              <w:rPr>
                <w:noProof/>
                <w:webHidden/>
              </w:rPr>
              <w:tab/>
            </w:r>
            <w:r>
              <w:rPr>
                <w:noProof/>
                <w:webHidden/>
              </w:rPr>
              <w:fldChar w:fldCharType="begin"/>
            </w:r>
            <w:r>
              <w:rPr>
                <w:noProof/>
                <w:webHidden/>
              </w:rPr>
              <w:instrText xml:space="preserve"> PAGEREF _Toc185344102 \h </w:instrText>
            </w:r>
            <w:r>
              <w:rPr>
                <w:noProof/>
                <w:webHidden/>
              </w:rPr>
            </w:r>
            <w:r>
              <w:rPr>
                <w:noProof/>
                <w:webHidden/>
              </w:rPr>
              <w:fldChar w:fldCharType="separate"/>
            </w:r>
            <w:r>
              <w:rPr>
                <w:noProof/>
                <w:webHidden/>
              </w:rPr>
              <w:t>19</w:t>
            </w:r>
            <w:r>
              <w:rPr>
                <w:noProof/>
                <w:webHidden/>
              </w:rPr>
              <w:fldChar w:fldCharType="end"/>
            </w:r>
          </w:hyperlink>
        </w:p>
        <w:p w14:paraId="67A3F4F1" w14:textId="77777777" w:rsidR="00021944" w:rsidRDefault="00021944">
          <w:pPr>
            <w:pStyle w:val="T1"/>
            <w:tabs>
              <w:tab w:val="right" w:leader="dot" w:pos="9060"/>
            </w:tabs>
            <w:rPr>
              <w:rFonts w:asciiTheme="minorHAnsi" w:hAnsiTheme="minorHAnsi" w:cstheme="minorBidi"/>
              <w:noProof/>
              <w:sz w:val="22"/>
            </w:rPr>
          </w:pPr>
          <w:hyperlink w:anchor="_Toc185344103" w:history="1">
            <w:r w:rsidRPr="003A684A">
              <w:rPr>
                <w:rStyle w:val="Kpr"/>
                <w:noProof/>
              </w:rPr>
              <w:t>5.2.1. EYS Politikasının Duyurulması</w:t>
            </w:r>
            <w:r>
              <w:rPr>
                <w:noProof/>
                <w:webHidden/>
              </w:rPr>
              <w:tab/>
            </w:r>
            <w:r>
              <w:rPr>
                <w:noProof/>
                <w:webHidden/>
              </w:rPr>
              <w:fldChar w:fldCharType="begin"/>
            </w:r>
            <w:r>
              <w:rPr>
                <w:noProof/>
                <w:webHidden/>
              </w:rPr>
              <w:instrText xml:space="preserve"> PAGEREF _Toc185344103 \h </w:instrText>
            </w:r>
            <w:r>
              <w:rPr>
                <w:noProof/>
                <w:webHidden/>
              </w:rPr>
            </w:r>
            <w:r>
              <w:rPr>
                <w:noProof/>
                <w:webHidden/>
              </w:rPr>
              <w:fldChar w:fldCharType="separate"/>
            </w:r>
            <w:r>
              <w:rPr>
                <w:noProof/>
                <w:webHidden/>
              </w:rPr>
              <w:t>20</w:t>
            </w:r>
            <w:r>
              <w:rPr>
                <w:noProof/>
                <w:webHidden/>
              </w:rPr>
              <w:fldChar w:fldCharType="end"/>
            </w:r>
          </w:hyperlink>
        </w:p>
        <w:p w14:paraId="17F8A5CF" w14:textId="77777777" w:rsidR="00021944" w:rsidRDefault="00021944">
          <w:pPr>
            <w:pStyle w:val="T1"/>
            <w:tabs>
              <w:tab w:val="right" w:leader="dot" w:pos="9060"/>
            </w:tabs>
            <w:rPr>
              <w:rFonts w:asciiTheme="minorHAnsi" w:hAnsiTheme="minorHAnsi" w:cstheme="minorBidi"/>
              <w:noProof/>
              <w:sz w:val="22"/>
            </w:rPr>
          </w:pPr>
          <w:hyperlink w:anchor="_Toc185344104" w:history="1">
            <w:r w:rsidRPr="003A684A">
              <w:rPr>
                <w:rStyle w:val="Kpr"/>
                <w:noProof/>
              </w:rPr>
              <w:t>5.3. Kurumsal Görev, Yetki ve Sorumluluklar</w:t>
            </w:r>
            <w:r>
              <w:rPr>
                <w:noProof/>
                <w:webHidden/>
              </w:rPr>
              <w:tab/>
            </w:r>
            <w:r>
              <w:rPr>
                <w:noProof/>
                <w:webHidden/>
              </w:rPr>
              <w:fldChar w:fldCharType="begin"/>
            </w:r>
            <w:r>
              <w:rPr>
                <w:noProof/>
                <w:webHidden/>
              </w:rPr>
              <w:instrText xml:space="preserve"> PAGEREF _Toc185344104 \h </w:instrText>
            </w:r>
            <w:r>
              <w:rPr>
                <w:noProof/>
                <w:webHidden/>
              </w:rPr>
            </w:r>
            <w:r>
              <w:rPr>
                <w:noProof/>
                <w:webHidden/>
              </w:rPr>
              <w:fldChar w:fldCharType="separate"/>
            </w:r>
            <w:r>
              <w:rPr>
                <w:noProof/>
                <w:webHidden/>
              </w:rPr>
              <w:t>20</w:t>
            </w:r>
            <w:r>
              <w:rPr>
                <w:noProof/>
                <w:webHidden/>
              </w:rPr>
              <w:fldChar w:fldCharType="end"/>
            </w:r>
          </w:hyperlink>
        </w:p>
        <w:p w14:paraId="38FDAB06" w14:textId="77777777" w:rsidR="00021944" w:rsidRDefault="00021944">
          <w:pPr>
            <w:pStyle w:val="T1"/>
            <w:tabs>
              <w:tab w:val="right" w:leader="dot" w:pos="9060"/>
            </w:tabs>
            <w:rPr>
              <w:rFonts w:asciiTheme="minorHAnsi" w:hAnsiTheme="minorHAnsi" w:cstheme="minorBidi"/>
              <w:noProof/>
              <w:sz w:val="22"/>
            </w:rPr>
          </w:pPr>
          <w:hyperlink w:anchor="_Toc185344105" w:history="1">
            <w:r w:rsidRPr="003A684A">
              <w:rPr>
                <w:rStyle w:val="Kpr"/>
                <w:noProof/>
              </w:rPr>
              <w:t>5.4.Çalışanların Görüşlerinin Alınması ve Çalışanların Katılımı</w:t>
            </w:r>
            <w:r>
              <w:rPr>
                <w:noProof/>
                <w:webHidden/>
              </w:rPr>
              <w:tab/>
            </w:r>
            <w:r>
              <w:rPr>
                <w:noProof/>
                <w:webHidden/>
              </w:rPr>
              <w:fldChar w:fldCharType="begin"/>
            </w:r>
            <w:r>
              <w:rPr>
                <w:noProof/>
                <w:webHidden/>
              </w:rPr>
              <w:instrText xml:space="preserve"> PAGEREF _Toc185344105 \h </w:instrText>
            </w:r>
            <w:r>
              <w:rPr>
                <w:noProof/>
                <w:webHidden/>
              </w:rPr>
            </w:r>
            <w:r>
              <w:rPr>
                <w:noProof/>
                <w:webHidden/>
              </w:rPr>
              <w:fldChar w:fldCharType="separate"/>
            </w:r>
            <w:r>
              <w:rPr>
                <w:noProof/>
                <w:webHidden/>
              </w:rPr>
              <w:t>20</w:t>
            </w:r>
            <w:r>
              <w:rPr>
                <w:noProof/>
                <w:webHidden/>
              </w:rPr>
              <w:fldChar w:fldCharType="end"/>
            </w:r>
          </w:hyperlink>
        </w:p>
        <w:p w14:paraId="7696E130" w14:textId="77777777" w:rsidR="00021944" w:rsidRDefault="00021944">
          <w:pPr>
            <w:pStyle w:val="T1"/>
            <w:tabs>
              <w:tab w:val="right" w:leader="dot" w:pos="9060"/>
            </w:tabs>
            <w:rPr>
              <w:rFonts w:asciiTheme="minorHAnsi" w:hAnsiTheme="minorHAnsi" w:cstheme="minorBidi"/>
              <w:noProof/>
              <w:sz w:val="22"/>
            </w:rPr>
          </w:pPr>
          <w:hyperlink w:anchor="_Toc185344106" w:history="1">
            <w:r w:rsidRPr="003A684A">
              <w:rPr>
                <w:rStyle w:val="Kpr"/>
                <w:rFonts w:eastAsia="Times New Roman"/>
                <w:noProof/>
              </w:rPr>
              <w:t>İŞ SAĞLIĞI ve GÜVENLİĞİ KURULU</w:t>
            </w:r>
            <w:r>
              <w:rPr>
                <w:noProof/>
                <w:webHidden/>
              </w:rPr>
              <w:tab/>
            </w:r>
            <w:r>
              <w:rPr>
                <w:noProof/>
                <w:webHidden/>
              </w:rPr>
              <w:fldChar w:fldCharType="begin"/>
            </w:r>
            <w:r>
              <w:rPr>
                <w:noProof/>
                <w:webHidden/>
              </w:rPr>
              <w:instrText xml:space="preserve"> PAGEREF _Toc185344106 \h </w:instrText>
            </w:r>
            <w:r>
              <w:rPr>
                <w:noProof/>
                <w:webHidden/>
              </w:rPr>
            </w:r>
            <w:r>
              <w:rPr>
                <w:noProof/>
                <w:webHidden/>
              </w:rPr>
              <w:fldChar w:fldCharType="separate"/>
            </w:r>
            <w:r>
              <w:rPr>
                <w:noProof/>
                <w:webHidden/>
              </w:rPr>
              <w:t>21</w:t>
            </w:r>
            <w:r>
              <w:rPr>
                <w:noProof/>
                <w:webHidden/>
              </w:rPr>
              <w:fldChar w:fldCharType="end"/>
            </w:r>
          </w:hyperlink>
        </w:p>
        <w:p w14:paraId="1549F0BE" w14:textId="77777777" w:rsidR="00021944" w:rsidRDefault="00021944">
          <w:pPr>
            <w:pStyle w:val="T1"/>
            <w:tabs>
              <w:tab w:val="right" w:leader="dot" w:pos="9060"/>
            </w:tabs>
            <w:rPr>
              <w:rFonts w:asciiTheme="minorHAnsi" w:hAnsiTheme="minorHAnsi" w:cstheme="minorBidi"/>
              <w:noProof/>
              <w:sz w:val="22"/>
            </w:rPr>
          </w:pPr>
          <w:hyperlink w:anchor="_Toc185344107" w:history="1">
            <w:r w:rsidRPr="003A684A">
              <w:rPr>
                <w:rStyle w:val="Kpr"/>
                <w:noProof/>
              </w:rPr>
              <w:t>6. PLANLAMA</w:t>
            </w:r>
            <w:r>
              <w:rPr>
                <w:noProof/>
                <w:webHidden/>
              </w:rPr>
              <w:tab/>
            </w:r>
            <w:r>
              <w:rPr>
                <w:noProof/>
                <w:webHidden/>
              </w:rPr>
              <w:fldChar w:fldCharType="begin"/>
            </w:r>
            <w:r>
              <w:rPr>
                <w:noProof/>
                <w:webHidden/>
              </w:rPr>
              <w:instrText xml:space="preserve"> PAGEREF _Toc185344107 \h </w:instrText>
            </w:r>
            <w:r>
              <w:rPr>
                <w:noProof/>
                <w:webHidden/>
              </w:rPr>
            </w:r>
            <w:r>
              <w:rPr>
                <w:noProof/>
                <w:webHidden/>
              </w:rPr>
              <w:fldChar w:fldCharType="separate"/>
            </w:r>
            <w:r>
              <w:rPr>
                <w:noProof/>
                <w:webHidden/>
              </w:rPr>
              <w:t>23</w:t>
            </w:r>
            <w:r>
              <w:rPr>
                <w:noProof/>
                <w:webHidden/>
              </w:rPr>
              <w:fldChar w:fldCharType="end"/>
            </w:r>
          </w:hyperlink>
        </w:p>
        <w:p w14:paraId="50A557B4" w14:textId="77777777" w:rsidR="00021944" w:rsidRDefault="00021944">
          <w:pPr>
            <w:pStyle w:val="T1"/>
            <w:tabs>
              <w:tab w:val="right" w:leader="dot" w:pos="9060"/>
            </w:tabs>
            <w:rPr>
              <w:rFonts w:asciiTheme="minorHAnsi" w:hAnsiTheme="minorHAnsi" w:cstheme="minorBidi"/>
              <w:noProof/>
              <w:sz w:val="22"/>
            </w:rPr>
          </w:pPr>
          <w:hyperlink w:anchor="_Toc185344108" w:history="1">
            <w:r w:rsidRPr="003A684A">
              <w:rPr>
                <w:rStyle w:val="Kpr"/>
                <w:noProof/>
              </w:rPr>
              <w:t>6.1. Risk ve Fırsatları Belirleme Faaliyetleri</w:t>
            </w:r>
            <w:r>
              <w:rPr>
                <w:noProof/>
                <w:webHidden/>
              </w:rPr>
              <w:tab/>
            </w:r>
            <w:r>
              <w:rPr>
                <w:noProof/>
                <w:webHidden/>
              </w:rPr>
              <w:fldChar w:fldCharType="begin"/>
            </w:r>
            <w:r>
              <w:rPr>
                <w:noProof/>
                <w:webHidden/>
              </w:rPr>
              <w:instrText xml:space="preserve"> PAGEREF _Toc185344108 \h </w:instrText>
            </w:r>
            <w:r>
              <w:rPr>
                <w:noProof/>
                <w:webHidden/>
              </w:rPr>
            </w:r>
            <w:r>
              <w:rPr>
                <w:noProof/>
                <w:webHidden/>
              </w:rPr>
              <w:fldChar w:fldCharType="separate"/>
            </w:r>
            <w:r>
              <w:rPr>
                <w:noProof/>
                <w:webHidden/>
              </w:rPr>
              <w:t>23</w:t>
            </w:r>
            <w:r>
              <w:rPr>
                <w:noProof/>
                <w:webHidden/>
              </w:rPr>
              <w:fldChar w:fldCharType="end"/>
            </w:r>
          </w:hyperlink>
        </w:p>
        <w:p w14:paraId="72227472" w14:textId="77777777" w:rsidR="00021944" w:rsidRDefault="00021944">
          <w:pPr>
            <w:pStyle w:val="T2"/>
            <w:tabs>
              <w:tab w:val="right" w:leader="dot" w:pos="9060"/>
            </w:tabs>
            <w:rPr>
              <w:rFonts w:asciiTheme="minorHAnsi" w:hAnsiTheme="minorHAnsi" w:cstheme="minorBidi"/>
              <w:noProof/>
              <w:sz w:val="22"/>
            </w:rPr>
          </w:pPr>
          <w:hyperlink w:anchor="_Toc185344109" w:history="1">
            <w:r w:rsidRPr="003A684A">
              <w:rPr>
                <w:rStyle w:val="Kpr"/>
                <w:noProof/>
              </w:rPr>
              <w:t>6.1.1. Genel</w:t>
            </w:r>
            <w:r>
              <w:rPr>
                <w:noProof/>
                <w:webHidden/>
              </w:rPr>
              <w:tab/>
            </w:r>
            <w:r>
              <w:rPr>
                <w:noProof/>
                <w:webHidden/>
              </w:rPr>
              <w:fldChar w:fldCharType="begin"/>
            </w:r>
            <w:r>
              <w:rPr>
                <w:noProof/>
                <w:webHidden/>
              </w:rPr>
              <w:instrText xml:space="preserve"> PAGEREF _Toc185344109 \h </w:instrText>
            </w:r>
            <w:r>
              <w:rPr>
                <w:noProof/>
                <w:webHidden/>
              </w:rPr>
            </w:r>
            <w:r>
              <w:rPr>
                <w:noProof/>
                <w:webHidden/>
              </w:rPr>
              <w:fldChar w:fldCharType="separate"/>
            </w:r>
            <w:r>
              <w:rPr>
                <w:noProof/>
                <w:webHidden/>
              </w:rPr>
              <w:t>23</w:t>
            </w:r>
            <w:r>
              <w:rPr>
                <w:noProof/>
                <w:webHidden/>
              </w:rPr>
              <w:fldChar w:fldCharType="end"/>
            </w:r>
          </w:hyperlink>
        </w:p>
        <w:p w14:paraId="2EDA345F" w14:textId="77777777" w:rsidR="00021944" w:rsidRDefault="00021944">
          <w:pPr>
            <w:pStyle w:val="T1"/>
            <w:tabs>
              <w:tab w:val="right" w:leader="dot" w:pos="9060"/>
            </w:tabs>
            <w:rPr>
              <w:rFonts w:asciiTheme="minorHAnsi" w:hAnsiTheme="minorHAnsi" w:cstheme="minorBidi"/>
              <w:noProof/>
              <w:sz w:val="22"/>
            </w:rPr>
          </w:pPr>
          <w:hyperlink w:anchor="_Toc185344110" w:history="1">
            <w:r w:rsidRPr="003A684A">
              <w:rPr>
                <w:rStyle w:val="Kpr"/>
                <w:noProof/>
              </w:rPr>
              <w:t>6.1.2. Tehlike Tanımlanması ve Risk Fırsatları Değerlendirme</w:t>
            </w:r>
            <w:r>
              <w:rPr>
                <w:noProof/>
                <w:webHidden/>
              </w:rPr>
              <w:tab/>
            </w:r>
            <w:r>
              <w:rPr>
                <w:noProof/>
                <w:webHidden/>
              </w:rPr>
              <w:fldChar w:fldCharType="begin"/>
            </w:r>
            <w:r>
              <w:rPr>
                <w:noProof/>
                <w:webHidden/>
              </w:rPr>
              <w:instrText xml:space="preserve"> PAGEREF _Toc185344110 \h </w:instrText>
            </w:r>
            <w:r>
              <w:rPr>
                <w:noProof/>
                <w:webHidden/>
              </w:rPr>
            </w:r>
            <w:r>
              <w:rPr>
                <w:noProof/>
                <w:webHidden/>
              </w:rPr>
              <w:fldChar w:fldCharType="separate"/>
            </w:r>
            <w:r>
              <w:rPr>
                <w:noProof/>
                <w:webHidden/>
              </w:rPr>
              <w:t>24</w:t>
            </w:r>
            <w:r>
              <w:rPr>
                <w:noProof/>
                <w:webHidden/>
              </w:rPr>
              <w:fldChar w:fldCharType="end"/>
            </w:r>
          </w:hyperlink>
        </w:p>
        <w:p w14:paraId="0417FD34" w14:textId="77777777" w:rsidR="00021944" w:rsidRDefault="00021944">
          <w:pPr>
            <w:pStyle w:val="T2"/>
            <w:tabs>
              <w:tab w:val="right" w:leader="dot" w:pos="9060"/>
            </w:tabs>
            <w:rPr>
              <w:rFonts w:asciiTheme="minorHAnsi" w:hAnsiTheme="minorHAnsi" w:cstheme="minorBidi"/>
              <w:noProof/>
              <w:sz w:val="22"/>
            </w:rPr>
          </w:pPr>
          <w:hyperlink w:anchor="_Toc185344111" w:history="1">
            <w:r w:rsidRPr="003A684A">
              <w:rPr>
                <w:rStyle w:val="Kpr"/>
                <w:noProof/>
              </w:rPr>
              <w:t>6.1.3 Yasal Şartlar ve Diğer Şartların Belirlenmesi</w:t>
            </w:r>
            <w:r>
              <w:rPr>
                <w:noProof/>
                <w:webHidden/>
              </w:rPr>
              <w:tab/>
            </w:r>
            <w:r>
              <w:rPr>
                <w:noProof/>
                <w:webHidden/>
              </w:rPr>
              <w:fldChar w:fldCharType="begin"/>
            </w:r>
            <w:r>
              <w:rPr>
                <w:noProof/>
                <w:webHidden/>
              </w:rPr>
              <w:instrText xml:space="preserve"> PAGEREF _Toc185344111 \h </w:instrText>
            </w:r>
            <w:r>
              <w:rPr>
                <w:noProof/>
                <w:webHidden/>
              </w:rPr>
            </w:r>
            <w:r>
              <w:rPr>
                <w:noProof/>
                <w:webHidden/>
              </w:rPr>
              <w:fldChar w:fldCharType="separate"/>
            </w:r>
            <w:r>
              <w:rPr>
                <w:noProof/>
                <w:webHidden/>
              </w:rPr>
              <w:t>26</w:t>
            </w:r>
            <w:r>
              <w:rPr>
                <w:noProof/>
                <w:webHidden/>
              </w:rPr>
              <w:fldChar w:fldCharType="end"/>
            </w:r>
          </w:hyperlink>
        </w:p>
        <w:p w14:paraId="27595B74" w14:textId="77777777" w:rsidR="00021944" w:rsidRDefault="00021944">
          <w:pPr>
            <w:pStyle w:val="T2"/>
            <w:tabs>
              <w:tab w:val="right" w:leader="dot" w:pos="9060"/>
            </w:tabs>
            <w:rPr>
              <w:rFonts w:asciiTheme="minorHAnsi" w:hAnsiTheme="minorHAnsi" w:cstheme="minorBidi"/>
              <w:noProof/>
              <w:sz w:val="22"/>
            </w:rPr>
          </w:pPr>
          <w:hyperlink w:anchor="_Toc185344112" w:history="1">
            <w:r w:rsidRPr="003A684A">
              <w:rPr>
                <w:rStyle w:val="Kpr"/>
                <w:noProof/>
              </w:rPr>
              <w:t>6.1.4 Planlama Faaliyeti</w:t>
            </w:r>
            <w:r>
              <w:rPr>
                <w:noProof/>
                <w:webHidden/>
              </w:rPr>
              <w:tab/>
            </w:r>
            <w:r>
              <w:rPr>
                <w:noProof/>
                <w:webHidden/>
              </w:rPr>
              <w:fldChar w:fldCharType="begin"/>
            </w:r>
            <w:r>
              <w:rPr>
                <w:noProof/>
                <w:webHidden/>
              </w:rPr>
              <w:instrText xml:space="preserve"> PAGEREF _Toc185344112 \h </w:instrText>
            </w:r>
            <w:r>
              <w:rPr>
                <w:noProof/>
                <w:webHidden/>
              </w:rPr>
            </w:r>
            <w:r>
              <w:rPr>
                <w:noProof/>
                <w:webHidden/>
              </w:rPr>
              <w:fldChar w:fldCharType="separate"/>
            </w:r>
            <w:r>
              <w:rPr>
                <w:noProof/>
                <w:webHidden/>
              </w:rPr>
              <w:t>27</w:t>
            </w:r>
            <w:r>
              <w:rPr>
                <w:noProof/>
                <w:webHidden/>
              </w:rPr>
              <w:fldChar w:fldCharType="end"/>
            </w:r>
          </w:hyperlink>
        </w:p>
        <w:p w14:paraId="2A164762" w14:textId="77777777" w:rsidR="00021944" w:rsidRDefault="00021944">
          <w:pPr>
            <w:pStyle w:val="T1"/>
            <w:tabs>
              <w:tab w:val="right" w:leader="dot" w:pos="9060"/>
            </w:tabs>
            <w:rPr>
              <w:rFonts w:asciiTheme="minorHAnsi" w:hAnsiTheme="minorHAnsi" w:cstheme="minorBidi"/>
              <w:noProof/>
              <w:sz w:val="22"/>
            </w:rPr>
          </w:pPr>
          <w:hyperlink w:anchor="_Toc185344113" w:history="1">
            <w:r w:rsidRPr="003A684A">
              <w:rPr>
                <w:rStyle w:val="Kpr"/>
                <w:noProof/>
              </w:rPr>
              <w:t>6.2. EYS Hedefleri ve Bunlara Erişmek İçin Planlama</w:t>
            </w:r>
            <w:r>
              <w:rPr>
                <w:noProof/>
                <w:webHidden/>
              </w:rPr>
              <w:tab/>
            </w:r>
            <w:r>
              <w:rPr>
                <w:noProof/>
                <w:webHidden/>
              </w:rPr>
              <w:fldChar w:fldCharType="begin"/>
            </w:r>
            <w:r>
              <w:rPr>
                <w:noProof/>
                <w:webHidden/>
              </w:rPr>
              <w:instrText xml:space="preserve"> PAGEREF _Toc185344113 \h </w:instrText>
            </w:r>
            <w:r>
              <w:rPr>
                <w:noProof/>
                <w:webHidden/>
              </w:rPr>
            </w:r>
            <w:r>
              <w:rPr>
                <w:noProof/>
                <w:webHidden/>
              </w:rPr>
              <w:fldChar w:fldCharType="separate"/>
            </w:r>
            <w:r>
              <w:rPr>
                <w:noProof/>
                <w:webHidden/>
              </w:rPr>
              <w:t>27</w:t>
            </w:r>
            <w:r>
              <w:rPr>
                <w:noProof/>
                <w:webHidden/>
              </w:rPr>
              <w:fldChar w:fldCharType="end"/>
            </w:r>
          </w:hyperlink>
        </w:p>
        <w:p w14:paraId="33BD5710" w14:textId="77777777" w:rsidR="00021944" w:rsidRDefault="00021944">
          <w:pPr>
            <w:pStyle w:val="T2"/>
            <w:tabs>
              <w:tab w:val="right" w:leader="dot" w:pos="9060"/>
            </w:tabs>
            <w:rPr>
              <w:rFonts w:asciiTheme="minorHAnsi" w:hAnsiTheme="minorHAnsi" w:cstheme="minorBidi"/>
              <w:noProof/>
              <w:sz w:val="22"/>
            </w:rPr>
          </w:pPr>
          <w:hyperlink w:anchor="_Toc185344114" w:history="1">
            <w:r w:rsidRPr="003A684A">
              <w:rPr>
                <w:rStyle w:val="Kpr"/>
                <w:noProof/>
              </w:rPr>
              <w:t>6.2.1. EYS Hedefleri</w:t>
            </w:r>
            <w:r>
              <w:rPr>
                <w:noProof/>
                <w:webHidden/>
              </w:rPr>
              <w:tab/>
            </w:r>
            <w:r>
              <w:rPr>
                <w:noProof/>
                <w:webHidden/>
              </w:rPr>
              <w:fldChar w:fldCharType="begin"/>
            </w:r>
            <w:r>
              <w:rPr>
                <w:noProof/>
                <w:webHidden/>
              </w:rPr>
              <w:instrText xml:space="preserve"> PAGEREF _Toc185344114 \h </w:instrText>
            </w:r>
            <w:r>
              <w:rPr>
                <w:noProof/>
                <w:webHidden/>
              </w:rPr>
            </w:r>
            <w:r>
              <w:rPr>
                <w:noProof/>
                <w:webHidden/>
              </w:rPr>
              <w:fldChar w:fldCharType="separate"/>
            </w:r>
            <w:r>
              <w:rPr>
                <w:noProof/>
                <w:webHidden/>
              </w:rPr>
              <w:t>27</w:t>
            </w:r>
            <w:r>
              <w:rPr>
                <w:noProof/>
                <w:webHidden/>
              </w:rPr>
              <w:fldChar w:fldCharType="end"/>
            </w:r>
          </w:hyperlink>
        </w:p>
        <w:p w14:paraId="01C1E033" w14:textId="77777777" w:rsidR="00021944" w:rsidRDefault="00021944">
          <w:pPr>
            <w:pStyle w:val="T2"/>
            <w:tabs>
              <w:tab w:val="right" w:leader="dot" w:pos="9060"/>
            </w:tabs>
            <w:rPr>
              <w:rFonts w:asciiTheme="minorHAnsi" w:hAnsiTheme="minorHAnsi" w:cstheme="minorBidi"/>
              <w:noProof/>
              <w:sz w:val="22"/>
            </w:rPr>
          </w:pPr>
          <w:hyperlink w:anchor="_Toc185344115" w:history="1">
            <w:r w:rsidRPr="003A684A">
              <w:rPr>
                <w:rStyle w:val="Kpr"/>
                <w:noProof/>
              </w:rPr>
              <w:t>6.2.2 EYS Hedeflerine Erişmek için Planlama</w:t>
            </w:r>
            <w:r>
              <w:rPr>
                <w:noProof/>
                <w:webHidden/>
              </w:rPr>
              <w:tab/>
            </w:r>
            <w:r>
              <w:rPr>
                <w:noProof/>
                <w:webHidden/>
              </w:rPr>
              <w:fldChar w:fldCharType="begin"/>
            </w:r>
            <w:r>
              <w:rPr>
                <w:noProof/>
                <w:webHidden/>
              </w:rPr>
              <w:instrText xml:space="preserve"> PAGEREF _Toc185344115 \h </w:instrText>
            </w:r>
            <w:r>
              <w:rPr>
                <w:noProof/>
                <w:webHidden/>
              </w:rPr>
            </w:r>
            <w:r>
              <w:rPr>
                <w:noProof/>
                <w:webHidden/>
              </w:rPr>
              <w:fldChar w:fldCharType="separate"/>
            </w:r>
            <w:r>
              <w:rPr>
                <w:noProof/>
                <w:webHidden/>
              </w:rPr>
              <w:t>28</w:t>
            </w:r>
            <w:r>
              <w:rPr>
                <w:noProof/>
                <w:webHidden/>
              </w:rPr>
              <w:fldChar w:fldCharType="end"/>
            </w:r>
          </w:hyperlink>
        </w:p>
        <w:p w14:paraId="05C2C0C6" w14:textId="77777777" w:rsidR="00021944" w:rsidRDefault="00021944">
          <w:pPr>
            <w:pStyle w:val="T1"/>
            <w:tabs>
              <w:tab w:val="right" w:leader="dot" w:pos="9060"/>
            </w:tabs>
            <w:rPr>
              <w:rFonts w:asciiTheme="minorHAnsi" w:hAnsiTheme="minorHAnsi" w:cstheme="minorBidi"/>
              <w:noProof/>
              <w:sz w:val="22"/>
            </w:rPr>
          </w:pPr>
          <w:hyperlink w:anchor="_Toc185344116" w:history="1">
            <w:r w:rsidRPr="003A684A">
              <w:rPr>
                <w:rStyle w:val="Kpr"/>
                <w:noProof/>
              </w:rPr>
              <w:t>6.3. Değişikliklerin Planlanması</w:t>
            </w:r>
            <w:r>
              <w:rPr>
                <w:noProof/>
                <w:webHidden/>
              </w:rPr>
              <w:tab/>
            </w:r>
            <w:r>
              <w:rPr>
                <w:noProof/>
                <w:webHidden/>
              </w:rPr>
              <w:fldChar w:fldCharType="begin"/>
            </w:r>
            <w:r>
              <w:rPr>
                <w:noProof/>
                <w:webHidden/>
              </w:rPr>
              <w:instrText xml:space="preserve"> PAGEREF _Toc185344116 \h </w:instrText>
            </w:r>
            <w:r>
              <w:rPr>
                <w:noProof/>
                <w:webHidden/>
              </w:rPr>
            </w:r>
            <w:r>
              <w:rPr>
                <w:noProof/>
                <w:webHidden/>
              </w:rPr>
              <w:fldChar w:fldCharType="separate"/>
            </w:r>
            <w:r>
              <w:rPr>
                <w:noProof/>
                <w:webHidden/>
              </w:rPr>
              <w:t>28</w:t>
            </w:r>
            <w:r>
              <w:rPr>
                <w:noProof/>
                <w:webHidden/>
              </w:rPr>
              <w:fldChar w:fldCharType="end"/>
            </w:r>
          </w:hyperlink>
        </w:p>
        <w:p w14:paraId="1B6A20E9" w14:textId="77777777" w:rsidR="00021944" w:rsidRDefault="00021944">
          <w:pPr>
            <w:pStyle w:val="T1"/>
            <w:tabs>
              <w:tab w:val="right" w:leader="dot" w:pos="9060"/>
            </w:tabs>
            <w:rPr>
              <w:rFonts w:asciiTheme="minorHAnsi" w:hAnsiTheme="minorHAnsi" w:cstheme="minorBidi"/>
              <w:noProof/>
              <w:sz w:val="22"/>
            </w:rPr>
          </w:pPr>
          <w:hyperlink w:anchor="_Toc185344117" w:history="1">
            <w:r w:rsidRPr="003A684A">
              <w:rPr>
                <w:rStyle w:val="Kpr"/>
                <w:noProof/>
              </w:rPr>
              <w:t>7.DESTEK</w:t>
            </w:r>
            <w:r>
              <w:rPr>
                <w:noProof/>
                <w:webHidden/>
              </w:rPr>
              <w:tab/>
            </w:r>
            <w:r>
              <w:rPr>
                <w:noProof/>
                <w:webHidden/>
              </w:rPr>
              <w:fldChar w:fldCharType="begin"/>
            </w:r>
            <w:r>
              <w:rPr>
                <w:noProof/>
                <w:webHidden/>
              </w:rPr>
              <w:instrText xml:space="preserve"> PAGEREF _Toc185344117 \h </w:instrText>
            </w:r>
            <w:r>
              <w:rPr>
                <w:noProof/>
                <w:webHidden/>
              </w:rPr>
            </w:r>
            <w:r>
              <w:rPr>
                <w:noProof/>
                <w:webHidden/>
              </w:rPr>
              <w:fldChar w:fldCharType="separate"/>
            </w:r>
            <w:r>
              <w:rPr>
                <w:noProof/>
                <w:webHidden/>
              </w:rPr>
              <w:t>29</w:t>
            </w:r>
            <w:r>
              <w:rPr>
                <w:noProof/>
                <w:webHidden/>
              </w:rPr>
              <w:fldChar w:fldCharType="end"/>
            </w:r>
          </w:hyperlink>
        </w:p>
        <w:p w14:paraId="517D3EDC" w14:textId="77777777" w:rsidR="00021944" w:rsidRDefault="00021944">
          <w:pPr>
            <w:pStyle w:val="T1"/>
            <w:tabs>
              <w:tab w:val="right" w:leader="dot" w:pos="9060"/>
            </w:tabs>
            <w:rPr>
              <w:rFonts w:asciiTheme="minorHAnsi" w:hAnsiTheme="minorHAnsi" w:cstheme="minorBidi"/>
              <w:noProof/>
              <w:sz w:val="22"/>
            </w:rPr>
          </w:pPr>
          <w:hyperlink w:anchor="_Toc185344118" w:history="1">
            <w:r w:rsidRPr="003A684A">
              <w:rPr>
                <w:rStyle w:val="Kpr"/>
                <w:noProof/>
              </w:rPr>
              <w:t>7.1. Kaynaklar</w:t>
            </w:r>
            <w:r>
              <w:rPr>
                <w:noProof/>
                <w:webHidden/>
              </w:rPr>
              <w:tab/>
            </w:r>
            <w:r>
              <w:rPr>
                <w:noProof/>
                <w:webHidden/>
              </w:rPr>
              <w:fldChar w:fldCharType="begin"/>
            </w:r>
            <w:r>
              <w:rPr>
                <w:noProof/>
                <w:webHidden/>
              </w:rPr>
              <w:instrText xml:space="preserve"> PAGEREF _Toc185344118 \h </w:instrText>
            </w:r>
            <w:r>
              <w:rPr>
                <w:noProof/>
                <w:webHidden/>
              </w:rPr>
            </w:r>
            <w:r>
              <w:rPr>
                <w:noProof/>
                <w:webHidden/>
              </w:rPr>
              <w:fldChar w:fldCharType="separate"/>
            </w:r>
            <w:r>
              <w:rPr>
                <w:noProof/>
                <w:webHidden/>
              </w:rPr>
              <w:t>29</w:t>
            </w:r>
            <w:r>
              <w:rPr>
                <w:noProof/>
                <w:webHidden/>
              </w:rPr>
              <w:fldChar w:fldCharType="end"/>
            </w:r>
          </w:hyperlink>
        </w:p>
        <w:p w14:paraId="4CE15FAA" w14:textId="77777777" w:rsidR="00021944" w:rsidRDefault="00021944">
          <w:pPr>
            <w:pStyle w:val="T2"/>
            <w:tabs>
              <w:tab w:val="right" w:leader="dot" w:pos="9060"/>
            </w:tabs>
            <w:rPr>
              <w:rFonts w:asciiTheme="minorHAnsi" w:hAnsiTheme="minorHAnsi" w:cstheme="minorBidi"/>
              <w:noProof/>
              <w:sz w:val="22"/>
            </w:rPr>
          </w:pPr>
          <w:hyperlink w:anchor="_Toc185344119" w:history="1">
            <w:r w:rsidRPr="003A684A">
              <w:rPr>
                <w:rStyle w:val="Kpr"/>
                <w:noProof/>
              </w:rPr>
              <w:t>7.1.1. Genel</w:t>
            </w:r>
            <w:r>
              <w:rPr>
                <w:noProof/>
                <w:webHidden/>
              </w:rPr>
              <w:tab/>
            </w:r>
            <w:r>
              <w:rPr>
                <w:noProof/>
                <w:webHidden/>
              </w:rPr>
              <w:fldChar w:fldCharType="begin"/>
            </w:r>
            <w:r>
              <w:rPr>
                <w:noProof/>
                <w:webHidden/>
              </w:rPr>
              <w:instrText xml:space="preserve"> PAGEREF _Toc185344119 \h </w:instrText>
            </w:r>
            <w:r>
              <w:rPr>
                <w:noProof/>
                <w:webHidden/>
              </w:rPr>
            </w:r>
            <w:r>
              <w:rPr>
                <w:noProof/>
                <w:webHidden/>
              </w:rPr>
              <w:fldChar w:fldCharType="separate"/>
            </w:r>
            <w:r>
              <w:rPr>
                <w:noProof/>
                <w:webHidden/>
              </w:rPr>
              <w:t>29</w:t>
            </w:r>
            <w:r>
              <w:rPr>
                <w:noProof/>
                <w:webHidden/>
              </w:rPr>
              <w:fldChar w:fldCharType="end"/>
            </w:r>
          </w:hyperlink>
        </w:p>
        <w:p w14:paraId="7D1FE7E7" w14:textId="77777777" w:rsidR="00021944" w:rsidRDefault="00021944">
          <w:pPr>
            <w:pStyle w:val="T2"/>
            <w:tabs>
              <w:tab w:val="right" w:leader="dot" w:pos="9060"/>
            </w:tabs>
            <w:rPr>
              <w:rFonts w:asciiTheme="minorHAnsi" w:hAnsiTheme="minorHAnsi" w:cstheme="minorBidi"/>
              <w:noProof/>
              <w:sz w:val="22"/>
            </w:rPr>
          </w:pPr>
          <w:hyperlink w:anchor="_Toc185344120" w:history="1">
            <w:r w:rsidRPr="003A684A">
              <w:rPr>
                <w:rStyle w:val="Kpr"/>
                <w:noProof/>
              </w:rPr>
              <w:t>7.1.2 Kişiler</w:t>
            </w:r>
            <w:r>
              <w:rPr>
                <w:noProof/>
                <w:webHidden/>
              </w:rPr>
              <w:tab/>
            </w:r>
            <w:r>
              <w:rPr>
                <w:noProof/>
                <w:webHidden/>
              </w:rPr>
              <w:fldChar w:fldCharType="begin"/>
            </w:r>
            <w:r>
              <w:rPr>
                <w:noProof/>
                <w:webHidden/>
              </w:rPr>
              <w:instrText xml:space="preserve"> PAGEREF _Toc185344120 \h </w:instrText>
            </w:r>
            <w:r>
              <w:rPr>
                <w:noProof/>
                <w:webHidden/>
              </w:rPr>
            </w:r>
            <w:r>
              <w:rPr>
                <w:noProof/>
                <w:webHidden/>
              </w:rPr>
              <w:fldChar w:fldCharType="separate"/>
            </w:r>
            <w:r>
              <w:rPr>
                <w:noProof/>
                <w:webHidden/>
              </w:rPr>
              <w:t>30</w:t>
            </w:r>
            <w:r>
              <w:rPr>
                <w:noProof/>
                <w:webHidden/>
              </w:rPr>
              <w:fldChar w:fldCharType="end"/>
            </w:r>
          </w:hyperlink>
        </w:p>
        <w:p w14:paraId="4C107F61" w14:textId="77777777" w:rsidR="00021944" w:rsidRDefault="00021944">
          <w:pPr>
            <w:pStyle w:val="T2"/>
            <w:tabs>
              <w:tab w:val="right" w:leader="dot" w:pos="9060"/>
            </w:tabs>
            <w:rPr>
              <w:rFonts w:asciiTheme="minorHAnsi" w:hAnsiTheme="minorHAnsi" w:cstheme="minorBidi"/>
              <w:noProof/>
              <w:sz w:val="22"/>
            </w:rPr>
          </w:pPr>
          <w:hyperlink w:anchor="_Toc185344121" w:history="1">
            <w:r w:rsidRPr="003A684A">
              <w:rPr>
                <w:rStyle w:val="Kpr"/>
                <w:noProof/>
              </w:rPr>
              <w:t>7.1.3. Altyapı</w:t>
            </w:r>
            <w:r>
              <w:rPr>
                <w:noProof/>
                <w:webHidden/>
              </w:rPr>
              <w:tab/>
            </w:r>
            <w:r>
              <w:rPr>
                <w:noProof/>
                <w:webHidden/>
              </w:rPr>
              <w:fldChar w:fldCharType="begin"/>
            </w:r>
            <w:r>
              <w:rPr>
                <w:noProof/>
                <w:webHidden/>
              </w:rPr>
              <w:instrText xml:space="preserve"> PAGEREF _Toc185344121 \h </w:instrText>
            </w:r>
            <w:r>
              <w:rPr>
                <w:noProof/>
                <w:webHidden/>
              </w:rPr>
            </w:r>
            <w:r>
              <w:rPr>
                <w:noProof/>
                <w:webHidden/>
              </w:rPr>
              <w:fldChar w:fldCharType="separate"/>
            </w:r>
            <w:r>
              <w:rPr>
                <w:noProof/>
                <w:webHidden/>
              </w:rPr>
              <w:t>30</w:t>
            </w:r>
            <w:r>
              <w:rPr>
                <w:noProof/>
                <w:webHidden/>
              </w:rPr>
              <w:fldChar w:fldCharType="end"/>
            </w:r>
          </w:hyperlink>
        </w:p>
        <w:p w14:paraId="2FF38CD2" w14:textId="77777777" w:rsidR="00021944" w:rsidRDefault="00021944">
          <w:pPr>
            <w:pStyle w:val="T2"/>
            <w:tabs>
              <w:tab w:val="right" w:leader="dot" w:pos="9060"/>
            </w:tabs>
            <w:rPr>
              <w:rFonts w:asciiTheme="minorHAnsi" w:hAnsiTheme="minorHAnsi" w:cstheme="minorBidi"/>
              <w:noProof/>
              <w:sz w:val="22"/>
            </w:rPr>
          </w:pPr>
          <w:hyperlink w:anchor="_Toc185344122" w:history="1">
            <w:r w:rsidRPr="003A684A">
              <w:rPr>
                <w:rStyle w:val="Kpr"/>
                <w:noProof/>
              </w:rPr>
              <w:t>7.1.4 Proseslerin İletimi İçin Ortam</w:t>
            </w:r>
            <w:r>
              <w:rPr>
                <w:noProof/>
                <w:webHidden/>
              </w:rPr>
              <w:tab/>
            </w:r>
            <w:r>
              <w:rPr>
                <w:noProof/>
                <w:webHidden/>
              </w:rPr>
              <w:fldChar w:fldCharType="begin"/>
            </w:r>
            <w:r>
              <w:rPr>
                <w:noProof/>
                <w:webHidden/>
              </w:rPr>
              <w:instrText xml:space="preserve"> PAGEREF _Toc185344122 \h </w:instrText>
            </w:r>
            <w:r>
              <w:rPr>
                <w:noProof/>
                <w:webHidden/>
              </w:rPr>
            </w:r>
            <w:r>
              <w:rPr>
                <w:noProof/>
                <w:webHidden/>
              </w:rPr>
              <w:fldChar w:fldCharType="separate"/>
            </w:r>
            <w:r>
              <w:rPr>
                <w:noProof/>
                <w:webHidden/>
              </w:rPr>
              <w:t>31</w:t>
            </w:r>
            <w:r>
              <w:rPr>
                <w:noProof/>
                <w:webHidden/>
              </w:rPr>
              <w:fldChar w:fldCharType="end"/>
            </w:r>
          </w:hyperlink>
        </w:p>
        <w:p w14:paraId="2D6E334D" w14:textId="77777777" w:rsidR="00021944" w:rsidRDefault="00021944">
          <w:pPr>
            <w:pStyle w:val="T2"/>
            <w:tabs>
              <w:tab w:val="right" w:leader="dot" w:pos="9060"/>
            </w:tabs>
            <w:rPr>
              <w:rFonts w:asciiTheme="minorHAnsi" w:hAnsiTheme="minorHAnsi" w:cstheme="minorBidi"/>
              <w:noProof/>
              <w:sz w:val="22"/>
            </w:rPr>
          </w:pPr>
          <w:hyperlink w:anchor="_Toc185344123" w:history="1">
            <w:r w:rsidRPr="003A684A">
              <w:rPr>
                <w:rStyle w:val="Kpr"/>
                <w:noProof/>
              </w:rPr>
              <w:t>7.1.5. Kaynakların İzlenmesi ve Ölçülmesi</w:t>
            </w:r>
            <w:r>
              <w:rPr>
                <w:noProof/>
                <w:webHidden/>
              </w:rPr>
              <w:tab/>
            </w:r>
            <w:r>
              <w:rPr>
                <w:noProof/>
                <w:webHidden/>
              </w:rPr>
              <w:fldChar w:fldCharType="begin"/>
            </w:r>
            <w:r>
              <w:rPr>
                <w:noProof/>
                <w:webHidden/>
              </w:rPr>
              <w:instrText xml:space="preserve"> PAGEREF _Toc185344123 \h </w:instrText>
            </w:r>
            <w:r>
              <w:rPr>
                <w:noProof/>
                <w:webHidden/>
              </w:rPr>
            </w:r>
            <w:r>
              <w:rPr>
                <w:noProof/>
                <w:webHidden/>
              </w:rPr>
              <w:fldChar w:fldCharType="separate"/>
            </w:r>
            <w:r>
              <w:rPr>
                <w:noProof/>
                <w:webHidden/>
              </w:rPr>
              <w:t>31</w:t>
            </w:r>
            <w:r>
              <w:rPr>
                <w:noProof/>
                <w:webHidden/>
              </w:rPr>
              <w:fldChar w:fldCharType="end"/>
            </w:r>
          </w:hyperlink>
        </w:p>
        <w:p w14:paraId="77B2D0BC" w14:textId="77777777" w:rsidR="00021944" w:rsidRDefault="00021944">
          <w:pPr>
            <w:pStyle w:val="T2"/>
            <w:tabs>
              <w:tab w:val="right" w:leader="dot" w:pos="9060"/>
            </w:tabs>
            <w:rPr>
              <w:rFonts w:asciiTheme="minorHAnsi" w:hAnsiTheme="minorHAnsi" w:cstheme="minorBidi"/>
              <w:noProof/>
              <w:sz w:val="22"/>
            </w:rPr>
          </w:pPr>
          <w:hyperlink w:anchor="_Toc185344124" w:history="1">
            <w:r w:rsidRPr="003A684A">
              <w:rPr>
                <w:rStyle w:val="Kpr"/>
                <w:noProof/>
              </w:rPr>
              <w:t>7.1.6. Kurumsal Bilgi</w:t>
            </w:r>
            <w:r>
              <w:rPr>
                <w:noProof/>
                <w:webHidden/>
              </w:rPr>
              <w:tab/>
            </w:r>
            <w:r>
              <w:rPr>
                <w:noProof/>
                <w:webHidden/>
              </w:rPr>
              <w:fldChar w:fldCharType="begin"/>
            </w:r>
            <w:r>
              <w:rPr>
                <w:noProof/>
                <w:webHidden/>
              </w:rPr>
              <w:instrText xml:space="preserve"> PAGEREF _Toc185344124 \h </w:instrText>
            </w:r>
            <w:r>
              <w:rPr>
                <w:noProof/>
                <w:webHidden/>
              </w:rPr>
            </w:r>
            <w:r>
              <w:rPr>
                <w:noProof/>
                <w:webHidden/>
              </w:rPr>
              <w:fldChar w:fldCharType="separate"/>
            </w:r>
            <w:r>
              <w:rPr>
                <w:noProof/>
                <w:webHidden/>
              </w:rPr>
              <w:t>32</w:t>
            </w:r>
            <w:r>
              <w:rPr>
                <w:noProof/>
                <w:webHidden/>
              </w:rPr>
              <w:fldChar w:fldCharType="end"/>
            </w:r>
          </w:hyperlink>
        </w:p>
        <w:p w14:paraId="21FEAC3E" w14:textId="77777777" w:rsidR="00021944" w:rsidRDefault="00021944">
          <w:pPr>
            <w:pStyle w:val="T1"/>
            <w:tabs>
              <w:tab w:val="right" w:leader="dot" w:pos="9060"/>
            </w:tabs>
            <w:rPr>
              <w:rFonts w:asciiTheme="minorHAnsi" w:hAnsiTheme="minorHAnsi" w:cstheme="minorBidi"/>
              <w:noProof/>
              <w:sz w:val="22"/>
            </w:rPr>
          </w:pPr>
          <w:hyperlink w:anchor="_Toc185344125" w:history="1">
            <w:r w:rsidRPr="003A684A">
              <w:rPr>
                <w:rStyle w:val="Kpr"/>
                <w:noProof/>
              </w:rPr>
              <w:t>7.2. Yetkinlik</w:t>
            </w:r>
            <w:r>
              <w:rPr>
                <w:noProof/>
                <w:webHidden/>
              </w:rPr>
              <w:tab/>
            </w:r>
            <w:r>
              <w:rPr>
                <w:noProof/>
                <w:webHidden/>
              </w:rPr>
              <w:fldChar w:fldCharType="begin"/>
            </w:r>
            <w:r>
              <w:rPr>
                <w:noProof/>
                <w:webHidden/>
              </w:rPr>
              <w:instrText xml:space="preserve"> PAGEREF _Toc185344125 \h </w:instrText>
            </w:r>
            <w:r>
              <w:rPr>
                <w:noProof/>
                <w:webHidden/>
              </w:rPr>
            </w:r>
            <w:r>
              <w:rPr>
                <w:noProof/>
                <w:webHidden/>
              </w:rPr>
              <w:fldChar w:fldCharType="separate"/>
            </w:r>
            <w:r>
              <w:rPr>
                <w:noProof/>
                <w:webHidden/>
              </w:rPr>
              <w:t>32</w:t>
            </w:r>
            <w:r>
              <w:rPr>
                <w:noProof/>
                <w:webHidden/>
              </w:rPr>
              <w:fldChar w:fldCharType="end"/>
            </w:r>
          </w:hyperlink>
        </w:p>
        <w:p w14:paraId="42228863" w14:textId="77777777" w:rsidR="00021944" w:rsidRDefault="00021944">
          <w:pPr>
            <w:pStyle w:val="T1"/>
            <w:tabs>
              <w:tab w:val="right" w:leader="dot" w:pos="9060"/>
            </w:tabs>
            <w:rPr>
              <w:rFonts w:asciiTheme="minorHAnsi" w:hAnsiTheme="minorHAnsi" w:cstheme="minorBidi"/>
              <w:noProof/>
              <w:sz w:val="22"/>
            </w:rPr>
          </w:pPr>
          <w:hyperlink w:anchor="_Toc185344126" w:history="1">
            <w:r w:rsidRPr="003A684A">
              <w:rPr>
                <w:rStyle w:val="Kpr"/>
                <w:noProof/>
              </w:rPr>
              <w:t>7.3. Farkındalık</w:t>
            </w:r>
            <w:r>
              <w:rPr>
                <w:noProof/>
                <w:webHidden/>
              </w:rPr>
              <w:tab/>
            </w:r>
            <w:r>
              <w:rPr>
                <w:noProof/>
                <w:webHidden/>
              </w:rPr>
              <w:fldChar w:fldCharType="begin"/>
            </w:r>
            <w:r>
              <w:rPr>
                <w:noProof/>
                <w:webHidden/>
              </w:rPr>
              <w:instrText xml:space="preserve"> PAGEREF _Toc185344126 \h </w:instrText>
            </w:r>
            <w:r>
              <w:rPr>
                <w:noProof/>
                <w:webHidden/>
              </w:rPr>
            </w:r>
            <w:r>
              <w:rPr>
                <w:noProof/>
                <w:webHidden/>
              </w:rPr>
              <w:fldChar w:fldCharType="separate"/>
            </w:r>
            <w:r>
              <w:rPr>
                <w:noProof/>
                <w:webHidden/>
              </w:rPr>
              <w:t>33</w:t>
            </w:r>
            <w:r>
              <w:rPr>
                <w:noProof/>
                <w:webHidden/>
              </w:rPr>
              <w:fldChar w:fldCharType="end"/>
            </w:r>
          </w:hyperlink>
        </w:p>
        <w:p w14:paraId="41D70AD7" w14:textId="77777777" w:rsidR="00021944" w:rsidRDefault="00021944">
          <w:pPr>
            <w:pStyle w:val="T1"/>
            <w:tabs>
              <w:tab w:val="right" w:leader="dot" w:pos="9060"/>
            </w:tabs>
            <w:rPr>
              <w:rFonts w:asciiTheme="minorHAnsi" w:hAnsiTheme="minorHAnsi" w:cstheme="minorBidi"/>
              <w:noProof/>
              <w:sz w:val="22"/>
            </w:rPr>
          </w:pPr>
          <w:hyperlink w:anchor="_Toc185344127" w:history="1">
            <w:r w:rsidRPr="003A684A">
              <w:rPr>
                <w:rStyle w:val="Kpr"/>
                <w:noProof/>
              </w:rPr>
              <w:t>7.4. İletişim</w:t>
            </w:r>
            <w:r>
              <w:rPr>
                <w:noProof/>
                <w:webHidden/>
              </w:rPr>
              <w:tab/>
            </w:r>
            <w:r>
              <w:rPr>
                <w:noProof/>
                <w:webHidden/>
              </w:rPr>
              <w:fldChar w:fldCharType="begin"/>
            </w:r>
            <w:r>
              <w:rPr>
                <w:noProof/>
                <w:webHidden/>
              </w:rPr>
              <w:instrText xml:space="preserve"> PAGEREF _Toc185344127 \h </w:instrText>
            </w:r>
            <w:r>
              <w:rPr>
                <w:noProof/>
                <w:webHidden/>
              </w:rPr>
            </w:r>
            <w:r>
              <w:rPr>
                <w:noProof/>
                <w:webHidden/>
              </w:rPr>
              <w:fldChar w:fldCharType="separate"/>
            </w:r>
            <w:r>
              <w:rPr>
                <w:noProof/>
                <w:webHidden/>
              </w:rPr>
              <w:t>33</w:t>
            </w:r>
            <w:r>
              <w:rPr>
                <w:noProof/>
                <w:webHidden/>
              </w:rPr>
              <w:fldChar w:fldCharType="end"/>
            </w:r>
          </w:hyperlink>
        </w:p>
        <w:p w14:paraId="71C7C1E1" w14:textId="77777777" w:rsidR="00021944" w:rsidRDefault="00021944">
          <w:pPr>
            <w:pStyle w:val="T2"/>
            <w:tabs>
              <w:tab w:val="right" w:leader="dot" w:pos="9060"/>
            </w:tabs>
            <w:rPr>
              <w:rFonts w:asciiTheme="minorHAnsi" w:hAnsiTheme="minorHAnsi" w:cstheme="minorBidi"/>
              <w:noProof/>
              <w:sz w:val="22"/>
            </w:rPr>
          </w:pPr>
          <w:hyperlink w:anchor="_Toc185344128" w:history="1">
            <w:r w:rsidRPr="003A684A">
              <w:rPr>
                <w:rStyle w:val="Kpr"/>
                <w:noProof/>
              </w:rPr>
              <w:t>Yüklenici ve Alt Yükleniciler</w:t>
            </w:r>
            <w:r>
              <w:rPr>
                <w:noProof/>
                <w:webHidden/>
              </w:rPr>
              <w:tab/>
            </w:r>
            <w:r>
              <w:rPr>
                <w:noProof/>
                <w:webHidden/>
              </w:rPr>
              <w:fldChar w:fldCharType="begin"/>
            </w:r>
            <w:r>
              <w:rPr>
                <w:noProof/>
                <w:webHidden/>
              </w:rPr>
              <w:instrText xml:space="preserve"> PAGEREF _Toc185344128 \h </w:instrText>
            </w:r>
            <w:r>
              <w:rPr>
                <w:noProof/>
                <w:webHidden/>
              </w:rPr>
            </w:r>
            <w:r>
              <w:rPr>
                <w:noProof/>
                <w:webHidden/>
              </w:rPr>
              <w:fldChar w:fldCharType="separate"/>
            </w:r>
            <w:r>
              <w:rPr>
                <w:noProof/>
                <w:webHidden/>
              </w:rPr>
              <w:t>34</w:t>
            </w:r>
            <w:r>
              <w:rPr>
                <w:noProof/>
                <w:webHidden/>
              </w:rPr>
              <w:fldChar w:fldCharType="end"/>
            </w:r>
          </w:hyperlink>
        </w:p>
        <w:p w14:paraId="1765C489" w14:textId="77777777" w:rsidR="00021944" w:rsidRDefault="00021944">
          <w:pPr>
            <w:pStyle w:val="T1"/>
            <w:tabs>
              <w:tab w:val="right" w:leader="dot" w:pos="9060"/>
            </w:tabs>
            <w:rPr>
              <w:rFonts w:asciiTheme="minorHAnsi" w:hAnsiTheme="minorHAnsi" w:cstheme="minorBidi"/>
              <w:noProof/>
              <w:sz w:val="22"/>
            </w:rPr>
          </w:pPr>
          <w:hyperlink w:anchor="_Toc185344129" w:history="1">
            <w:r w:rsidRPr="003A684A">
              <w:rPr>
                <w:rStyle w:val="Kpr"/>
                <w:noProof/>
              </w:rPr>
              <w:t>7.5. Dokümante Edilmiş Bilgi</w:t>
            </w:r>
            <w:r>
              <w:rPr>
                <w:noProof/>
                <w:webHidden/>
              </w:rPr>
              <w:tab/>
            </w:r>
            <w:r>
              <w:rPr>
                <w:noProof/>
                <w:webHidden/>
              </w:rPr>
              <w:fldChar w:fldCharType="begin"/>
            </w:r>
            <w:r>
              <w:rPr>
                <w:noProof/>
                <w:webHidden/>
              </w:rPr>
              <w:instrText xml:space="preserve"> PAGEREF _Toc185344129 \h </w:instrText>
            </w:r>
            <w:r>
              <w:rPr>
                <w:noProof/>
                <w:webHidden/>
              </w:rPr>
            </w:r>
            <w:r>
              <w:rPr>
                <w:noProof/>
                <w:webHidden/>
              </w:rPr>
              <w:fldChar w:fldCharType="separate"/>
            </w:r>
            <w:r>
              <w:rPr>
                <w:noProof/>
                <w:webHidden/>
              </w:rPr>
              <w:t>34</w:t>
            </w:r>
            <w:r>
              <w:rPr>
                <w:noProof/>
                <w:webHidden/>
              </w:rPr>
              <w:fldChar w:fldCharType="end"/>
            </w:r>
          </w:hyperlink>
        </w:p>
        <w:p w14:paraId="36316F8C" w14:textId="77777777" w:rsidR="00021944" w:rsidRDefault="00021944">
          <w:pPr>
            <w:pStyle w:val="T2"/>
            <w:tabs>
              <w:tab w:val="right" w:leader="dot" w:pos="9060"/>
            </w:tabs>
            <w:rPr>
              <w:rFonts w:asciiTheme="minorHAnsi" w:hAnsiTheme="minorHAnsi" w:cstheme="minorBidi"/>
              <w:noProof/>
              <w:sz w:val="22"/>
            </w:rPr>
          </w:pPr>
          <w:hyperlink w:anchor="_Toc185344130" w:history="1">
            <w:r w:rsidRPr="003A684A">
              <w:rPr>
                <w:rStyle w:val="Kpr"/>
                <w:noProof/>
              </w:rPr>
              <w:t>7.5.1. Genel</w:t>
            </w:r>
            <w:r>
              <w:rPr>
                <w:noProof/>
                <w:webHidden/>
              </w:rPr>
              <w:tab/>
            </w:r>
            <w:r>
              <w:rPr>
                <w:noProof/>
                <w:webHidden/>
              </w:rPr>
              <w:fldChar w:fldCharType="begin"/>
            </w:r>
            <w:r>
              <w:rPr>
                <w:noProof/>
                <w:webHidden/>
              </w:rPr>
              <w:instrText xml:space="preserve"> PAGEREF _Toc185344130 \h </w:instrText>
            </w:r>
            <w:r>
              <w:rPr>
                <w:noProof/>
                <w:webHidden/>
              </w:rPr>
            </w:r>
            <w:r>
              <w:rPr>
                <w:noProof/>
                <w:webHidden/>
              </w:rPr>
              <w:fldChar w:fldCharType="separate"/>
            </w:r>
            <w:r>
              <w:rPr>
                <w:noProof/>
                <w:webHidden/>
              </w:rPr>
              <w:t>34</w:t>
            </w:r>
            <w:r>
              <w:rPr>
                <w:noProof/>
                <w:webHidden/>
              </w:rPr>
              <w:fldChar w:fldCharType="end"/>
            </w:r>
          </w:hyperlink>
        </w:p>
        <w:p w14:paraId="2191150B" w14:textId="77777777" w:rsidR="00021944" w:rsidRDefault="00021944">
          <w:pPr>
            <w:pStyle w:val="T2"/>
            <w:tabs>
              <w:tab w:val="right" w:leader="dot" w:pos="9060"/>
            </w:tabs>
            <w:rPr>
              <w:rFonts w:asciiTheme="minorHAnsi" w:hAnsiTheme="minorHAnsi" w:cstheme="minorBidi"/>
              <w:noProof/>
              <w:sz w:val="22"/>
            </w:rPr>
          </w:pPr>
          <w:hyperlink w:anchor="_Toc185344131" w:history="1">
            <w:r w:rsidRPr="003A684A">
              <w:rPr>
                <w:rStyle w:val="Kpr"/>
                <w:noProof/>
              </w:rPr>
              <w:t>7.5.2. Oluşturma ve Güncelleme</w:t>
            </w:r>
            <w:r>
              <w:rPr>
                <w:noProof/>
                <w:webHidden/>
              </w:rPr>
              <w:tab/>
            </w:r>
            <w:r>
              <w:rPr>
                <w:noProof/>
                <w:webHidden/>
              </w:rPr>
              <w:fldChar w:fldCharType="begin"/>
            </w:r>
            <w:r>
              <w:rPr>
                <w:noProof/>
                <w:webHidden/>
              </w:rPr>
              <w:instrText xml:space="preserve"> PAGEREF _Toc185344131 \h </w:instrText>
            </w:r>
            <w:r>
              <w:rPr>
                <w:noProof/>
                <w:webHidden/>
              </w:rPr>
            </w:r>
            <w:r>
              <w:rPr>
                <w:noProof/>
                <w:webHidden/>
              </w:rPr>
              <w:fldChar w:fldCharType="separate"/>
            </w:r>
            <w:r>
              <w:rPr>
                <w:noProof/>
                <w:webHidden/>
              </w:rPr>
              <w:t>35</w:t>
            </w:r>
            <w:r>
              <w:rPr>
                <w:noProof/>
                <w:webHidden/>
              </w:rPr>
              <w:fldChar w:fldCharType="end"/>
            </w:r>
          </w:hyperlink>
        </w:p>
        <w:p w14:paraId="55E10FE6" w14:textId="77777777" w:rsidR="00021944" w:rsidRDefault="00021944">
          <w:pPr>
            <w:pStyle w:val="T2"/>
            <w:tabs>
              <w:tab w:val="right" w:leader="dot" w:pos="9060"/>
            </w:tabs>
            <w:rPr>
              <w:rFonts w:asciiTheme="minorHAnsi" w:hAnsiTheme="minorHAnsi" w:cstheme="minorBidi"/>
              <w:noProof/>
              <w:sz w:val="22"/>
            </w:rPr>
          </w:pPr>
          <w:hyperlink w:anchor="_Toc185344132" w:history="1">
            <w:r w:rsidRPr="003A684A">
              <w:rPr>
                <w:rStyle w:val="Kpr"/>
                <w:noProof/>
              </w:rPr>
              <w:t>7.5.3. Dokümante Edilmiş Bilginin Kontrolü</w:t>
            </w:r>
            <w:r>
              <w:rPr>
                <w:noProof/>
                <w:webHidden/>
              </w:rPr>
              <w:tab/>
            </w:r>
            <w:r>
              <w:rPr>
                <w:noProof/>
                <w:webHidden/>
              </w:rPr>
              <w:fldChar w:fldCharType="begin"/>
            </w:r>
            <w:r>
              <w:rPr>
                <w:noProof/>
                <w:webHidden/>
              </w:rPr>
              <w:instrText xml:space="preserve"> PAGEREF _Toc185344132 \h </w:instrText>
            </w:r>
            <w:r>
              <w:rPr>
                <w:noProof/>
                <w:webHidden/>
              </w:rPr>
            </w:r>
            <w:r>
              <w:rPr>
                <w:noProof/>
                <w:webHidden/>
              </w:rPr>
              <w:fldChar w:fldCharType="separate"/>
            </w:r>
            <w:r>
              <w:rPr>
                <w:noProof/>
                <w:webHidden/>
              </w:rPr>
              <w:t>35</w:t>
            </w:r>
            <w:r>
              <w:rPr>
                <w:noProof/>
                <w:webHidden/>
              </w:rPr>
              <w:fldChar w:fldCharType="end"/>
            </w:r>
          </w:hyperlink>
        </w:p>
        <w:p w14:paraId="362BE0A5" w14:textId="77777777" w:rsidR="00021944" w:rsidRDefault="00021944">
          <w:pPr>
            <w:pStyle w:val="T1"/>
            <w:tabs>
              <w:tab w:val="right" w:leader="dot" w:pos="9060"/>
            </w:tabs>
            <w:rPr>
              <w:rFonts w:asciiTheme="minorHAnsi" w:hAnsiTheme="minorHAnsi" w:cstheme="minorBidi"/>
              <w:noProof/>
              <w:sz w:val="22"/>
            </w:rPr>
          </w:pPr>
          <w:hyperlink w:anchor="_Toc185344133" w:history="1">
            <w:r w:rsidRPr="003A684A">
              <w:rPr>
                <w:rStyle w:val="Kpr"/>
                <w:noProof/>
              </w:rPr>
              <w:t>8. OPERASYON</w:t>
            </w:r>
            <w:r>
              <w:rPr>
                <w:noProof/>
                <w:webHidden/>
              </w:rPr>
              <w:tab/>
            </w:r>
            <w:r>
              <w:rPr>
                <w:noProof/>
                <w:webHidden/>
              </w:rPr>
              <w:fldChar w:fldCharType="begin"/>
            </w:r>
            <w:r>
              <w:rPr>
                <w:noProof/>
                <w:webHidden/>
              </w:rPr>
              <w:instrText xml:space="preserve"> PAGEREF _Toc185344133 \h </w:instrText>
            </w:r>
            <w:r>
              <w:rPr>
                <w:noProof/>
                <w:webHidden/>
              </w:rPr>
            </w:r>
            <w:r>
              <w:rPr>
                <w:noProof/>
                <w:webHidden/>
              </w:rPr>
              <w:fldChar w:fldCharType="separate"/>
            </w:r>
            <w:r>
              <w:rPr>
                <w:noProof/>
                <w:webHidden/>
              </w:rPr>
              <w:t>35</w:t>
            </w:r>
            <w:r>
              <w:rPr>
                <w:noProof/>
                <w:webHidden/>
              </w:rPr>
              <w:fldChar w:fldCharType="end"/>
            </w:r>
          </w:hyperlink>
        </w:p>
        <w:p w14:paraId="4C55D79B" w14:textId="77777777" w:rsidR="00021944" w:rsidRDefault="00021944">
          <w:pPr>
            <w:pStyle w:val="T1"/>
            <w:tabs>
              <w:tab w:val="right" w:leader="dot" w:pos="9060"/>
            </w:tabs>
            <w:rPr>
              <w:rFonts w:asciiTheme="minorHAnsi" w:hAnsiTheme="minorHAnsi" w:cstheme="minorBidi"/>
              <w:noProof/>
              <w:sz w:val="22"/>
            </w:rPr>
          </w:pPr>
          <w:hyperlink w:anchor="_Toc185344134" w:history="1">
            <w:r w:rsidRPr="003A684A">
              <w:rPr>
                <w:rStyle w:val="Kpr"/>
                <w:noProof/>
              </w:rPr>
              <w:t>8.1. Operasyonel Planlama ve Kontrol</w:t>
            </w:r>
            <w:r>
              <w:rPr>
                <w:noProof/>
                <w:webHidden/>
              </w:rPr>
              <w:tab/>
            </w:r>
            <w:r>
              <w:rPr>
                <w:noProof/>
                <w:webHidden/>
              </w:rPr>
              <w:fldChar w:fldCharType="begin"/>
            </w:r>
            <w:r>
              <w:rPr>
                <w:noProof/>
                <w:webHidden/>
              </w:rPr>
              <w:instrText xml:space="preserve"> PAGEREF _Toc185344134 \h </w:instrText>
            </w:r>
            <w:r>
              <w:rPr>
                <w:noProof/>
                <w:webHidden/>
              </w:rPr>
            </w:r>
            <w:r>
              <w:rPr>
                <w:noProof/>
                <w:webHidden/>
              </w:rPr>
              <w:fldChar w:fldCharType="separate"/>
            </w:r>
            <w:r>
              <w:rPr>
                <w:noProof/>
                <w:webHidden/>
              </w:rPr>
              <w:t>35</w:t>
            </w:r>
            <w:r>
              <w:rPr>
                <w:noProof/>
                <w:webHidden/>
              </w:rPr>
              <w:fldChar w:fldCharType="end"/>
            </w:r>
          </w:hyperlink>
        </w:p>
        <w:p w14:paraId="143D41F5" w14:textId="77777777" w:rsidR="00021944" w:rsidRDefault="00021944">
          <w:pPr>
            <w:pStyle w:val="T2"/>
            <w:tabs>
              <w:tab w:val="right" w:leader="dot" w:pos="9060"/>
            </w:tabs>
            <w:rPr>
              <w:rFonts w:asciiTheme="minorHAnsi" w:hAnsiTheme="minorHAnsi" w:cstheme="minorBidi"/>
              <w:noProof/>
              <w:sz w:val="22"/>
            </w:rPr>
          </w:pPr>
          <w:hyperlink w:anchor="_Toc185344135" w:history="1">
            <w:r w:rsidRPr="003A684A">
              <w:rPr>
                <w:rStyle w:val="Kpr"/>
                <w:noProof/>
              </w:rPr>
              <w:t>8.1.1. Genel</w:t>
            </w:r>
            <w:r>
              <w:rPr>
                <w:noProof/>
                <w:webHidden/>
              </w:rPr>
              <w:tab/>
            </w:r>
            <w:r>
              <w:rPr>
                <w:noProof/>
                <w:webHidden/>
              </w:rPr>
              <w:fldChar w:fldCharType="begin"/>
            </w:r>
            <w:r>
              <w:rPr>
                <w:noProof/>
                <w:webHidden/>
              </w:rPr>
              <w:instrText xml:space="preserve"> PAGEREF _Toc185344135 \h </w:instrText>
            </w:r>
            <w:r>
              <w:rPr>
                <w:noProof/>
                <w:webHidden/>
              </w:rPr>
            </w:r>
            <w:r>
              <w:rPr>
                <w:noProof/>
                <w:webHidden/>
              </w:rPr>
              <w:fldChar w:fldCharType="separate"/>
            </w:r>
            <w:r>
              <w:rPr>
                <w:noProof/>
                <w:webHidden/>
              </w:rPr>
              <w:t>35</w:t>
            </w:r>
            <w:r>
              <w:rPr>
                <w:noProof/>
                <w:webHidden/>
              </w:rPr>
              <w:fldChar w:fldCharType="end"/>
            </w:r>
          </w:hyperlink>
        </w:p>
        <w:p w14:paraId="0D181605" w14:textId="77777777" w:rsidR="00021944" w:rsidRDefault="00021944">
          <w:pPr>
            <w:pStyle w:val="T2"/>
            <w:tabs>
              <w:tab w:val="right" w:leader="dot" w:pos="9060"/>
            </w:tabs>
            <w:rPr>
              <w:rFonts w:asciiTheme="minorHAnsi" w:hAnsiTheme="minorHAnsi" w:cstheme="minorBidi"/>
              <w:noProof/>
              <w:sz w:val="22"/>
            </w:rPr>
          </w:pPr>
          <w:hyperlink w:anchor="_Toc185344136" w:history="1">
            <w:r w:rsidRPr="003A684A">
              <w:rPr>
                <w:rStyle w:val="Kpr"/>
                <w:noProof/>
              </w:rPr>
              <w:t>8.1.2. Tehlikeleri Ortadan Kaldırma ve EYS Risklerini Azaltma</w:t>
            </w:r>
            <w:r>
              <w:rPr>
                <w:noProof/>
                <w:webHidden/>
              </w:rPr>
              <w:tab/>
            </w:r>
            <w:r>
              <w:rPr>
                <w:noProof/>
                <w:webHidden/>
              </w:rPr>
              <w:fldChar w:fldCharType="begin"/>
            </w:r>
            <w:r>
              <w:rPr>
                <w:noProof/>
                <w:webHidden/>
              </w:rPr>
              <w:instrText xml:space="preserve"> PAGEREF _Toc185344136 \h </w:instrText>
            </w:r>
            <w:r>
              <w:rPr>
                <w:noProof/>
                <w:webHidden/>
              </w:rPr>
            </w:r>
            <w:r>
              <w:rPr>
                <w:noProof/>
                <w:webHidden/>
              </w:rPr>
              <w:fldChar w:fldCharType="separate"/>
            </w:r>
            <w:r>
              <w:rPr>
                <w:noProof/>
                <w:webHidden/>
              </w:rPr>
              <w:t>36</w:t>
            </w:r>
            <w:r>
              <w:rPr>
                <w:noProof/>
                <w:webHidden/>
              </w:rPr>
              <w:fldChar w:fldCharType="end"/>
            </w:r>
          </w:hyperlink>
        </w:p>
        <w:p w14:paraId="70117243" w14:textId="77777777" w:rsidR="00021944" w:rsidRDefault="00021944">
          <w:pPr>
            <w:pStyle w:val="T2"/>
            <w:tabs>
              <w:tab w:val="right" w:leader="dot" w:pos="9060"/>
            </w:tabs>
            <w:rPr>
              <w:rFonts w:asciiTheme="minorHAnsi" w:hAnsiTheme="minorHAnsi" w:cstheme="minorBidi"/>
              <w:noProof/>
              <w:sz w:val="22"/>
            </w:rPr>
          </w:pPr>
          <w:hyperlink w:anchor="_Toc185344137" w:history="1">
            <w:r w:rsidRPr="003A684A">
              <w:rPr>
                <w:rStyle w:val="Kpr"/>
                <w:noProof/>
              </w:rPr>
              <w:t>8.1.3. Değişikliklerin Yönetimi</w:t>
            </w:r>
            <w:r>
              <w:rPr>
                <w:noProof/>
                <w:webHidden/>
              </w:rPr>
              <w:tab/>
            </w:r>
            <w:r>
              <w:rPr>
                <w:noProof/>
                <w:webHidden/>
              </w:rPr>
              <w:fldChar w:fldCharType="begin"/>
            </w:r>
            <w:r>
              <w:rPr>
                <w:noProof/>
                <w:webHidden/>
              </w:rPr>
              <w:instrText xml:space="preserve"> PAGEREF _Toc185344137 \h </w:instrText>
            </w:r>
            <w:r>
              <w:rPr>
                <w:noProof/>
                <w:webHidden/>
              </w:rPr>
            </w:r>
            <w:r>
              <w:rPr>
                <w:noProof/>
                <w:webHidden/>
              </w:rPr>
              <w:fldChar w:fldCharType="separate"/>
            </w:r>
            <w:r>
              <w:rPr>
                <w:noProof/>
                <w:webHidden/>
              </w:rPr>
              <w:t>36</w:t>
            </w:r>
            <w:r>
              <w:rPr>
                <w:noProof/>
                <w:webHidden/>
              </w:rPr>
              <w:fldChar w:fldCharType="end"/>
            </w:r>
          </w:hyperlink>
        </w:p>
        <w:p w14:paraId="68597A3C" w14:textId="77777777" w:rsidR="00021944" w:rsidRDefault="00021944">
          <w:pPr>
            <w:pStyle w:val="T2"/>
            <w:tabs>
              <w:tab w:val="right" w:leader="dot" w:pos="9060"/>
            </w:tabs>
            <w:rPr>
              <w:rFonts w:asciiTheme="minorHAnsi" w:hAnsiTheme="minorHAnsi" w:cstheme="minorBidi"/>
              <w:noProof/>
              <w:sz w:val="22"/>
            </w:rPr>
          </w:pPr>
          <w:hyperlink w:anchor="_Toc185344138" w:history="1">
            <w:r w:rsidRPr="003A684A">
              <w:rPr>
                <w:rStyle w:val="Kpr"/>
                <w:noProof/>
              </w:rPr>
              <w:t>8.1.4. Satın Alma</w:t>
            </w:r>
            <w:r>
              <w:rPr>
                <w:noProof/>
                <w:webHidden/>
              </w:rPr>
              <w:tab/>
            </w:r>
            <w:r>
              <w:rPr>
                <w:noProof/>
                <w:webHidden/>
              </w:rPr>
              <w:fldChar w:fldCharType="begin"/>
            </w:r>
            <w:r>
              <w:rPr>
                <w:noProof/>
                <w:webHidden/>
              </w:rPr>
              <w:instrText xml:space="preserve"> PAGEREF _Toc185344138 \h </w:instrText>
            </w:r>
            <w:r>
              <w:rPr>
                <w:noProof/>
                <w:webHidden/>
              </w:rPr>
            </w:r>
            <w:r>
              <w:rPr>
                <w:noProof/>
                <w:webHidden/>
              </w:rPr>
              <w:fldChar w:fldCharType="separate"/>
            </w:r>
            <w:r>
              <w:rPr>
                <w:noProof/>
                <w:webHidden/>
              </w:rPr>
              <w:t>36</w:t>
            </w:r>
            <w:r>
              <w:rPr>
                <w:noProof/>
                <w:webHidden/>
              </w:rPr>
              <w:fldChar w:fldCharType="end"/>
            </w:r>
          </w:hyperlink>
        </w:p>
        <w:p w14:paraId="4BB3406A" w14:textId="77777777" w:rsidR="00021944" w:rsidRDefault="00021944">
          <w:pPr>
            <w:pStyle w:val="T1"/>
            <w:tabs>
              <w:tab w:val="right" w:leader="dot" w:pos="9060"/>
            </w:tabs>
            <w:rPr>
              <w:rFonts w:asciiTheme="minorHAnsi" w:hAnsiTheme="minorHAnsi" w:cstheme="minorBidi"/>
              <w:noProof/>
              <w:sz w:val="22"/>
            </w:rPr>
          </w:pPr>
          <w:hyperlink w:anchor="_Toc185344139" w:history="1">
            <w:r w:rsidRPr="003A684A">
              <w:rPr>
                <w:rStyle w:val="Kpr"/>
                <w:noProof/>
              </w:rPr>
              <w:t>8.2. Ürün ve Hizmetler İçin Şartlar, Acil Duruma Hazır Olma ve Müdahale</w:t>
            </w:r>
            <w:r>
              <w:rPr>
                <w:noProof/>
                <w:webHidden/>
              </w:rPr>
              <w:tab/>
            </w:r>
            <w:r>
              <w:rPr>
                <w:noProof/>
                <w:webHidden/>
              </w:rPr>
              <w:fldChar w:fldCharType="begin"/>
            </w:r>
            <w:r>
              <w:rPr>
                <w:noProof/>
                <w:webHidden/>
              </w:rPr>
              <w:instrText xml:space="preserve"> PAGEREF _Toc185344139 \h </w:instrText>
            </w:r>
            <w:r>
              <w:rPr>
                <w:noProof/>
                <w:webHidden/>
              </w:rPr>
            </w:r>
            <w:r>
              <w:rPr>
                <w:noProof/>
                <w:webHidden/>
              </w:rPr>
              <w:fldChar w:fldCharType="separate"/>
            </w:r>
            <w:r>
              <w:rPr>
                <w:noProof/>
                <w:webHidden/>
              </w:rPr>
              <w:t>37</w:t>
            </w:r>
            <w:r>
              <w:rPr>
                <w:noProof/>
                <w:webHidden/>
              </w:rPr>
              <w:fldChar w:fldCharType="end"/>
            </w:r>
          </w:hyperlink>
        </w:p>
        <w:p w14:paraId="36BAFC93" w14:textId="77777777" w:rsidR="00021944" w:rsidRDefault="00021944">
          <w:pPr>
            <w:pStyle w:val="T2"/>
            <w:tabs>
              <w:tab w:val="right" w:leader="dot" w:pos="9060"/>
            </w:tabs>
            <w:rPr>
              <w:rFonts w:asciiTheme="minorHAnsi" w:hAnsiTheme="minorHAnsi" w:cstheme="minorBidi"/>
              <w:noProof/>
              <w:sz w:val="22"/>
            </w:rPr>
          </w:pPr>
          <w:hyperlink w:anchor="_Toc185344140" w:history="1">
            <w:r w:rsidRPr="003A684A">
              <w:rPr>
                <w:rStyle w:val="Kpr"/>
                <w:rFonts w:eastAsia="Times New Roman"/>
                <w:noProof/>
              </w:rPr>
              <w:t>8.2.1. Hizmetalan ile İletişim</w:t>
            </w:r>
            <w:r>
              <w:rPr>
                <w:noProof/>
                <w:webHidden/>
              </w:rPr>
              <w:tab/>
            </w:r>
            <w:r>
              <w:rPr>
                <w:noProof/>
                <w:webHidden/>
              </w:rPr>
              <w:fldChar w:fldCharType="begin"/>
            </w:r>
            <w:r>
              <w:rPr>
                <w:noProof/>
                <w:webHidden/>
              </w:rPr>
              <w:instrText xml:space="preserve"> PAGEREF _Toc185344140 \h </w:instrText>
            </w:r>
            <w:r>
              <w:rPr>
                <w:noProof/>
                <w:webHidden/>
              </w:rPr>
            </w:r>
            <w:r>
              <w:rPr>
                <w:noProof/>
                <w:webHidden/>
              </w:rPr>
              <w:fldChar w:fldCharType="separate"/>
            </w:r>
            <w:r>
              <w:rPr>
                <w:noProof/>
                <w:webHidden/>
              </w:rPr>
              <w:t>37</w:t>
            </w:r>
            <w:r>
              <w:rPr>
                <w:noProof/>
                <w:webHidden/>
              </w:rPr>
              <w:fldChar w:fldCharType="end"/>
            </w:r>
          </w:hyperlink>
        </w:p>
        <w:p w14:paraId="3E78539E" w14:textId="77777777" w:rsidR="00021944" w:rsidRDefault="00021944">
          <w:pPr>
            <w:pStyle w:val="T2"/>
            <w:tabs>
              <w:tab w:val="right" w:leader="dot" w:pos="9060"/>
            </w:tabs>
            <w:rPr>
              <w:rFonts w:asciiTheme="minorHAnsi" w:hAnsiTheme="minorHAnsi" w:cstheme="minorBidi"/>
              <w:noProof/>
              <w:sz w:val="22"/>
            </w:rPr>
          </w:pPr>
          <w:hyperlink w:anchor="_Toc185344141" w:history="1">
            <w:r w:rsidRPr="003A684A">
              <w:rPr>
                <w:rStyle w:val="Kpr"/>
                <w:rFonts w:eastAsia="Times New Roman"/>
                <w:noProof/>
              </w:rPr>
              <w:t>8.2.2. Ürün ve Hizmetler İçin Şartların Tayin Edilmesi</w:t>
            </w:r>
            <w:r>
              <w:rPr>
                <w:noProof/>
                <w:webHidden/>
              </w:rPr>
              <w:tab/>
            </w:r>
            <w:r>
              <w:rPr>
                <w:noProof/>
                <w:webHidden/>
              </w:rPr>
              <w:fldChar w:fldCharType="begin"/>
            </w:r>
            <w:r>
              <w:rPr>
                <w:noProof/>
                <w:webHidden/>
              </w:rPr>
              <w:instrText xml:space="preserve"> PAGEREF _Toc185344141 \h </w:instrText>
            </w:r>
            <w:r>
              <w:rPr>
                <w:noProof/>
                <w:webHidden/>
              </w:rPr>
            </w:r>
            <w:r>
              <w:rPr>
                <w:noProof/>
                <w:webHidden/>
              </w:rPr>
              <w:fldChar w:fldCharType="separate"/>
            </w:r>
            <w:r>
              <w:rPr>
                <w:noProof/>
                <w:webHidden/>
              </w:rPr>
              <w:t>37</w:t>
            </w:r>
            <w:r>
              <w:rPr>
                <w:noProof/>
                <w:webHidden/>
              </w:rPr>
              <w:fldChar w:fldCharType="end"/>
            </w:r>
          </w:hyperlink>
        </w:p>
        <w:p w14:paraId="292CA16D" w14:textId="77777777" w:rsidR="00021944" w:rsidRDefault="00021944">
          <w:pPr>
            <w:pStyle w:val="T2"/>
            <w:tabs>
              <w:tab w:val="right" w:leader="dot" w:pos="9060"/>
            </w:tabs>
            <w:rPr>
              <w:rFonts w:asciiTheme="minorHAnsi" w:hAnsiTheme="minorHAnsi" w:cstheme="minorBidi"/>
              <w:noProof/>
              <w:sz w:val="22"/>
            </w:rPr>
          </w:pPr>
          <w:hyperlink w:anchor="_Toc185344142" w:history="1">
            <w:r w:rsidRPr="003A684A">
              <w:rPr>
                <w:rStyle w:val="Kpr"/>
                <w:rFonts w:eastAsia="Times New Roman"/>
                <w:noProof/>
              </w:rPr>
              <w:t>8.2.3. Hizmetler İçin Şartların Gözden Geçirilmesi</w:t>
            </w:r>
            <w:r>
              <w:rPr>
                <w:noProof/>
                <w:webHidden/>
              </w:rPr>
              <w:tab/>
            </w:r>
            <w:r>
              <w:rPr>
                <w:noProof/>
                <w:webHidden/>
              </w:rPr>
              <w:fldChar w:fldCharType="begin"/>
            </w:r>
            <w:r>
              <w:rPr>
                <w:noProof/>
                <w:webHidden/>
              </w:rPr>
              <w:instrText xml:space="preserve"> PAGEREF _Toc185344142 \h </w:instrText>
            </w:r>
            <w:r>
              <w:rPr>
                <w:noProof/>
                <w:webHidden/>
              </w:rPr>
            </w:r>
            <w:r>
              <w:rPr>
                <w:noProof/>
                <w:webHidden/>
              </w:rPr>
              <w:fldChar w:fldCharType="separate"/>
            </w:r>
            <w:r>
              <w:rPr>
                <w:noProof/>
                <w:webHidden/>
              </w:rPr>
              <w:t>38</w:t>
            </w:r>
            <w:r>
              <w:rPr>
                <w:noProof/>
                <w:webHidden/>
              </w:rPr>
              <w:fldChar w:fldCharType="end"/>
            </w:r>
          </w:hyperlink>
        </w:p>
        <w:p w14:paraId="3039A1F3" w14:textId="77777777" w:rsidR="00021944" w:rsidRDefault="00021944">
          <w:pPr>
            <w:pStyle w:val="T2"/>
            <w:tabs>
              <w:tab w:val="right" w:leader="dot" w:pos="9060"/>
            </w:tabs>
            <w:rPr>
              <w:rFonts w:asciiTheme="minorHAnsi" w:hAnsiTheme="minorHAnsi" w:cstheme="minorBidi"/>
              <w:noProof/>
              <w:sz w:val="22"/>
            </w:rPr>
          </w:pPr>
          <w:hyperlink w:anchor="_Toc185344143" w:history="1">
            <w:r w:rsidRPr="003A684A">
              <w:rPr>
                <w:rStyle w:val="Kpr"/>
                <w:rFonts w:eastAsia="Times New Roman"/>
                <w:noProof/>
              </w:rPr>
              <w:t>8.2.4. Ürün ve Hizmetler İçin Şartların Değişmesi</w:t>
            </w:r>
            <w:r>
              <w:rPr>
                <w:noProof/>
                <w:webHidden/>
              </w:rPr>
              <w:tab/>
            </w:r>
            <w:r>
              <w:rPr>
                <w:noProof/>
                <w:webHidden/>
              </w:rPr>
              <w:fldChar w:fldCharType="begin"/>
            </w:r>
            <w:r>
              <w:rPr>
                <w:noProof/>
                <w:webHidden/>
              </w:rPr>
              <w:instrText xml:space="preserve"> PAGEREF _Toc185344143 \h </w:instrText>
            </w:r>
            <w:r>
              <w:rPr>
                <w:noProof/>
                <w:webHidden/>
              </w:rPr>
            </w:r>
            <w:r>
              <w:rPr>
                <w:noProof/>
                <w:webHidden/>
              </w:rPr>
              <w:fldChar w:fldCharType="separate"/>
            </w:r>
            <w:r>
              <w:rPr>
                <w:noProof/>
                <w:webHidden/>
              </w:rPr>
              <w:t>38</w:t>
            </w:r>
            <w:r>
              <w:rPr>
                <w:noProof/>
                <w:webHidden/>
              </w:rPr>
              <w:fldChar w:fldCharType="end"/>
            </w:r>
          </w:hyperlink>
        </w:p>
        <w:p w14:paraId="2E06A877" w14:textId="77777777" w:rsidR="00021944" w:rsidRDefault="00021944">
          <w:pPr>
            <w:pStyle w:val="T1"/>
            <w:tabs>
              <w:tab w:val="right" w:leader="dot" w:pos="9060"/>
            </w:tabs>
            <w:rPr>
              <w:rFonts w:asciiTheme="minorHAnsi" w:hAnsiTheme="minorHAnsi" w:cstheme="minorBidi"/>
              <w:noProof/>
              <w:sz w:val="22"/>
            </w:rPr>
          </w:pPr>
          <w:hyperlink w:anchor="_Toc185344144" w:history="1">
            <w:r w:rsidRPr="003A684A">
              <w:rPr>
                <w:rStyle w:val="Kpr"/>
                <w:rFonts w:eastAsia="Times New Roman"/>
                <w:noProof/>
              </w:rPr>
              <w:t>8.3. Ürün ve Hizmetlerin Tasarımı ve Geliştirilmesi</w:t>
            </w:r>
            <w:r>
              <w:rPr>
                <w:noProof/>
                <w:webHidden/>
              </w:rPr>
              <w:tab/>
            </w:r>
            <w:r>
              <w:rPr>
                <w:noProof/>
                <w:webHidden/>
              </w:rPr>
              <w:fldChar w:fldCharType="begin"/>
            </w:r>
            <w:r>
              <w:rPr>
                <w:noProof/>
                <w:webHidden/>
              </w:rPr>
              <w:instrText xml:space="preserve"> PAGEREF _Toc185344144 \h </w:instrText>
            </w:r>
            <w:r>
              <w:rPr>
                <w:noProof/>
                <w:webHidden/>
              </w:rPr>
            </w:r>
            <w:r>
              <w:rPr>
                <w:noProof/>
                <w:webHidden/>
              </w:rPr>
              <w:fldChar w:fldCharType="separate"/>
            </w:r>
            <w:r>
              <w:rPr>
                <w:noProof/>
                <w:webHidden/>
              </w:rPr>
              <w:t>39</w:t>
            </w:r>
            <w:r>
              <w:rPr>
                <w:noProof/>
                <w:webHidden/>
              </w:rPr>
              <w:fldChar w:fldCharType="end"/>
            </w:r>
          </w:hyperlink>
        </w:p>
        <w:p w14:paraId="5079B81E" w14:textId="77777777" w:rsidR="00021944" w:rsidRDefault="00021944">
          <w:pPr>
            <w:pStyle w:val="T2"/>
            <w:tabs>
              <w:tab w:val="right" w:leader="dot" w:pos="9060"/>
            </w:tabs>
            <w:rPr>
              <w:rFonts w:asciiTheme="minorHAnsi" w:hAnsiTheme="minorHAnsi" w:cstheme="minorBidi"/>
              <w:noProof/>
              <w:sz w:val="22"/>
            </w:rPr>
          </w:pPr>
          <w:hyperlink w:anchor="_Toc185344145" w:history="1">
            <w:r w:rsidRPr="003A684A">
              <w:rPr>
                <w:rStyle w:val="Kpr"/>
                <w:rFonts w:eastAsia="Times New Roman"/>
                <w:noProof/>
              </w:rPr>
              <w:t>8.3.1. Genel</w:t>
            </w:r>
            <w:r>
              <w:rPr>
                <w:noProof/>
                <w:webHidden/>
              </w:rPr>
              <w:tab/>
            </w:r>
            <w:r>
              <w:rPr>
                <w:noProof/>
                <w:webHidden/>
              </w:rPr>
              <w:fldChar w:fldCharType="begin"/>
            </w:r>
            <w:r>
              <w:rPr>
                <w:noProof/>
                <w:webHidden/>
              </w:rPr>
              <w:instrText xml:space="preserve"> PAGEREF _Toc185344145 \h </w:instrText>
            </w:r>
            <w:r>
              <w:rPr>
                <w:noProof/>
                <w:webHidden/>
              </w:rPr>
            </w:r>
            <w:r>
              <w:rPr>
                <w:noProof/>
                <w:webHidden/>
              </w:rPr>
              <w:fldChar w:fldCharType="separate"/>
            </w:r>
            <w:r>
              <w:rPr>
                <w:noProof/>
                <w:webHidden/>
              </w:rPr>
              <w:t>39</w:t>
            </w:r>
            <w:r>
              <w:rPr>
                <w:noProof/>
                <w:webHidden/>
              </w:rPr>
              <w:fldChar w:fldCharType="end"/>
            </w:r>
          </w:hyperlink>
        </w:p>
        <w:p w14:paraId="68993D66" w14:textId="77777777" w:rsidR="00021944" w:rsidRDefault="00021944">
          <w:pPr>
            <w:pStyle w:val="T1"/>
            <w:tabs>
              <w:tab w:val="right" w:leader="dot" w:pos="9060"/>
            </w:tabs>
            <w:rPr>
              <w:rFonts w:asciiTheme="minorHAnsi" w:hAnsiTheme="minorHAnsi" w:cstheme="minorBidi"/>
              <w:noProof/>
              <w:sz w:val="22"/>
            </w:rPr>
          </w:pPr>
          <w:hyperlink w:anchor="_Toc185344146" w:history="1">
            <w:r w:rsidRPr="003A684A">
              <w:rPr>
                <w:rStyle w:val="Kpr"/>
                <w:rFonts w:eastAsia="Times New Roman"/>
                <w:noProof/>
              </w:rPr>
              <w:t>8.4. Dışarıdan Tedarik Edilen Proses, Ürün ve Hizmetlerin Kontrolü</w:t>
            </w:r>
            <w:r>
              <w:rPr>
                <w:noProof/>
                <w:webHidden/>
              </w:rPr>
              <w:tab/>
            </w:r>
            <w:r>
              <w:rPr>
                <w:noProof/>
                <w:webHidden/>
              </w:rPr>
              <w:fldChar w:fldCharType="begin"/>
            </w:r>
            <w:r>
              <w:rPr>
                <w:noProof/>
                <w:webHidden/>
              </w:rPr>
              <w:instrText xml:space="preserve"> PAGEREF _Toc185344146 \h </w:instrText>
            </w:r>
            <w:r>
              <w:rPr>
                <w:noProof/>
                <w:webHidden/>
              </w:rPr>
            </w:r>
            <w:r>
              <w:rPr>
                <w:noProof/>
                <w:webHidden/>
              </w:rPr>
              <w:fldChar w:fldCharType="separate"/>
            </w:r>
            <w:r>
              <w:rPr>
                <w:noProof/>
                <w:webHidden/>
              </w:rPr>
              <w:t>39</w:t>
            </w:r>
            <w:r>
              <w:rPr>
                <w:noProof/>
                <w:webHidden/>
              </w:rPr>
              <w:fldChar w:fldCharType="end"/>
            </w:r>
          </w:hyperlink>
        </w:p>
        <w:p w14:paraId="59D55E7A" w14:textId="77777777" w:rsidR="00021944" w:rsidRDefault="00021944">
          <w:pPr>
            <w:pStyle w:val="T2"/>
            <w:tabs>
              <w:tab w:val="right" w:leader="dot" w:pos="9060"/>
            </w:tabs>
            <w:rPr>
              <w:rFonts w:asciiTheme="minorHAnsi" w:hAnsiTheme="minorHAnsi" w:cstheme="minorBidi"/>
              <w:noProof/>
              <w:sz w:val="22"/>
            </w:rPr>
          </w:pPr>
          <w:hyperlink w:anchor="_Toc185344147" w:history="1">
            <w:r w:rsidRPr="003A684A">
              <w:rPr>
                <w:rStyle w:val="Kpr"/>
                <w:rFonts w:eastAsia="Times New Roman"/>
                <w:noProof/>
              </w:rPr>
              <w:t>8.4.1. Genel</w:t>
            </w:r>
            <w:r>
              <w:rPr>
                <w:noProof/>
                <w:webHidden/>
              </w:rPr>
              <w:tab/>
            </w:r>
            <w:r>
              <w:rPr>
                <w:noProof/>
                <w:webHidden/>
              </w:rPr>
              <w:fldChar w:fldCharType="begin"/>
            </w:r>
            <w:r>
              <w:rPr>
                <w:noProof/>
                <w:webHidden/>
              </w:rPr>
              <w:instrText xml:space="preserve"> PAGEREF _Toc185344147 \h </w:instrText>
            </w:r>
            <w:r>
              <w:rPr>
                <w:noProof/>
                <w:webHidden/>
              </w:rPr>
            </w:r>
            <w:r>
              <w:rPr>
                <w:noProof/>
                <w:webHidden/>
              </w:rPr>
              <w:fldChar w:fldCharType="separate"/>
            </w:r>
            <w:r>
              <w:rPr>
                <w:noProof/>
                <w:webHidden/>
              </w:rPr>
              <w:t>39</w:t>
            </w:r>
            <w:r>
              <w:rPr>
                <w:noProof/>
                <w:webHidden/>
              </w:rPr>
              <w:fldChar w:fldCharType="end"/>
            </w:r>
          </w:hyperlink>
        </w:p>
        <w:p w14:paraId="699641CA" w14:textId="77777777" w:rsidR="00021944" w:rsidRDefault="00021944">
          <w:pPr>
            <w:pStyle w:val="T2"/>
            <w:tabs>
              <w:tab w:val="right" w:leader="dot" w:pos="9060"/>
            </w:tabs>
            <w:rPr>
              <w:rFonts w:asciiTheme="minorHAnsi" w:hAnsiTheme="minorHAnsi" w:cstheme="minorBidi"/>
              <w:noProof/>
              <w:sz w:val="22"/>
            </w:rPr>
          </w:pPr>
          <w:hyperlink w:anchor="_Toc185344148" w:history="1">
            <w:r w:rsidRPr="003A684A">
              <w:rPr>
                <w:rStyle w:val="Kpr"/>
                <w:noProof/>
              </w:rPr>
              <w:t>8.4.2. Kontrolün Tipi ve Boyutu</w:t>
            </w:r>
            <w:r>
              <w:rPr>
                <w:noProof/>
                <w:webHidden/>
              </w:rPr>
              <w:tab/>
            </w:r>
            <w:r>
              <w:rPr>
                <w:noProof/>
                <w:webHidden/>
              </w:rPr>
              <w:fldChar w:fldCharType="begin"/>
            </w:r>
            <w:r>
              <w:rPr>
                <w:noProof/>
                <w:webHidden/>
              </w:rPr>
              <w:instrText xml:space="preserve"> PAGEREF _Toc185344148 \h </w:instrText>
            </w:r>
            <w:r>
              <w:rPr>
                <w:noProof/>
                <w:webHidden/>
              </w:rPr>
            </w:r>
            <w:r>
              <w:rPr>
                <w:noProof/>
                <w:webHidden/>
              </w:rPr>
              <w:fldChar w:fldCharType="separate"/>
            </w:r>
            <w:r>
              <w:rPr>
                <w:noProof/>
                <w:webHidden/>
              </w:rPr>
              <w:t>39</w:t>
            </w:r>
            <w:r>
              <w:rPr>
                <w:noProof/>
                <w:webHidden/>
              </w:rPr>
              <w:fldChar w:fldCharType="end"/>
            </w:r>
          </w:hyperlink>
        </w:p>
        <w:p w14:paraId="4466C98F" w14:textId="77777777" w:rsidR="00021944" w:rsidRDefault="00021944">
          <w:pPr>
            <w:pStyle w:val="T2"/>
            <w:tabs>
              <w:tab w:val="right" w:leader="dot" w:pos="9060"/>
            </w:tabs>
            <w:rPr>
              <w:rFonts w:asciiTheme="minorHAnsi" w:hAnsiTheme="minorHAnsi" w:cstheme="minorBidi"/>
              <w:noProof/>
              <w:sz w:val="22"/>
            </w:rPr>
          </w:pPr>
          <w:hyperlink w:anchor="_Toc185344149" w:history="1">
            <w:r w:rsidRPr="003A684A">
              <w:rPr>
                <w:rStyle w:val="Kpr"/>
                <w:rFonts w:eastAsia="Times New Roman"/>
                <w:noProof/>
              </w:rPr>
              <w:t>8.4.3. Dış Tedarikçi İçin Bilgi</w:t>
            </w:r>
            <w:r>
              <w:rPr>
                <w:noProof/>
                <w:webHidden/>
              </w:rPr>
              <w:tab/>
            </w:r>
            <w:r>
              <w:rPr>
                <w:noProof/>
                <w:webHidden/>
              </w:rPr>
              <w:fldChar w:fldCharType="begin"/>
            </w:r>
            <w:r>
              <w:rPr>
                <w:noProof/>
                <w:webHidden/>
              </w:rPr>
              <w:instrText xml:space="preserve"> PAGEREF _Toc185344149 \h </w:instrText>
            </w:r>
            <w:r>
              <w:rPr>
                <w:noProof/>
                <w:webHidden/>
              </w:rPr>
            </w:r>
            <w:r>
              <w:rPr>
                <w:noProof/>
                <w:webHidden/>
              </w:rPr>
              <w:fldChar w:fldCharType="separate"/>
            </w:r>
            <w:r>
              <w:rPr>
                <w:noProof/>
                <w:webHidden/>
              </w:rPr>
              <w:t>39</w:t>
            </w:r>
            <w:r>
              <w:rPr>
                <w:noProof/>
                <w:webHidden/>
              </w:rPr>
              <w:fldChar w:fldCharType="end"/>
            </w:r>
          </w:hyperlink>
        </w:p>
        <w:p w14:paraId="364F515C" w14:textId="77777777" w:rsidR="00021944" w:rsidRDefault="00021944">
          <w:pPr>
            <w:pStyle w:val="T1"/>
            <w:tabs>
              <w:tab w:val="right" w:leader="dot" w:pos="9060"/>
            </w:tabs>
            <w:rPr>
              <w:rFonts w:asciiTheme="minorHAnsi" w:hAnsiTheme="minorHAnsi" w:cstheme="minorBidi"/>
              <w:noProof/>
              <w:sz w:val="22"/>
            </w:rPr>
          </w:pPr>
          <w:hyperlink w:anchor="_Toc185344150" w:history="1">
            <w:r w:rsidRPr="003A684A">
              <w:rPr>
                <w:rStyle w:val="Kpr"/>
                <w:noProof/>
              </w:rPr>
              <w:t>8.5. Üretim ve Hizmetin Sunumu</w:t>
            </w:r>
            <w:r>
              <w:rPr>
                <w:noProof/>
                <w:webHidden/>
              </w:rPr>
              <w:tab/>
            </w:r>
            <w:r>
              <w:rPr>
                <w:noProof/>
                <w:webHidden/>
              </w:rPr>
              <w:fldChar w:fldCharType="begin"/>
            </w:r>
            <w:r>
              <w:rPr>
                <w:noProof/>
                <w:webHidden/>
              </w:rPr>
              <w:instrText xml:space="preserve"> PAGEREF _Toc185344150 \h </w:instrText>
            </w:r>
            <w:r>
              <w:rPr>
                <w:noProof/>
                <w:webHidden/>
              </w:rPr>
            </w:r>
            <w:r>
              <w:rPr>
                <w:noProof/>
                <w:webHidden/>
              </w:rPr>
              <w:fldChar w:fldCharType="separate"/>
            </w:r>
            <w:r>
              <w:rPr>
                <w:noProof/>
                <w:webHidden/>
              </w:rPr>
              <w:t>40</w:t>
            </w:r>
            <w:r>
              <w:rPr>
                <w:noProof/>
                <w:webHidden/>
              </w:rPr>
              <w:fldChar w:fldCharType="end"/>
            </w:r>
          </w:hyperlink>
        </w:p>
        <w:p w14:paraId="1BF10B2B" w14:textId="77777777" w:rsidR="00021944" w:rsidRDefault="00021944">
          <w:pPr>
            <w:pStyle w:val="T2"/>
            <w:tabs>
              <w:tab w:val="right" w:leader="dot" w:pos="9060"/>
            </w:tabs>
            <w:rPr>
              <w:rFonts w:asciiTheme="minorHAnsi" w:hAnsiTheme="minorHAnsi" w:cstheme="minorBidi"/>
              <w:noProof/>
              <w:sz w:val="22"/>
            </w:rPr>
          </w:pPr>
          <w:hyperlink w:anchor="_Toc185344151" w:history="1">
            <w:r w:rsidRPr="003A684A">
              <w:rPr>
                <w:rStyle w:val="Kpr"/>
                <w:noProof/>
              </w:rPr>
              <w:t>8.5.1. Üretim ve Hizmet Sunumunun Kontrolü</w:t>
            </w:r>
            <w:r>
              <w:rPr>
                <w:noProof/>
                <w:webHidden/>
              </w:rPr>
              <w:tab/>
            </w:r>
            <w:r>
              <w:rPr>
                <w:noProof/>
                <w:webHidden/>
              </w:rPr>
              <w:fldChar w:fldCharType="begin"/>
            </w:r>
            <w:r>
              <w:rPr>
                <w:noProof/>
                <w:webHidden/>
              </w:rPr>
              <w:instrText xml:space="preserve"> PAGEREF _Toc185344151 \h </w:instrText>
            </w:r>
            <w:r>
              <w:rPr>
                <w:noProof/>
                <w:webHidden/>
              </w:rPr>
            </w:r>
            <w:r>
              <w:rPr>
                <w:noProof/>
                <w:webHidden/>
              </w:rPr>
              <w:fldChar w:fldCharType="separate"/>
            </w:r>
            <w:r>
              <w:rPr>
                <w:noProof/>
                <w:webHidden/>
              </w:rPr>
              <w:t>40</w:t>
            </w:r>
            <w:r>
              <w:rPr>
                <w:noProof/>
                <w:webHidden/>
              </w:rPr>
              <w:fldChar w:fldCharType="end"/>
            </w:r>
          </w:hyperlink>
        </w:p>
        <w:p w14:paraId="094634CF" w14:textId="77777777" w:rsidR="00021944" w:rsidRDefault="00021944">
          <w:pPr>
            <w:pStyle w:val="T2"/>
            <w:tabs>
              <w:tab w:val="right" w:leader="dot" w:pos="9060"/>
            </w:tabs>
            <w:rPr>
              <w:rFonts w:asciiTheme="minorHAnsi" w:hAnsiTheme="minorHAnsi" w:cstheme="minorBidi"/>
              <w:noProof/>
              <w:sz w:val="22"/>
            </w:rPr>
          </w:pPr>
          <w:hyperlink w:anchor="_Toc185344152" w:history="1">
            <w:r w:rsidRPr="003A684A">
              <w:rPr>
                <w:rStyle w:val="Kpr"/>
                <w:noProof/>
              </w:rPr>
              <w:t>8.5.2. Tanımlama ve İzlenebilirlik</w:t>
            </w:r>
            <w:r>
              <w:rPr>
                <w:noProof/>
                <w:webHidden/>
              </w:rPr>
              <w:tab/>
            </w:r>
            <w:r>
              <w:rPr>
                <w:noProof/>
                <w:webHidden/>
              </w:rPr>
              <w:fldChar w:fldCharType="begin"/>
            </w:r>
            <w:r>
              <w:rPr>
                <w:noProof/>
                <w:webHidden/>
              </w:rPr>
              <w:instrText xml:space="preserve"> PAGEREF _Toc185344152 \h </w:instrText>
            </w:r>
            <w:r>
              <w:rPr>
                <w:noProof/>
                <w:webHidden/>
              </w:rPr>
            </w:r>
            <w:r>
              <w:rPr>
                <w:noProof/>
                <w:webHidden/>
              </w:rPr>
              <w:fldChar w:fldCharType="separate"/>
            </w:r>
            <w:r>
              <w:rPr>
                <w:noProof/>
                <w:webHidden/>
              </w:rPr>
              <w:t>40</w:t>
            </w:r>
            <w:r>
              <w:rPr>
                <w:noProof/>
                <w:webHidden/>
              </w:rPr>
              <w:fldChar w:fldCharType="end"/>
            </w:r>
          </w:hyperlink>
        </w:p>
        <w:p w14:paraId="6564A7EA" w14:textId="77777777" w:rsidR="00021944" w:rsidRDefault="00021944">
          <w:pPr>
            <w:pStyle w:val="T2"/>
            <w:tabs>
              <w:tab w:val="right" w:leader="dot" w:pos="9060"/>
            </w:tabs>
            <w:rPr>
              <w:rFonts w:asciiTheme="minorHAnsi" w:hAnsiTheme="minorHAnsi" w:cstheme="minorBidi"/>
              <w:noProof/>
              <w:sz w:val="22"/>
            </w:rPr>
          </w:pPr>
          <w:hyperlink w:anchor="_Toc185344153" w:history="1">
            <w:r w:rsidRPr="003A684A">
              <w:rPr>
                <w:rStyle w:val="Kpr"/>
                <w:rFonts w:eastAsia="Times New Roman"/>
                <w:noProof/>
              </w:rPr>
              <w:t>8.5.3. Hizmet Alan veya Dış Tedarikçiye Ait Mülkiyet</w:t>
            </w:r>
            <w:r>
              <w:rPr>
                <w:noProof/>
                <w:webHidden/>
              </w:rPr>
              <w:tab/>
            </w:r>
            <w:r>
              <w:rPr>
                <w:noProof/>
                <w:webHidden/>
              </w:rPr>
              <w:fldChar w:fldCharType="begin"/>
            </w:r>
            <w:r>
              <w:rPr>
                <w:noProof/>
                <w:webHidden/>
              </w:rPr>
              <w:instrText xml:space="preserve"> PAGEREF _Toc185344153 \h </w:instrText>
            </w:r>
            <w:r>
              <w:rPr>
                <w:noProof/>
                <w:webHidden/>
              </w:rPr>
            </w:r>
            <w:r>
              <w:rPr>
                <w:noProof/>
                <w:webHidden/>
              </w:rPr>
              <w:fldChar w:fldCharType="separate"/>
            </w:r>
            <w:r>
              <w:rPr>
                <w:noProof/>
                <w:webHidden/>
              </w:rPr>
              <w:t>40</w:t>
            </w:r>
            <w:r>
              <w:rPr>
                <w:noProof/>
                <w:webHidden/>
              </w:rPr>
              <w:fldChar w:fldCharType="end"/>
            </w:r>
          </w:hyperlink>
        </w:p>
        <w:p w14:paraId="618A971E" w14:textId="77777777" w:rsidR="00021944" w:rsidRDefault="00021944">
          <w:pPr>
            <w:pStyle w:val="T2"/>
            <w:tabs>
              <w:tab w:val="right" w:leader="dot" w:pos="9060"/>
            </w:tabs>
            <w:rPr>
              <w:rFonts w:asciiTheme="minorHAnsi" w:hAnsiTheme="minorHAnsi" w:cstheme="minorBidi"/>
              <w:noProof/>
              <w:sz w:val="22"/>
            </w:rPr>
          </w:pPr>
          <w:hyperlink w:anchor="_Toc185344154" w:history="1">
            <w:r w:rsidRPr="003A684A">
              <w:rPr>
                <w:rStyle w:val="Kpr"/>
                <w:rFonts w:eastAsia="Times New Roman"/>
                <w:noProof/>
              </w:rPr>
              <w:t>8.5.4. Muhafaza</w:t>
            </w:r>
            <w:r>
              <w:rPr>
                <w:noProof/>
                <w:webHidden/>
              </w:rPr>
              <w:tab/>
            </w:r>
            <w:r>
              <w:rPr>
                <w:noProof/>
                <w:webHidden/>
              </w:rPr>
              <w:fldChar w:fldCharType="begin"/>
            </w:r>
            <w:r>
              <w:rPr>
                <w:noProof/>
                <w:webHidden/>
              </w:rPr>
              <w:instrText xml:space="preserve"> PAGEREF _Toc185344154 \h </w:instrText>
            </w:r>
            <w:r>
              <w:rPr>
                <w:noProof/>
                <w:webHidden/>
              </w:rPr>
            </w:r>
            <w:r>
              <w:rPr>
                <w:noProof/>
                <w:webHidden/>
              </w:rPr>
              <w:fldChar w:fldCharType="separate"/>
            </w:r>
            <w:r>
              <w:rPr>
                <w:noProof/>
                <w:webHidden/>
              </w:rPr>
              <w:t>41</w:t>
            </w:r>
            <w:r>
              <w:rPr>
                <w:noProof/>
                <w:webHidden/>
              </w:rPr>
              <w:fldChar w:fldCharType="end"/>
            </w:r>
          </w:hyperlink>
        </w:p>
        <w:p w14:paraId="1CD4554F" w14:textId="77777777" w:rsidR="00021944" w:rsidRDefault="00021944">
          <w:pPr>
            <w:pStyle w:val="T2"/>
            <w:tabs>
              <w:tab w:val="right" w:leader="dot" w:pos="9060"/>
            </w:tabs>
            <w:rPr>
              <w:rFonts w:asciiTheme="minorHAnsi" w:hAnsiTheme="minorHAnsi" w:cstheme="minorBidi"/>
              <w:noProof/>
              <w:sz w:val="22"/>
            </w:rPr>
          </w:pPr>
          <w:hyperlink w:anchor="_Toc185344155" w:history="1">
            <w:r w:rsidRPr="003A684A">
              <w:rPr>
                <w:rStyle w:val="Kpr"/>
                <w:rFonts w:eastAsia="Times New Roman"/>
                <w:noProof/>
              </w:rPr>
              <w:t>8.5.5. Teslimat Sonrası Faaliyetler</w:t>
            </w:r>
            <w:r>
              <w:rPr>
                <w:noProof/>
                <w:webHidden/>
              </w:rPr>
              <w:tab/>
            </w:r>
            <w:r>
              <w:rPr>
                <w:noProof/>
                <w:webHidden/>
              </w:rPr>
              <w:fldChar w:fldCharType="begin"/>
            </w:r>
            <w:r>
              <w:rPr>
                <w:noProof/>
                <w:webHidden/>
              </w:rPr>
              <w:instrText xml:space="preserve"> PAGEREF _Toc185344155 \h </w:instrText>
            </w:r>
            <w:r>
              <w:rPr>
                <w:noProof/>
                <w:webHidden/>
              </w:rPr>
            </w:r>
            <w:r>
              <w:rPr>
                <w:noProof/>
                <w:webHidden/>
              </w:rPr>
              <w:fldChar w:fldCharType="separate"/>
            </w:r>
            <w:r>
              <w:rPr>
                <w:noProof/>
                <w:webHidden/>
              </w:rPr>
              <w:t>41</w:t>
            </w:r>
            <w:r>
              <w:rPr>
                <w:noProof/>
                <w:webHidden/>
              </w:rPr>
              <w:fldChar w:fldCharType="end"/>
            </w:r>
          </w:hyperlink>
        </w:p>
        <w:p w14:paraId="18D97166" w14:textId="77777777" w:rsidR="00021944" w:rsidRDefault="00021944">
          <w:pPr>
            <w:pStyle w:val="T1"/>
            <w:tabs>
              <w:tab w:val="right" w:leader="dot" w:pos="9060"/>
            </w:tabs>
            <w:rPr>
              <w:rFonts w:asciiTheme="minorHAnsi" w:hAnsiTheme="minorHAnsi" w:cstheme="minorBidi"/>
              <w:noProof/>
              <w:sz w:val="22"/>
            </w:rPr>
          </w:pPr>
          <w:hyperlink w:anchor="_Toc185344156" w:history="1">
            <w:r w:rsidRPr="003A684A">
              <w:rPr>
                <w:rStyle w:val="Kpr"/>
                <w:noProof/>
              </w:rPr>
              <w:t>9.PERFORMANS DEĞERLENDİRME</w:t>
            </w:r>
            <w:r>
              <w:rPr>
                <w:noProof/>
                <w:webHidden/>
              </w:rPr>
              <w:tab/>
            </w:r>
            <w:r>
              <w:rPr>
                <w:noProof/>
                <w:webHidden/>
              </w:rPr>
              <w:fldChar w:fldCharType="begin"/>
            </w:r>
            <w:r>
              <w:rPr>
                <w:noProof/>
                <w:webHidden/>
              </w:rPr>
              <w:instrText xml:space="preserve"> PAGEREF _Toc185344156 \h </w:instrText>
            </w:r>
            <w:r>
              <w:rPr>
                <w:noProof/>
                <w:webHidden/>
              </w:rPr>
            </w:r>
            <w:r>
              <w:rPr>
                <w:noProof/>
                <w:webHidden/>
              </w:rPr>
              <w:fldChar w:fldCharType="separate"/>
            </w:r>
            <w:r>
              <w:rPr>
                <w:noProof/>
                <w:webHidden/>
              </w:rPr>
              <w:t>43</w:t>
            </w:r>
            <w:r>
              <w:rPr>
                <w:noProof/>
                <w:webHidden/>
              </w:rPr>
              <w:fldChar w:fldCharType="end"/>
            </w:r>
          </w:hyperlink>
        </w:p>
        <w:p w14:paraId="68E00449" w14:textId="77777777" w:rsidR="00021944" w:rsidRDefault="00021944">
          <w:pPr>
            <w:pStyle w:val="T1"/>
            <w:tabs>
              <w:tab w:val="right" w:leader="dot" w:pos="9060"/>
            </w:tabs>
            <w:rPr>
              <w:rFonts w:asciiTheme="minorHAnsi" w:hAnsiTheme="minorHAnsi" w:cstheme="minorBidi"/>
              <w:noProof/>
              <w:sz w:val="22"/>
            </w:rPr>
          </w:pPr>
          <w:hyperlink w:anchor="_Toc185344157" w:history="1">
            <w:r w:rsidRPr="003A684A">
              <w:rPr>
                <w:rStyle w:val="Kpr"/>
                <w:noProof/>
              </w:rPr>
              <w:t>9.1. İzleme, Ölçüm, Analiz ve Performans Değerlendirme</w:t>
            </w:r>
            <w:r>
              <w:rPr>
                <w:noProof/>
                <w:webHidden/>
              </w:rPr>
              <w:tab/>
            </w:r>
            <w:r>
              <w:rPr>
                <w:noProof/>
                <w:webHidden/>
              </w:rPr>
              <w:fldChar w:fldCharType="begin"/>
            </w:r>
            <w:r>
              <w:rPr>
                <w:noProof/>
                <w:webHidden/>
              </w:rPr>
              <w:instrText xml:space="preserve"> PAGEREF _Toc185344157 \h </w:instrText>
            </w:r>
            <w:r>
              <w:rPr>
                <w:noProof/>
                <w:webHidden/>
              </w:rPr>
            </w:r>
            <w:r>
              <w:rPr>
                <w:noProof/>
                <w:webHidden/>
              </w:rPr>
              <w:fldChar w:fldCharType="separate"/>
            </w:r>
            <w:r>
              <w:rPr>
                <w:noProof/>
                <w:webHidden/>
              </w:rPr>
              <w:t>43</w:t>
            </w:r>
            <w:r>
              <w:rPr>
                <w:noProof/>
                <w:webHidden/>
              </w:rPr>
              <w:fldChar w:fldCharType="end"/>
            </w:r>
          </w:hyperlink>
        </w:p>
        <w:p w14:paraId="75114121" w14:textId="77777777" w:rsidR="00021944" w:rsidRDefault="00021944">
          <w:pPr>
            <w:pStyle w:val="T2"/>
            <w:tabs>
              <w:tab w:val="right" w:leader="dot" w:pos="9060"/>
            </w:tabs>
            <w:rPr>
              <w:rFonts w:asciiTheme="minorHAnsi" w:hAnsiTheme="minorHAnsi" w:cstheme="minorBidi"/>
              <w:noProof/>
              <w:sz w:val="22"/>
            </w:rPr>
          </w:pPr>
          <w:hyperlink w:anchor="_Toc185344158" w:history="1">
            <w:r w:rsidRPr="003A684A">
              <w:rPr>
                <w:rStyle w:val="Kpr"/>
                <w:noProof/>
              </w:rPr>
              <w:t>9.1.1. Genel</w:t>
            </w:r>
            <w:r>
              <w:rPr>
                <w:noProof/>
                <w:webHidden/>
              </w:rPr>
              <w:tab/>
            </w:r>
            <w:r>
              <w:rPr>
                <w:noProof/>
                <w:webHidden/>
              </w:rPr>
              <w:fldChar w:fldCharType="begin"/>
            </w:r>
            <w:r>
              <w:rPr>
                <w:noProof/>
                <w:webHidden/>
              </w:rPr>
              <w:instrText xml:space="preserve"> PAGEREF _Toc185344158 \h </w:instrText>
            </w:r>
            <w:r>
              <w:rPr>
                <w:noProof/>
                <w:webHidden/>
              </w:rPr>
            </w:r>
            <w:r>
              <w:rPr>
                <w:noProof/>
                <w:webHidden/>
              </w:rPr>
              <w:fldChar w:fldCharType="separate"/>
            </w:r>
            <w:r>
              <w:rPr>
                <w:noProof/>
                <w:webHidden/>
              </w:rPr>
              <w:t>43</w:t>
            </w:r>
            <w:r>
              <w:rPr>
                <w:noProof/>
                <w:webHidden/>
              </w:rPr>
              <w:fldChar w:fldCharType="end"/>
            </w:r>
          </w:hyperlink>
        </w:p>
        <w:p w14:paraId="31FC7C4F" w14:textId="77777777" w:rsidR="00021944" w:rsidRDefault="00021944">
          <w:pPr>
            <w:pStyle w:val="T2"/>
            <w:tabs>
              <w:tab w:val="right" w:leader="dot" w:pos="9060"/>
            </w:tabs>
            <w:rPr>
              <w:rFonts w:asciiTheme="minorHAnsi" w:hAnsiTheme="minorHAnsi" w:cstheme="minorBidi"/>
              <w:noProof/>
              <w:sz w:val="22"/>
            </w:rPr>
          </w:pPr>
          <w:hyperlink w:anchor="_Toc185344159" w:history="1">
            <w:r w:rsidRPr="003A684A">
              <w:rPr>
                <w:rStyle w:val="Kpr"/>
                <w:noProof/>
              </w:rPr>
              <w:t>9.1.2. Uygunluğun Değerlendirmesi</w:t>
            </w:r>
            <w:r>
              <w:rPr>
                <w:noProof/>
                <w:webHidden/>
              </w:rPr>
              <w:tab/>
            </w:r>
            <w:r>
              <w:rPr>
                <w:noProof/>
                <w:webHidden/>
              </w:rPr>
              <w:fldChar w:fldCharType="begin"/>
            </w:r>
            <w:r>
              <w:rPr>
                <w:noProof/>
                <w:webHidden/>
              </w:rPr>
              <w:instrText xml:space="preserve"> PAGEREF _Toc185344159 \h </w:instrText>
            </w:r>
            <w:r>
              <w:rPr>
                <w:noProof/>
                <w:webHidden/>
              </w:rPr>
            </w:r>
            <w:r>
              <w:rPr>
                <w:noProof/>
                <w:webHidden/>
              </w:rPr>
              <w:fldChar w:fldCharType="separate"/>
            </w:r>
            <w:r>
              <w:rPr>
                <w:noProof/>
                <w:webHidden/>
              </w:rPr>
              <w:t>43</w:t>
            </w:r>
            <w:r>
              <w:rPr>
                <w:noProof/>
                <w:webHidden/>
              </w:rPr>
              <w:fldChar w:fldCharType="end"/>
            </w:r>
          </w:hyperlink>
        </w:p>
        <w:p w14:paraId="3E39BD23" w14:textId="77777777" w:rsidR="00021944" w:rsidRDefault="00021944">
          <w:pPr>
            <w:pStyle w:val="T2"/>
            <w:tabs>
              <w:tab w:val="right" w:leader="dot" w:pos="9060"/>
            </w:tabs>
            <w:rPr>
              <w:rFonts w:asciiTheme="minorHAnsi" w:hAnsiTheme="minorHAnsi" w:cstheme="minorBidi"/>
              <w:noProof/>
              <w:sz w:val="22"/>
            </w:rPr>
          </w:pPr>
          <w:hyperlink w:anchor="_Toc185344160" w:history="1">
            <w:r w:rsidRPr="003A684A">
              <w:rPr>
                <w:rStyle w:val="Kpr"/>
                <w:noProof/>
              </w:rPr>
              <w:t>9.1.3 Analiz ve Değerlendirme</w:t>
            </w:r>
            <w:r>
              <w:rPr>
                <w:noProof/>
                <w:webHidden/>
              </w:rPr>
              <w:tab/>
            </w:r>
            <w:r>
              <w:rPr>
                <w:noProof/>
                <w:webHidden/>
              </w:rPr>
              <w:fldChar w:fldCharType="begin"/>
            </w:r>
            <w:r>
              <w:rPr>
                <w:noProof/>
                <w:webHidden/>
              </w:rPr>
              <w:instrText xml:space="preserve"> PAGEREF _Toc185344160 \h </w:instrText>
            </w:r>
            <w:r>
              <w:rPr>
                <w:noProof/>
                <w:webHidden/>
              </w:rPr>
            </w:r>
            <w:r>
              <w:rPr>
                <w:noProof/>
                <w:webHidden/>
              </w:rPr>
              <w:fldChar w:fldCharType="separate"/>
            </w:r>
            <w:r>
              <w:rPr>
                <w:noProof/>
                <w:webHidden/>
              </w:rPr>
              <w:t>44</w:t>
            </w:r>
            <w:r>
              <w:rPr>
                <w:noProof/>
                <w:webHidden/>
              </w:rPr>
              <w:fldChar w:fldCharType="end"/>
            </w:r>
          </w:hyperlink>
        </w:p>
        <w:p w14:paraId="4819CAC5" w14:textId="77777777" w:rsidR="00021944" w:rsidRDefault="00021944">
          <w:pPr>
            <w:pStyle w:val="T1"/>
            <w:tabs>
              <w:tab w:val="right" w:leader="dot" w:pos="9060"/>
            </w:tabs>
            <w:rPr>
              <w:rFonts w:asciiTheme="minorHAnsi" w:hAnsiTheme="minorHAnsi" w:cstheme="minorBidi"/>
              <w:noProof/>
              <w:sz w:val="22"/>
            </w:rPr>
          </w:pPr>
          <w:hyperlink w:anchor="_Toc185344161" w:history="1">
            <w:r w:rsidRPr="003A684A">
              <w:rPr>
                <w:rStyle w:val="Kpr"/>
                <w:noProof/>
              </w:rPr>
              <w:t>9.2. İç Tetkik</w:t>
            </w:r>
            <w:r>
              <w:rPr>
                <w:noProof/>
                <w:webHidden/>
              </w:rPr>
              <w:tab/>
            </w:r>
            <w:r>
              <w:rPr>
                <w:noProof/>
                <w:webHidden/>
              </w:rPr>
              <w:fldChar w:fldCharType="begin"/>
            </w:r>
            <w:r>
              <w:rPr>
                <w:noProof/>
                <w:webHidden/>
              </w:rPr>
              <w:instrText xml:space="preserve"> PAGEREF _Toc185344161 \h </w:instrText>
            </w:r>
            <w:r>
              <w:rPr>
                <w:noProof/>
                <w:webHidden/>
              </w:rPr>
            </w:r>
            <w:r>
              <w:rPr>
                <w:noProof/>
                <w:webHidden/>
              </w:rPr>
              <w:fldChar w:fldCharType="separate"/>
            </w:r>
            <w:r>
              <w:rPr>
                <w:noProof/>
                <w:webHidden/>
              </w:rPr>
              <w:t>44</w:t>
            </w:r>
            <w:r>
              <w:rPr>
                <w:noProof/>
                <w:webHidden/>
              </w:rPr>
              <w:fldChar w:fldCharType="end"/>
            </w:r>
          </w:hyperlink>
        </w:p>
        <w:p w14:paraId="2084C65A" w14:textId="77777777" w:rsidR="00021944" w:rsidRDefault="00021944">
          <w:pPr>
            <w:pStyle w:val="T2"/>
            <w:tabs>
              <w:tab w:val="right" w:leader="dot" w:pos="9060"/>
            </w:tabs>
            <w:rPr>
              <w:rFonts w:asciiTheme="minorHAnsi" w:hAnsiTheme="minorHAnsi" w:cstheme="minorBidi"/>
              <w:noProof/>
              <w:sz w:val="22"/>
            </w:rPr>
          </w:pPr>
          <w:hyperlink w:anchor="_Toc185344162" w:history="1">
            <w:r w:rsidRPr="003A684A">
              <w:rPr>
                <w:rStyle w:val="Kpr"/>
                <w:noProof/>
              </w:rPr>
              <w:t>9.2.1. Genel</w:t>
            </w:r>
            <w:r>
              <w:rPr>
                <w:noProof/>
                <w:webHidden/>
              </w:rPr>
              <w:tab/>
            </w:r>
            <w:r>
              <w:rPr>
                <w:noProof/>
                <w:webHidden/>
              </w:rPr>
              <w:fldChar w:fldCharType="begin"/>
            </w:r>
            <w:r>
              <w:rPr>
                <w:noProof/>
                <w:webHidden/>
              </w:rPr>
              <w:instrText xml:space="preserve"> PAGEREF _Toc185344162 \h </w:instrText>
            </w:r>
            <w:r>
              <w:rPr>
                <w:noProof/>
                <w:webHidden/>
              </w:rPr>
            </w:r>
            <w:r>
              <w:rPr>
                <w:noProof/>
                <w:webHidden/>
              </w:rPr>
              <w:fldChar w:fldCharType="separate"/>
            </w:r>
            <w:r>
              <w:rPr>
                <w:noProof/>
                <w:webHidden/>
              </w:rPr>
              <w:t>44</w:t>
            </w:r>
            <w:r>
              <w:rPr>
                <w:noProof/>
                <w:webHidden/>
              </w:rPr>
              <w:fldChar w:fldCharType="end"/>
            </w:r>
          </w:hyperlink>
        </w:p>
        <w:p w14:paraId="20BA3BEB" w14:textId="77777777" w:rsidR="00021944" w:rsidRDefault="00021944">
          <w:pPr>
            <w:pStyle w:val="T2"/>
            <w:tabs>
              <w:tab w:val="right" w:leader="dot" w:pos="9060"/>
            </w:tabs>
            <w:rPr>
              <w:rFonts w:asciiTheme="minorHAnsi" w:hAnsiTheme="minorHAnsi" w:cstheme="minorBidi"/>
              <w:noProof/>
              <w:sz w:val="22"/>
            </w:rPr>
          </w:pPr>
          <w:hyperlink w:anchor="_Toc185344163" w:history="1">
            <w:r w:rsidRPr="003A684A">
              <w:rPr>
                <w:rStyle w:val="Kpr"/>
                <w:noProof/>
              </w:rPr>
              <w:t>9.2.2. İç Tetkik Programı</w:t>
            </w:r>
            <w:r>
              <w:rPr>
                <w:noProof/>
                <w:webHidden/>
              </w:rPr>
              <w:tab/>
            </w:r>
            <w:r>
              <w:rPr>
                <w:noProof/>
                <w:webHidden/>
              </w:rPr>
              <w:fldChar w:fldCharType="begin"/>
            </w:r>
            <w:r>
              <w:rPr>
                <w:noProof/>
                <w:webHidden/>
              </w:rPr>
              <w:instrText xml:space="preserve"> PAGEREF _Toc185344163 \h </w:instrText>
            </w:r>
            <w:r>
              <w:rPr>
                <w:noProof/>
                <w:webHidden/>
              </w:rPr>
            </w:r>
            <w:r>
              <w:rPr>
                <w:noProof/>
                <w:webHidden/>
              </w:rPr>
              <w:fldChar w:fldCharType="separate"/>
            </w:r>
            <w:r>
              <w:rPr>
                <w:noProof/>
                <w:webHidden/>
              </w:rPr>
              <w:t>45</w:t>
            </w:r>
            <w:r>
              <w:rPr>
                <w:noProof/>
                <w:webHidden/>
              </w:rPr>
              <w:fldChar w:fldCharType="end"/>
            </w:r>
          </w:hyperlink>
        </w:p>
        <w:p w14:paraId="23997C51" w14:textId="77777777" w:rsidR="00021944" w:rsidRDefault="00021944">
          <w:pPr>
            <w:pStyle w:val="T1"/>
            <w:tabs>
              <w:tab w:val="right" w:leader="dot" w:pos="9060"/>
            </w:tabs>
            <w:rPr>
              <w:rFonts w:asciiTheme="minorHAnsi" w:hAnsiTheme="minorHAnsi" w:cstheme="minorBidi"/>
              <w:noProof/>
              <w:sz w:val="22"/>
            </w:rPr>
          </w:pPr>
          <w:hyperlink w:anchor="_Toc185344164" w:history="1">
            <w:r w:rsidRPr="003A684A">
              <w:rPr>
                <w:rStyle w:val="Kpr"/>
                <w:noProof/>
              </w:rPr>
              <w:t>9.3.Yönetimin Gözden Geçirmesi</w:t>
            </w:r>
            <w:r>
              <w:rPr>
                <w:noProof/>
                <w:webHidden/>
              </w:rPr>
              <w:tab/>
            </w:r>
            <w:r>
              <w:rPr>
                <w:noProof/>
                <w:webHidden/>
              </w:rPr>
              <w:fldChar w:fldCharType="begin"/>
            </w:r>
            <w:r>
              <w:rPr>
                <w:noProof/>
                <w:webHidden/>
              </w:rPr>
              <w:instrText xml:space="preserve"> PAGEREF _Toc185344164 \h </w:instrText>
            </w:r>
            <w:r>
              <w:rPr>
                <w:noProof/>
                <w:webHidden/>
              </w:rPr>
            </w:r>
            <w:r>
              <w:rPr>
                <w:noProof/>
                <w:webHidden/>
              </w:rPr>
              <w:fldChar w:fldCharType="separate"/>
            </w:r>
            <w:r>
              <w:rPr>
                <w:noProof/>
                <w:webHidden/>
              </w:rPr>
              <w:t>45</w:t>
            </w:r>
            <w:r>
              <w:rPr>
                <w:noProof/>
                <w:webHidden/>
              </w:rPr>
              <w:fldChar w:fldCharType="end"/>
            </w:r>
          </w:hyperlink>
        </w:p>
        <w:p w14:paraId="5242F003" w14:textId="77777777" w:rsidR="00021944" w:rsidRDefault="00021944">
          <w:pPr>
            <w:pStyle w:val="T2"/>
            <w:tabs>
              <w:tab w:val="right" w:leader="dot" w:pos="9060"/>
            </w:tabs>
            <w:rPr>
              <w:rFonts w:asciiTheme="minorHAnsi" w:hAnsiTheme="minorHAnsi" w:cstheme="minorBidi"/>
              <w:noProof/>
              <w:sz w:val="22"/>
            </w:rPr>
          </w:pPr>
          <w:hyperlink w:anchor="_Toc185344165" w:history="1">
            <w:r w:rsidRPr="003A684A">
              <w:rPr>
                <w:rStyle w:val="Kpr"/>
                <w:noProof/>
              </w:rPr>
              <w:t>9.3.1. Genel</w:t>
            </w:r>
            <w:r>
              <w:rPr>
                <w:noProof/>
                <w:webHidden/>
              </w:rPr>
              <w:tab/>
            </w:r>
            <w:r>
              <w:rPr>
                <w:noProof/>
                <w:webHidden/>
              </w:rPr>
              <w:fldChar w:fldCharType="begin"/>
            </w:r>
            <w:r>
              <w:rPr>
                <w:noProof/>
                <w:webHidden/>
              </w:rPr>
              <w:instrText xml:space="preserve"> PAGEREF _Toc185344165 \h </w:instrText>
            </w:r>
            <w:r>
              <w:rPr>
                <w:noProof/>
                <w:webHidden/>
              </w:rPr>
            </w:r>
            <w:r>
              <w:rPr>
                <w:noProof/>
                <w:webHidden/>
              </w:rPr>
              <w:fldChar w:fldCharType="separate"/>
            </w:r>
            <w:r>
              <w:rPr>
                <w:noProof/>
                <w:webHidden/>
              </w:rPr>
              <w:t>45</w:t>
            </w:r>
            <w:r>
              <w:rPr>
                <w:noProof/>
                <w:webHidden/>
              </w:rPr>
              <w:fldChar w:fldCharType="end"/>
            </w:r>
          </w:hyperlink>
        </w:p>
        <w:p w14:paraId="6CFE92F5" w14:textId="77777777" w:rsidR="00021944" w:rsidRDefault="00021944">
          <w:pPr>
            <w:pStyle w:val="T2"/>
            <w:tabs>
              <w:tab w:val="right" w:leader="dot" w:pos="9060"/>
            </w:tabs>
            <w:rPr>
              <w:rFonts w:asciiTheme="minorHAnsi" w:hAnsiTheme="minorHAnsi" w:cstheme="minorBidi"/>
              <w:noProof/>
              <w:sz w:val="22"/>
            </w:rPr>
          </w:pPr>
          <w:hyperlink w:anchor="_Toc185344166" w:history="1">
            <w:r w:rsidRPr="003A684A">
              <w:rPr>
                <w:rStyle w:val="Kpr"/>
                <w:noProof/>
              </w:rPr>
              <w:t>9.3.2. Yönetimin Gözden Geçirmesi Girdileri</w:t>
            </w:r>
            <w:r>
              <w:rPr>
                <w:noProof/>
                <w:webHidden/>
              </w:rPr>
              <w:tab/>
            </w:r>
            <w:r>
              <w:rPr>
                <w:noProof/>
                <w:webHidden/>
              </w:rPr>
              <w:fldChar w:fldCharType="begin"/>
            </w:r>
            <w:r>
              <w:rPr>
                <w:noProof/>
                <w:webHidden/>
              </w:rPr>
              <w:instrText xml:space="preserve"> PAGEREF _Toc185344166 \h </w:instrText>
            </w:r>
            <w:r>
              <w:rPr>
                <w:noProof/>
                <w:webHidden/>
              </w:rPr>
            </w:r>
            <w:r>
              <w:rPr>
                <w:noProof/>
                <w:webHidden/>
              </w:rPr>
              <w:fldChar w:fldCharType="separate"/>
            </w:r>
            <w:r>
              <w:rPr>
                <w:noProof/>
                <w:webHidden/>
              </w:rPr>
              <w:t>45</w:t>
            </w:r>
            <w:r>
              <w:rPr>
                <w:noProof/>
                <w:webHidden/>
              </w:rPr>
              <w:fldChar w:fldCharType="end"/>
            </w:r>
          </w:hyperlink>
        </w:p>
        <w:p w14:paraId="7D58A21C" w14:textId="77777777" w:rsidR="00021944" w:rsidRDefault="00021944">
          <w:pPr>
            <w:pStyle w:val="T2"/>
            <w:tabs>
              <w:tab w:val="right" w:leader="dot" w:pos="9060"/>
            </w:tabs>
            <w:rPr>
              <w:rFonts w:asciiTheme="minorHAnsi" w:hAnsiTheme="minorHAnsi" w:cstheme="minorBidi"/>
              <w:noProof/>
              <w:sz w:val="22"/>
            </w:rPr>
          </w:pPr>
          <w:hyperlink w:anchor="_Toc185344167" w:history="1">
            <w:r w:rsidRPr="003A684A">
              <w:rPr>
                <w:rStyle w:val="Kpr"/>
                <w:noProof/>
              </w:rPr>
              <w:t>9.3.3. Yönetimin Gözden Geçirilmesi Çıktıları</w:t>
            </w:r>
            <w:r>
              <w:rPr>
                <w:noProof/>
                <w:webHidden/>
              </w:rPr>
              <w:tab/>
            </w:r>
            <w:r>
              <w:rPr>
                <w:noProof/>
                <w:webHidden/>
              </w:rPr>
              <w:fldChar w:fldCharType="begin"/>
            </w:r>
            <w:r>
              <w:rPr>
                <w:noProof/>
                <w:webHidden/>
              </w:rPr>
              <w:instrText xml:space="preserve"> PAGEREF _Toc185344167 \h </w:instrText>
            </w:r>
            <w:r>
              <w:rPr>
                <w:noProof/>
                <w:webHidden/>
              </w:rPr>
            </w:r>
            <w:r>
              <w:rPr>
                <w:noProof/>
                <w:webHidden/>
              </w:rPr>
              <w:fldChar w:fldCharType="separate"/>
            </w:r>
            <w:r>
              <w:rPr>
                <w:noProof/>
                <w:webHidden/>
              </w:rPr>
              <w:t>46</w:t>
            </w:r>
            <w:r>
              <w:rPr>
                <w:noProof/>
                <w:webHidden/>
              </w:rPr>
              <w:fldChar w:fldCharType="end"/>
            </w:r>
          </w:hyperlink>
        </w:p>
        <w:p w14:paraId="4C4FF598" w14:textId="77777777" w:rsidR="00021944" w:rsidRDefault="00021944">
          <w:pPr>
            <w:pStyle w:val="T1"/>
            <w:tabs>
              <w:tab w:val="right" w:leader="dot" w:pos="9060"/>
            </w:tabs>
            <w:rPr>
              <w:rFonts w:asciiTheme="minorHAnsi" w:hAnsiTheme="minorHAnsi" w:cstheme="minorBidi"/>
              <w:noProof/>
              <w:sz w:val="22"/>
            </w:rPr>
          </w:pPr>
          <w:hyperlink w:anchor="_Toc185344168" w:history="1">
            <w:r w:rsidRPr="003A684A">
              <w:rPr>
                <w:rStyle w:val="Kpr"/>
                <w:noProof/>
              </w:rPr>
              <w:t>10. İYİLEŞTİRME</w:t>
            </w:r>
            <w:r>
              <w:rPr>
                <w:noProof/>
                <w:webHidden/>
              </w:rPr>
              <w:tab/>
            </w:r>
            <w:r>
              <w:rPr>
                <w:noProof/>
                <w:webHidden/>
              </w:rPr>
              <w:fldChar w:fldCharType="begin"/>
            </w:r>
            <w:r>
              <w:rPr>
                <w:noProof/>
                <w:webHidden/>
              </w:rPr>
              <w:instrText xml:space="preserve"> PAGEREF _Toc185344168 \h </w:instrText>
            </w:r>
            <w:r>
              <w:rPr>
                <w:noProof/>
                <w:webHidden/>
              </w:rPr>
            </w:r>
            <w:r>
              <w:rPr>
                <w:noProof/>
                <w:webHidden/>
              </w:rPr>
              <w:fldChar w:fldCharType="separate"/>
            </w:r>
            <w:r>
              <w:rPr>
                <w:noProof/>
                <w:webHidden/>
              </w:rPr>
              <w:t>46</w:t>
            </w:r>
            <w:r>
              <w:rPr>
                <w:noProof/>
                <w:webHidden/>
              </w:rPr>
              <w:fldChar w:fldCharType="end"/>
            </w:r>
          </w:hyperlink>
        </w:p>
        <w:p w14:paraId="328DB7F0" w14:textId="77777777" w:rsidR="00021944" w:rsidRDefault="00021944">
          <w:pPr>
            <w:pStyle w:val="T1"/>
            <w:tabs>
              <w:tab w:val="right" w:leader="dot" w:pos="9060"/>
            </w:tabs>
            <w:rPr>
              <w:rFonts w:asciiTheme="minorHAnsi" w:hAnsiTheme="minorHAnsi" w:cstheme="minorBidi"/>
              <w:noProof/>
              <w:sz w:val="22"/>
            </w:rPr>
          </w:pPr>
          <w:hyperlink w:anchor="_Toc185344169" w:history="1">
            <w:r w:rsidRPr="003A684A">
              <w:rPr>
                <w:rStyle w:val="Kpr"/>
                <w:noProof/>
              </w:rPr>
              <w:t>10.1. Genel</w:t>
            </w:r>
            <w:r>
              <w:rPr>
                <w:noProof/>
                <w:webHidden/>
              </w:rPr>
              <w:tab/>
            </w:r>
            <w:r>
              <w:rPr>
                <w:noProof/>
                <w:webHidden/>
              </w:rPr>
              <w:fldChar w:fldCharType="begin"/>
            </w:r>
            <w:r>
              <w:rPr>
                <w:noProof/>
                <w:webHidden/>
              </w:rPr>
              <w:instrText xml:space="preserve"> PAGEREF _Toc185344169 \h </w:instrText>
            </w:r>
            <w:r>
              <w:rPr>
                <w:noProof/>
                <w:webHidden/>
              </w:rPr>
            </w:r>
            <w:r>
              <w:rPr>
                <w:noProof/>
                <w:webHidden/>
              </w:rPr>
              <w:fldChar w:fldCharType="separate"/>
            </w:r>
            <w:r>
              <w:rPr>
                <w:noProof/>
                <w:webHidden/>
              </w:rPr>
              <w:t>46</w:t>
            </w:r>
            <w:r>
              <w:rPr>
                <w:noProof/>
                <w:webHidden/>
              </w:rPr>
              <w:fldChar w:fldCharType="end"/>
            </w:r>
          </w:hyperlink>
        </w:p>
        <w:p w14:paraId="01D6455D" w14:textId="77777777" w:rsidR="00021944" w:rsidRDefault="00021944">
          <w:pPr>
            <w:pStyle w:val="T1"/>
            <w:tabs>
              <w:tab w:val="right" w:leader="dot" w:pos="9060"/>
            </w:tabs>
            <w:rPr>
              <w:rFonts w:asciiTheme="minorHAnsi" w:hAnsiTheme="minorHAnsi" w:cstheme="minorBidi"/>
              <w:noProof/>
              <w:sz w:val="22"/>
            </w:rPr>
          </w:pPr>
          <w:hyperlink w:anchor="_Toc185344170" w:history="1">
            <w:r w:rsidRPr="003A684A">
              <w:rPr>
                <w:rStyle w:val="Kpr"/>
                <w:noProof/>
              </w:rPr>
              <w:t>10.2. Olay, Uygunsuzluk ve Düzeltici Faaliyet</w:t>
            </w:r>
            <w:r>
              <w:rPr>
                <w:noProof/>
                <w:webHidden/>
              </w:rPr>
              <w:tab/>
            </w:r>
            <w:r>
              <w:rPr>
                <w:noProof/>
                <w:webHidden/>
              </w:rPr>
              <w:fldChar w:fldCharType="begin"/>
            </w:r>
            <w:r>
              <w:rPr>
                <w:noProof/>
                <w:webHidden/>
              </w:rPr>
              <w:instrText xml:space="preserve"> PAGEREF _Toc185344170 \h </w:instrText>
            </w:r>
            <w:r>
              <w:rPr>
                <w:noProof/>
                <w:webHidden/>
              </w:rPr>
            </w:r>
            <w:r>
              <w:rPr>
                <w:noProof/>
                <w:webHidden/>
              </w:rPr>
              <w:fldChar w:fldCharType="separate"/>
            </w:r>
            <w:r>
              <w:rPr>
                <w:noProof/>
                <w:webHidden/>
              </w:rPr>
              <w:t>46</w:t>
            </w:r>
            <w:r>
              <w:rPr>
                <w:noProof/>
                <w:webHidden/>
              </w:rPr>
              <w:fldChar w:fldCharType="end"/>
            </w:r>
          </w:hyperlink>
        </w:p>
        <w:p w14:paraId="142FA5BA" w14:textId="77777777" w:rsidR="00021944" w:rsidRDefault="00021944">
          <w:pPr>
            <w:pStyle w:val="T1"/>
            <w:tabs>
              <w:tab w:val="right" w:leader="dot" w:pos="9060"/>
            </w:tabs>
            <w:rPr>
              <w:rFonts w:asciiTheme="minorHAnsi" w:hAnsiTheme="minorHAnsi" w:cstheme="minorBidi"/>
              <w:noProof/>
              <w:sz w:val="22"/>
            </w:rPr>
          </w:pPr>
          <w:hyperlink w:anchor="_Toc185344171" w:history="1">
            <w:r w:rsidRPr="003A684A">
              <w:rPr>
                <w:rStyle w:val="Kpr"/>
                <w:noProof/>
              </w:rPr>
              <w:t>10.3. Sürekli İyileştirme</w:t>
            </w:r>
            <w:r>
              <w:rPr>
                <w:noProof/>
                <w:webHidden/>
              </w:rPr>
              <w:tab/>
            </w:r>
            <w:r>
              <w:rPr>
                <w:noProof/>
                <w:webHidden/>
              </w:rPr>
              <w:fldChar w:fldCharType="begin"/>
            </w:r>
            <w:r>
              <w:rPr>
                <w:noProof/>
                <w:webHidden/>
              </w:rPr>
              <w:instrText xml:space="preserve"> PAGEREF _Toc185344171 \h </w:instrText>
            </w:r>
            <w:r>
              <w:rPr>
                <w:noProof/>
                <w:webHidden/>
              </w:rPr>
            </w:r>
            <w:r>
              <w:rPr>
                <w:noProof/>
                <w:webHidden/>
              </w:rPr>
              <w:fldChar w:fldCharType="separate"/>
            </w:r>
            <w:r>
              <w:rPr>
                <w:noProof/>
                <w:webHidden/>
              </w:rPr>
              <w:t>47</w:t>
            </w:r>
            <w:r>
              <w:rPr>
                <w:noProof/>
                <w:webHidden/>
              </w:rPr>
              <w:fldChar w:fldCharType="end"/>
            </w:r>
          </w:hyperlink>
        </w:p>
        <w:p w14:paraId="6DA61A9D" w14:textId="0705FD29" w:rsidR="00223209" w:rsidRDefault="00223209">
          <w:r>
            <w:rPr>
              <w:b/>
              <w:bCs/>
            </w:rPr>
            <w:fldChar w:fldCharType="end"/>
          </w:r>
        </w:p>
      </w:sdtContent>
    </w:sdt>
    <w:p w14:paraId="1857D905" w14:textId="77777777" w:rsidR="007B4077" w:rsidRDefault="007B4077" w:rsidP="00177DD6">
      <w:pPr>
        <w:spacing w:after="0" w:line="240" w:lineRule="auto"/>
        <w:jc w:val="both"/>
        <w:rPr>
          <w:rFonts w:cs="Times New Roman"/>
          <w:b/>
          <w:szCs w:val="24"/>
          <w:u w:val="single"/>
        </w:rPr>
      </w:pPr>
    </w:p>
    <w:p w14:paraId="7D2D6283" w14:textId="77777777" w:rsidR="00177DD6" w:rsidRPr="00177DD6" w:rsidRDefault="00177DD6" w:rsidP="00177DD6">
      <w:pPr>
        <w:tabs>
          <w:tab w:val="left" w:pos="567"/>
        </w:tabs>
        <w:spacing w:after="0" w:line="240" w:lineRule="auto"/>
        <w:jc w:val="both"/>
        <w:rPr>
          <w:rFonts w:cs="Times New Roman"/>
          <w:szCs w:val="24"/>
          <w:u w:val="single"/>
        </w:rPr>
      </w:pPr>
    </w:p>
    <w:p w14:paraId="44B0E409" w14:textId="7F408D16" w:rsidR="005B24C1" w:rsidRPr="007017F8" w:rsidRDefault="00531AC8" w:rsidP="007017F8">
      <w:pPr>
        <w:tabs>
          <w:tab w:val="left" w:pos="567"/>
        </w:tabs>
        <w:spacing w:after="0" w:line="240" w:lineRule="auto"/>
        <w:jc w:val="both"/>
        <w:rPr>
          <w:rFonts w:cs="Times New Roman"/>
          <w:szCs w:val="24"/>
          <w:u w:val="single"/>
        </w:rPr>
      </w:pPr>
      <w:r>
        <w:rPr>
          <w:noProof/>
          <w:lang w:eastAsia="tr-TR"/>
        </w:rPr>
        <w:lastRenderedPageBreak/>
        <w:drawing>
          <wp:inline distT="0" distB="0" distL="0" distR="0" wp14:anchorId="5DE3BFB8" wp14:editId="053EEA83">
            <wp:extent cx="5759450" cy="7442649"/>
            <wp:effectExtent l="0" t="0" r="0" b="6350"/>
            <wp:docPr id="12" name="Resim 12" descr="C:\Users\casper\AppData\Local\Microsoft\Windows\INetCache\Content.Word\ataturk-poste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AppData\Local\Microsoft\Windows\INetCache\Content.Word\ataturk-posteri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435"/>
                    <a:stretch/>
                  </pic:blipFill>
                  <pic:spPr bwMode="auto">
                    <a:xfrm>
                      <a:off x="0" y="0"/>
                      <a:ext cx="5759450" cy="7442649"/>
                    </a:xfrm>
                    <a:prstGeom prst="rect">
                      <a:avLst/>
                    </a:prstGeom>
                    <a:noFill/>
                    <a:ln>
                      <a:noFill/>
                    </a:ln>
                    <a:extLst>
                      <a:ext uri="{53640926-AAD7-44D8-BBD7-CCE9431645EC}">
                        <a14:shadowObscured xmlns:a14="http://schemas.microsoft.com/office/drawing/2010/main"/>
                      </a:ext>
                    </a:extLst>
                  </pic:spPr>
                </pic:pic>
              </a:graphicData>
            </a:graphic>
          </wp:inline>
        </w:drawing>
      </w:r>
    </w:p>
    <w:p w14:paraId="5128F413" w14:textId="77777777" w:rsidR="00962A1D" w:rsidRDefault="0056638A" w:rsidP="00021944">
      <w:pPr>
        <w:spacing w:after="0" w:line="240" w:lineRule="auto"/>
        <w:jc w:val="center"/>
        <w:rPr>
          <w:rFonts w:cs="Times New Roman"/>
          <w:b/>
          <w:szCs w:val="24"/>
        </w:rPr>
      </w:pPr>
      <w:r>
        <w:rPr>
          <w:noProof/>
          <w:lang w:eastAsia="tr-TR"/>
        </w:rPr>
        <w:lastRenderedPageBreak/>
        <w:drawing>
          <wp:inline distT="0" distB="0" distL="0" distR="0" wp14:anchorId="59B74FF2" wp14:editId="6B870AB3">
            <wp:extent cx="5112328" cy="6883512"/>
            <wp:effectExtent l="0" t="0" r="0" b="0"/>
            <wp:docPr id="13" name="Resim 13" descr="C:\Users\casper\AppData\Local\Microsoft\Windows\INetCache\Content.Word\istiklal_ma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per\AppData\Local\Microsoft\Windows\INetCache\Content.Word\istiklal_mars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4664" cy="6886658"/>
                    </a:xfrm>
                    <a:prstGeom prst="rect">
                      <a:avLst/>
                    </a:prstGeom>
                    <a:noFill/>
                    <a:ln>
                      <a:noFill/>
                    </a:ln>
                  </pic:spPr>
                </pic:pic>
              </a:graphicData>
            </a:graphic>
          </wp:inline>
        </w:drawing>
      </w:r>
    </w:p>
    <w:p w14:paraId="2B286FB2" w14:textId="77777777" w:rsidR="00962A1D" w:rsidRDefault="00962A1D">
      <w:pPr>
        <w:rPr>
          <w:rFonts w:cs="Times New Roman"/>
          <w:b/>
          <w:szCs w:val="24"/>
        </w:rPr>
      </w:pPr>
    </w:p>
    <w:p w14:paraId="3D21B7B1" w14:textId="77777777" w:rsidR="008650CC" w:rsidRDefault="008650CC" w:rsidP="00177DD6">
      <w:pPr>
        <w:spacing w:after="0" w:line="240" w:lineRule="auto"/>
        <w:jc w:val="both"/>
        <w:rPr>
          <w:rFonts w:cs="Times New Roman"/>
          <w:b/>
          <w:szCs w:val="24"/>
        </w:rPr>
      </w:pPr>
    </w:p>
    <w:p w14:paraId="5190D2BF" w14:textId="77777777" w:rsidR="00177DD6" w:rsidRDefault="00962A1D" w:rsidP="008F1F68">
      <w:pPr>
        <w:pStyle w:val="Balk1"/>
        <w:rPr>
          <w:b w:val="0"/>
        </w:rPr>
      </w:pPr>
      <w:bookmarkStart w:id="0" w:name="_Toc185344079"/>
      <w:r>
        <w:lastRenderedPageBreak/>
        <w:t>YAYIN HAKKI</w:t>
      </w:r>
      <w:bookmarkEnd w:id="0"/>
    </w:p>
    <w:p w14:paraId="3BF1D43C" w14:textId="1A95F8D5" w:rsidR="00962A1D" w:rsidRDefault="00962A1D" w:rsidP="00B5605A">
      <w:pPr>
        <w:spacing w:after="0" w:line="240" w:lineRule="auto"/>
        <w:ind w:firstLine="340"/>
        <w:jc w:val="both"/>
        <w:rPr>
          <w:rFonts w:cs="Times New Roman"/>
          <w:szCs w:val="24"/>
        </w:rPr>
      </w:pPr>
      <w:r>
        <w:rPr>
          <w:rFonts w:cs="Times New Roman"/>
          <w:szCs w:val="24"/>
        </w:rPr>
        <w:t xml:space="preserve">Bu </w:t>
      </w:r>
      <w:r w:rsidR="006840BA">
        <w:rPr>
          <w:rFonts w:cs="Times New Roman"/>
          <w:szCs w:val="24"/>
        </w:rPr>
        <w:t xml:space="preserve">Entegre Yönetim Sistemi </w:t>
      </w:r>
      <w:r>
        <w:rPr>
          <w:rFonts w:cs="Times New Roman"/>
          <w:szCs w:val="24"/>
        </w:rPr>
        <w:t xml:space="preserve"> (</w:t>
      </w:r>
      <w:r w:rsidR="00675128">
        <w:t xml:space="preserve">TS </w:t>
      </w:r>
      <w:r w:rsidR="006840BA">
        <w:t xml:space="preserve">EN </w:t>
      </w:r>
      <w:r w:rsidR="00675128">
        <w:t>ISO</w:t>
      </w:r>
      <w:r w:rsidR="002D2662">
        <w:rPr>
          <w:rFonts w:cs="Times New Roman"/>
          <w:szCs w:val="24"/>
        </w:rPr>
        <w:t xml:space="preserve"> </w:t>
      </w:r>
      <w:r w:rsidR="00932575">
        <w:rPr>
          <w:rFonts w:cs="Times New Roman"/>
          <w:szCs w:val="24"/>
        </w:rPr>
        <w:t>45</w:t>
      </w:r>
      <w:r>
        <w:rPr>
          <w:rFonts w:cs="Times New Roman"/>
          <w:szCs w:val="24"/>
        </w:rPr>
        <w:t>001</w:t>
      </w:r>
      <w:r w:rsidR="006840BA">
        <w:rPr>
          <w:rFonts w:cs="Times New Roman"/>
          <w:szCs w:val="24"/>
        </w:rPr>
        <w:t>:2018 İş Sağlığı ve Güvenliği Sistemi; TS EN ISO: 9001: 2015 Kalite Yönetim Sistemi</w:t>
      </w:r>
      <w:r>
        <w:rPr>
          <w:rFonts w:cs="Times New Roman"/>
          <w:szCs w:val="24"/>
        </w:rPr>
        <w:t>) E</w:t>
      </w:r>
      <w:r w:rsidR="006840BA">
        <w:rPr>
          <w:rFonts w:cs="Times New Roman"/>
          <w:szCs w:val="24"/>
        </w:rPr>
        <w:t>l Kitabının her hakkı saklıdır.</w:t>
      </w:r>
      <w:r w:rsidR="008D6FF9">
        <w:rPr>
          <w:rFonts w:cs="Times New Roman"/>
          <w:szCs w:val="24"/>
        </w:rPr>
        <w:t xml:space="preserve"> </w:t>
      </w:r>
      <w:r>
        <w:rPr>
          <w:rFonts w:cs="Times New Roman"/>
          <w:szCs w:val="24"/>
        </w:rPr>
        <w:t xml:space="preserve">Bu kitabın herhangi bir bölümü ya da tamamı </w:t>
      </w:r>
      <w:r w:rsidR="0056070A">
        <w:rPr>
          <w:rFonts w:cs="Times New Roman"/>
          <w:szCs w:val="24"/>
        </w:rPr>
        <w:t>15 Temmuz Şehitleri İlkokulu Müdürlüğü</w:t>
      </w:r>
      <w:r>
        <w:rPr>
          <w:rFonts w:cs="Times New Roman"/>
          <w:szCs w:val="24"/>
        </w:rPr>
        <w:t xml:space="preserve"> </w:t>
      </w:r>
      <w:r w:rsidR="00231FBA">
        <w:rPr>
          <w:rFonts w:cs="Times New Roman"/>
          <w:szCs w:val="24"/>
        </w:rPr>
        <w:t>yönetiminin yazılı</w:t>
      </w:r>
      <w:r>
        <w:rPr>
          <w:rFonts w:cs="Times New Roman"/>
          <w:szCs w:val="24"/>
        </w:rPr>
        <w:t xml:space="preserve"> izni olmadan kopya edilemez, çoğaltılamaz ya da kullanılamaz.</w:t>
      </w:r>
    </w:p>
    <w:p w14:paraId="4767DC63" w14:textId="77777777" w:rsidR="00962A1D" w:rsidRDefault="00962A1D" w:rsidP="00177DD6">
      <w:pPr>
        <w:spacing w:after="0" w:line="240" w:lineRule="auto"/>
        <w:jc w:val="both"/>
        <w:rPr>
          <w:rFonts w:cs="Times New Roman"/>
          <w:szCs w:val="24"/>
        </w:rPr>
      </w:pPr>
    </w:p>
    <w:p w14:paraId="77A600D4" w14:textId="77777777" w:rsidR="00306C6D" w:rsidRDefault="00306C6D" w:rsidP="00177DD6">
      <w:pPr>
        <w:spacing w:after="0" w:line="240" w:lineRule="auto"/>
        <w:jc w:val="both"/>
        <w:rPr>
          <w:rFonts w:cs="Times New Roman"/>
          <w:szCs w:val="24"/>
        </w:rPr>
      </w:pPr>
    </w:p>
    <w:p w14:paraId="367ABACE" w14:textId="77777777" w:rsidR="00BB274D" w:rsidRDefault="00BB274D" w:rsidP="008F1F68">
      <w:pPr>
        <w:pStyle w:val="Balk1"/>
      </w:pPr>
      <w:bookmarkStart w:id="1" w:name="_Toc185344080"/>
      <w:r>
        <w:t>DAĞITIM</w:t>
      </w:r>
      <w:bookmarkEnd w:id="1"/>
    </w:p>
    <w:p w14:paraId="1D5D38FF" w14:textId="26859673" w:rsidR="00BB274D" w:rsidRPr="00BB274D" w:rsidRDefault="003F61EE" w:rsidP="00B5605A">
      <w:pPr>
        <w:spacing w:after="0" w:line="240" w:lineRule="auto"/>
        <w:ind w:firstLine="340"/>
        <w:jc w:val="both"/>
        <w:rPr>
          <w:rFonts w:cs="Times New Roman"/>
          <w:szCs w:val="24"/>
        </w:rPr>
      </w:pPr>
      <w:r>
        <w:rPr>
          <w:rFonts w:cs="Times New Roman"/>
          <w:szCs w:val="24"/>
        </w:rPr>
        <w:t xml:space="preserve">EYS </w:t>
      </w:r>
      <w:r w:rsidR="00BB274D">
        <w:rPr>
          <w:rFonts w:cs="Times New Roman"/>
          <w:szCs w:val="24"/>
        </w:rPr>
        <w:t xml:space="preserve">el kitabının herhangi bir </w:t>
      </w:r>
      <w:r w:rsidR="00932575">
        <w:rPr>
          <w:rFonts w:cs="Times New Roman"/>
          <w:szCs w:val="24"/>
        </w:rPr>
        <w:t xml:space="preserve">bölümünde </w:t>
      </w:r>
      <w:r w:rsidR="006840BA">
        <w:t>EYS</w:t>
      </w:r>
      <w:r w:rsidR="00A661A2">
        <w:rPr>
          <w:rFonts w:cs="Times New Roman"/>
          <w:szCs w:val="24"/>
        </w:rPr>
        <w:t xml:space="preserve"> </w:t>
      </w:r>
      <w:r w:rsidR="00BB274D">
        <w:rPr>
          <w:rFonts w:cs="Times New Roman"/>
          <w:szCs w:val="24"/>
        </w:rPr>
        <w:t xml:space="preserve">yöneticisinden başkası düzeltme yapamaz. </w:t>
      </w:r>
      <w:r w:rsidR="0056070A">
        <w:rPr>
          <w:rFonts w:cs="Times New Roman"/>
          <w:szCs w:val="24"/>
        </w:rPr>
        <w:t>15 Temmuz Şehitleri İlkokulu</w:t>
      </w:r>
      <w:r w:rsidR="00113748">
        <w:rPr>
          <w:rFonts w:cs="Times New Roman"/>
          <w:szCs w:val="24"/>
        </w:rPr>
        <w:t xml:space="preserve"> </w:t>
      </w:r>
      <w:r w:rsidR="00BB274D">
        <w:rPr>
          <w:rFonts w:cs="Times New Roman"/>
          <w:szCs w:val="24"/>
        </w:rPr>
        <w:t>Müdürü (uygun gördüğü takdirde) Müdürlük dışın</w:t>
      </w:r>
      <w:r w:rsidR="00932575">
        <w:rPr>
          <w:rFonts w:cs="Times New Roman"/>
          <w:szCs w:val="24"/>
        </w:rPr>
        <w:t xml:space="preserve">dan talepte bulunanlara </w:t>
      </w:r>
      <w:r w:rsidR="006840BA">
        <w:t>EYS</w:t>
      </w:r>
      <w:r w:rsidR="00A661A2">
        <w:t xml:space="preserve">  El Kitabı</w:t>
      </w:r>
      <w:r w:rsidR="00BB274D">
        <w:rPr>
          <w:rFonts w:cs="Times New Roman"/>
          <w:szCs w:val="24"/>
        </w:rPr>
        <w:t>nın kontrolsüz kopyasının verilm</w:t>
      </w:r>
      <w:r w:rsidR="00932575">
        <w:rPr>
          <w:rFonts w:cs="Times New Roman"/>
          <w:szCs w:val="24"/>
        </w:rPr>
        <w:t xml:space="preserve">esine müsaade edebilir. </w:t>
      </w:r>
      <w:r w:rsidR="006840BA">
        <w:t>EYS</w:t>
      </w:r>
      <w:r w:rsidR="00A661A2">
        <w:t xml:space="preserve">  El Kitabı</w:t>
      </w:r>
      <w:r w:rsidR="00BB274D">
        <w:rPr>
          <w:rFonts w:cs="Times New Roman"/>
          <w:szCs w:val="24"/>
        </w:rPr>
        <w:t>nın kontrol altında olmayan kopyaları isteğe</w:t>
      </w:r>
      <w:r w:rsidR="00932575">
        <w:rPr>
          <w:rFonts w:cs="Times New Roman"/>
          <w:szCs w:val="24"/>
        </w:rPr>
        <w:t xml:space="preserve"> göre güncelleştirilir</w:t>
      </w:r>
      <w:r w:rsidR="006840BA">
        <w:rPr>
          <w:rFonts w:cs="Times New Roman"/>
          <w:szCs w:val="24"/>
        </w:rPr>
        <w:t>. EYS</w:t>
      </w:r>
      <w:r w:rsidR="00A661A2">
        <w:t xml:space="preserve">  El Kitabı</w:t>
      </w:r>
      <w:r w:rsidR="00BB274D">
        <w:rPr>
          <w:rFonts w:cs="Times New Roman"/>
          <w:szCs w:val="24"/>
        </w:rPr>
        <w:t>nın kopyalarının verildiği kurum personeli ya da kuruluş doküman dağıt</w:t>
      </w:r>
      <w:r w:rsidR="00932575">
        <w:rPr>
          <w:rFonts w:cs="Times New Roman"/>
          <w:szCs w:val="24"/>
        </w:rPr>
        <w:t xml:space="preserve">ım formunda belirtilir. </w:t>
      </w:r>
      <w:r w:rsidR="006840BA">
        <w:t>EYS</w:t>
      </w:r>
      <w:r w:rsidR="00A661A2">
        <w:rPr>
          <w:rFonts w:cs="Times New Roman"/>
          <w:szCs w:val="24"/>
        </w:rPr>
        <w:t xml:space="preserve"> </w:t>
      </w:r>
      <w:r w:rsidR="00BB274D">
        <w:rPr>
          <w:rFonts w:cs="Times New Roman"/>
          <w:szCs w:val="24"/>
        </w:rPr>
        <w:t xml:space="preserve">El Kitabı, sistemdeki değişikliklerin </w:t>
      </w:r>
      <w:r w:rsidR="00306C6D">
        <w:rPr>
          <w:rFonts w:cs="Times New Roman"/>
          <w:szCs w:val="24"/>
        </w:rPr>
        <w:t>d</w:t>
      </w:r>
      <w:r w:rsidR="00D25967">
        <w:rPr>
          <w:rFonts w:cs="Times New Roman"/>
          <w:szCs w:val="24"/>
        </w:rPr>
        <w:t>o</w:t>
      </w:r>
      <w:r w:rsidR="00306C6D">
        <w:rPr>
          <w:rFonts w:cs="Times New Roman"/>
          <w:szCs w:val="24"/>
        </w:rPr>
        <w:t>kümante edilmesinin sağlanması</w:t>
      </w:r>
      <w:r w:rsidR="00932575">
        <w:rPr>
          <w:rFonts w:cs="Times New Roman"/>
          <w:szCs w:val="24"/>
        </w:rPr>
        <w:t xml:space="preserve"> amacı ile </w:t>
      </w:r>
      <w:r w:rsidR="006840BA">
        <w:t>EYS</w:t>
      </w:r>
      <w:r w:rsidR="00306C6D">
        <w:rPr>
          <w:rFonts w:cs="Times New Roman"/>
          <w:szCs w:val="24"/>
        </w:rPr>
        <w:t xml:space="preserve"> Temsilcisi tarafından y</w:t>
      </w:r>
      <w:r w:rsidR="00932575">
        <w:rPr>
          <w:rFonts w:cs="Times New Roman"/>
          <w:szCs w:val="24"/>
        </w:rPr>
        <w:t>ılda bir kez incelenir</w:t>
      </w:r>
      <w:r w:rsidR="00306C6D">
        <w:rPr>
          <w:rFonts w:cs="Times New Roman"/>
          <w:szCs w:val="24"/>
        </w:rPr>
        <w:t>.</w:t>
      </w:r>
      <w:r w:rsidR="00BB274D">
        <w:rPr>
          <w:rFonts w:cs="Times New Roman"/>
          <w:szCs w:val="24"/>
        </w:rPr>
        <w:t xml:space="preserve"> </w:t>
      </w:r>
    </w:p>
    <w:p w14:paraId="1C603F0B" w14:textId="77777777" w:rsidR="00777F08" w:rsidRDefault="00777F08" w:rsidP="00CF72B6">
      <w:pPr>
        <w:spacing w:before="100" w:beforeAutospacing="1" w:after="100" w:afterAutospacing="1" w:line="240" w:lineRule="auto"/>
        <w:ind w:firstLine="708"/>
        <w:jc w:val="both"/>
        <w:rPr>
          <w:rFonts w:eastAsia="Times New Roman" w:cs="Times New Roman"/>
          <w:b/>
          <w:bCs/>
          <w:szCs w:val="24"/>
          <w:lang w:eastAsia="tr-TR"/>
        </w:rPr>
      </w:pPr>
    </w:p>
    <w:p w14:paraId="6DE97DF6" w14:textId="77777777" w:rsidR="006840BA" w:rsidRDefault="006840BA" w:rsidP="00CF72B6">
      <w:pPr>
        <w:spacing w:before="100" w:beforeAutospacing="1" w:after="100" w:afterAutospacing="1" w:line="240" w:lineRule="auto"/>
        <w:ind w:firstLine="708"/>
        <w:jc w:val="both"/>
        <w:rPr>
          <w:rFonts w:eastAsia="Times New Roman" w:cs="Times New Roman"/>
          <w:b/>
          <w:bCs/>
          <w:szCs w:val="24"/>
          <w:lang w:eastAsia="tr-TR"/>
        </w:rPr>
      </w:pPr>
    </w:p>
    <w:p w14:paraId="31922B72" w14:textId="77777777" w:rsidR="006840BA" w:rsidRDefault="006840BA" w:rsidP="00CF72B6">
      <w:pPr>
        <w:spacing w:before="100" w:beforeAutospacing="1" w:after="100" w:afterAutospacing="1" w:line="240" w:lineRule="auto"/>
        <w:ind w:firstLine="708"/>
        <w:jc w:val="both"/>
        <w:rPr>
          <w:rFonts w:eastAsia="Times New Roman" w:cs="Times New Roman"/>
          <w:b/>
          <w:bCs/>
          <w:szCs w:val="24"/>
          <w:lang w:eastAsia="tr-TR"/>
        </w:rPr>
      </w:pPr>
    </w:p>
    <w:p w14:paraId="335F4983" w14:textId="77777777" w:rsidR="00976AE7" w:rsidRDefault="00976AE7" w:rsidP="00CF72B6">
      <w:pPr>
        <w:spacing w:before="100" w:beforeAutospacing="1" w:after="100" w:afterAutospacing="1" w:line="240" w:lineRule="auto"/>
        <w:ind w:firstLine="708"/>
        <w:jc w:val="both"/>
        <w:rPr>
          <w:rFonts w:eastAsia="Times New Roman" w:cs="Times New Roman"/>
          <w:b/>
          <w:bCs/>
          <w:szCs w:val="24"/>
          <w:lang w:eastAsia="tr-TR"/>
        </w:rPr>
      </w:pPr>
    </w:p>
    <w:p w14:paraId="6993E920" w14:textId="77777777" w:rsidR="007711F4" w:rsidRDefault="007711F4" w:rsidP="007711F4"/>
    <w:p w14:paraId="6A6355DA" w14:textId="77777777" w:rsidR="007711F4" w:rsidRDefault="007711F4" w:rsidP="007711F4"/>
    <w:p w14:paraId="7FE1753E" w14:textId="77777777" w:rsidR="007711F4" w:rsidRDefault="007711F4" w:rsidP="007711F4"/>
    <w:p w14:paraId="075BBEB1" w14:textId="77777777" w:rsidR="00D32932" w:rsidRDefault="00D32932" w:rsidP="007711F4"/>
    <w:p w14:paraId="65AF46D1" w14:textId="77777777" w:rsidR="00D32932" w:rsidRDefault="00D32932" w:rsidP="007711F4"/>
    <w:p w14:paraId="103CBAD0" w14:textId="77777777" w:rsidR="00D32932" w:rsidRDefault="00D32932" w:rsidP="007711F4"/>
    <w:p w14:paraId="04D76CD9" w14:textId="77777777" w:rsidR="00D32932" w:rsidRDefault="00D32932" w:rsidP="007711F4"/>
    <w:p w14:paraId="36B26353" w14:textId="77777777" w:rsidR="00021944" w:rsidRDefault="00021944" w:rsidP="007711F4"/>
    <w:p w14:paraId="74992903" w14:textId="77777777" w:rsidR="00021944" w:rsidRDefault="00021944" w:rsidP="007711F4"/>
    <w:p w14:paraId="5777658C" w14:textId="77777777" w:rsidR="00D32932" w:rsidRDefault="00D32932" w:rsidP="007711F4"/>
    <w:p w14:paraId="1A7F85DA" w14:textId="77777777" w:rsidR="00D32932" w:rsidRDefault="00D32932" w:rsidP="007711F4"/>
    <w:tbl>
      <w:tblPr>
        <w:tblW w:w="9036" w:type="dxa"/>
        <w:jc w:val="center"/>
        <w:tblCellMar>
          <w:left w:w="70" w:type="dxa"/>
          <w:right w:w="70" w:type="dxa"/>
        </w:tblCellMar>
        <w:tblLook w:val="04A0" w:firstRow="1" w:lastRow="0" w:firstColumn="1" w:lastColumn="0" w:noHBand="0" w:noVBand="1"/>
      </w:tblPr>
      <w:tblGrid>
        <w:gridCol w:w="9036"/>
      </w:tblGrid>
      <w:tr w:rsidR="00C606DA" w:rsidRPr="00C606DA" w14:paraId="18405081" w14:textId="77777777" w:rsidTr="00531AC8">
        <w:trPr>
          <w:trHeight w:val="292"/>
          <w:jc w:val="center"/>
        </w:trPr>
        <w:tc>
          <w:tcPr>
            <w:tcW w:w="9036" w:type="dxa"/>
            <w:tcBorders>
              <w:top w:val="single" w:sz="4" w:space="0" w:color="auto"/>
              <w:left w:val="single" w:sz="8" w:space="0" w:color="auto"/>
              <w:bottom w:val="single" w:sz="4" w:space="0" w:color="auto"/>
              <w:right w:val="single" w:sz="8" w:space="0" w:color="000000"/>
            </w:tcBorders>
            <w:shd w:val="clear" w:color="auto" w:fill="FFFFFF"/>
            <w:noWrap/>
            <w:vAlign w:val="center"/>
          </w:tcPr>
          <w:p w14:paraId="69BF1C43" w14:textId="432DA7ED" w:rsidR="00113748" w:rsidRDefault="0056070A" w:rsidP="00C606DA">
            <w:pPr>
              <w:spacing w:after="0" w:line="0" w:lineRule="atLeast"/>
              <w:jc w:val="center"/>
              <w:rPr>
                <w:rFonts w:eastAsia="Calibri" w:cs="Times New Roman"/>
                <w:b/>
                <w:bCs/>
                <w:szCs w:val="24"/>
                <w:lang w:eastAsia="tr-TR"/>
              </w:rPr>
            </w:pPr>
            <w:r>
              <w:rPr>
                <w:rFonts w:eastAsia="Calibri" w:cs="Times New Roman"/>
                <w:b/>
                <w:bCs/>
                <w:szCs w:val="24"/>
                <w:lang w:eastAsia="tr-TR"/>
              </w:rPr>
              <w:t>15 TEMMUZ ŞEHİTLERİ</w:t>
            </w:r>
            <w:r w:rsidR="00113748">
              <w:rPr>
                <w:rFonts w:eastAsia="Calibri" w:cs="Times New Roman"/>
                <w:b/>
                <w:bCs/>
                <w:szCs w:val="24"/>
                <w:lang w:eastAsia="tr-TR"/>
              </w:rPr>
              <w:t xml:space="preserve"> İLKOKULU</w:t>
            </w:r>
            <w:r w:rsidR="004D2F34">
              <w:rPr>
                <w:rFonts w:eastAsia="Calibri" w:cs="Times New Roman"/>
                <w:b/>
                <w:bCs/>
                <w:szCs w:val="24"/>
                <w:lang w:eastAsia="tr-TR"/>
              </w:rPr>
              <w:t xml:space="preserve"> </w:t>
            </w:r>
            <w:r w:rsidR="00C606DA" w:rsidRPr="00C606DA">
              <w:rPr>
                <w:rFonts w:eastAsia="Calibri" w:cs="Times New Roman"/>
                <w:b/>
                <w:bCs/>
                <w:szCs w:val="24"/>
                <w:lang w:eastAsia="tr-TR"/>
              </w:rPr>
              <w:t>MÜDÜRLÜĞÜ</w:t>
            </w:r>
          </w:p>
          <w:p w14:paraId="293EB571" w14:textId="5242DA57" w:rsidR="00C606DA" w:rsidRPr="00C606DA" w:rsidRDefault="00C606DA" w:rsidP="00C606DA">
            <w:pPr>
              <w:spacing w:after="0" w:line="0" w:lineRule="atLeast"/>
              <w:jc w:val="center"/>
              <w:rPr>
                <w:rFonts w:eastAsia="Calibri" w:cs="Times New Roman"/>
                <w:b/>
                <w:bCs/>
                <w:szCs w:val="24"/>
              </w:rPr>
            </w:pPr>
            <w:r w:rsidRPr="00C606DA">
              <w:rPr>
                <w:rFonts w:eastAsia="Calibri" w:cs="Times New Roman"/>
                <w:b/>
                <w:bCs/>
                <w:szCs w:val="24"/>
                <w:lang w:eastAsia="tr-TR"/>
              </w:rPr>
              <w:t xml:space="preserve"> İLETİŞİM</w:t>
            </w:r>
            <w:r w:rsidRPr="00C606DA">
              <w:rPr>
                <w:rFonts w:eastAsia="Calibri" w:cs="Times New Roman"/>
                <w:b/>
                <w:bCs/>
                <w:szCs w:val="24"/>
              </w:rPr>
              <w:t xml:space="preserve"> BİLGİLERİ</w:t>
            </w:r>
          </w:p>
          <w:p w14:paraId="65C38132" w14:textId="77777777" w:rsidR="00C606DA" w:rsidRPr="00C606DA" w:rsidRDefault="00C606DA" w:rsidP="00C606DA">
            <w:pPr>
              <w:spacing w:after="0" w:line="0" w:lineRule="atLeast"/>
              <w:rPr>
                <w:rFonts w:eastAsia="Calibri" w:cs="Times New Roman"/>
                <w:b/>
                <w:bCs/>
                <w:color w:val="FF0000"/>
                <w:szCs w:val="24"/>
              </w:rPr>
            </w:pPr>
          </w:p>
        </w:tc>
      </w:tr>
      <w:tr w:rsidR="00C606DA" w:rsidRPr="00C606DA" w14:paraId="6F110708" w14:textId="77777777" w:rsidTr="00531AC8">
        <w:trPr>
          <w:trHeight w:val="654"/>
          <w:jc w:val="center"/>
        </w:trPr>
        <w:tc>
          <w:tcPr>
            <w:tcW w:w="9036" w:type="dxa"/>
            <w:tcBorders>
              <w:top w:val="single" w:sz="4" w:space="0" w:color="auto"/>
              <w:left w:val="single" w:sz="8" w:space="0" w:color="auto"/>
              <w:bottom w:val="single" w:sz="4" w:space="0" w:color="auto"/>
              <w:right w:val="single" w:sz="8" w:space="0" w:color="000000"/>
            </w:tcBorders>
            <w:shd w:val="clear" w:color="auto" w:fill="D9D9D9"/>
            <w:noWrap/>
            <w:vAlign w:val="bottom"/>
            <w:hideMark/>
          </w:tcPr>
          <w:p w14:paraId="765D2992" w14:textId="745A763E" w:rsidR="00C606DA" w:rsidRPr="00C606DA" w:rsidRDefault="00C606DA" w:rsidP="00C606DA">
            <w:pPr>
              <w:spacing w:after="0" w:line="0" w:lineRule="atLeast"/>
              <w:rPr>
                <w:rFonts w:eastAsia="Calibri" w:cs="Times New Roman"/>
                <w:b/>
                <w:bCs/>
                <w:color w:val="141414"/>
                <w:szCs w:val="24"/>
              </w:rPr>
            </w:pPr>
            <w:r w:rsidRPr="00C606DA">
              <w:rPr>
                <w:rFonts w:eastAsia="Calibri" w:cs="Times New Roman"/>
                <w:b/>
                <w:bCs/>
                <w:szCs w:val="24"/>
                <w:lang w:eastAsia="tr-TR"/>
              </w:rPr>
              <w:t xml:space="preserve"> ADRESİ</w:t>
            </w:r>
            <w:r w:rsidR="00113748">
              <w:rPr>
                <w:rFonts w:eastAsia="Calibri" w:cs="Times New Roman"/>
                <w:b/>
                <w:bCs/>
                <w:szCs w:val="24"/>
                <w:lang w:eastAsia="tr-TR"/>
              </w:rPr>
              <w:t>:</w:t>
            </w:r>
            <w:r w:rsidR="0056070A">
              <w:rPr>
                <w:rFonts w:eastAsia="Calibri" w:cs="Times New Roman"/>
                <w:b/>
                <w:bCs/>
                <w:szCs w:val="24"/>
                <w:lang w:eastAsia="tr-TR"/>
              </w:rPr>
              <w:t xml:space="preserve"> 15 Temmuz Şehitleri İlkokulu </w:t>
            </w:r>
            <w:r w:rsidR="0056070A" w:rsidRPr="00C606DA">
              <w:rPr>
                <w:rFonts w:eastAsia="Calibri" w:cs="Times New Roman"/>
                <w:b/>
                <w:bCs/>
                <w:szCs w:val="24"/>
                <w:lang w:eastAsia="tr-TR"/>
              </w:rPr>
              <w:t>Müdürlüğü</w:t>
            </w:r>
          </w:p>
          <w:p w14:paraId="6F10B588" w14:textId="3FE87D9B" w:rsidR="00C606DA" w:rsidRPr="00C606DA" w:rsidRDefault="0056070A" w:rsidP="0056070A">
            <w:pPr>
              <w:spacing w:after="0" w:line="0" w:lineRule="atLeast"/>
              <w:rPr>
                <w:rFonts w:eastAsia="Calibri" w:cs="Times New Roman"/>
                <w:b/>
                <w:bCs/>
                <w:color w:val="141414"/>
                <w:szCs w:val="24"/>
              </w:rPr>
            </w:pPr>
            <w:r>
              <w:rPr>
                <w:rFonts w:eastAsia="Calibri" w:cs="Times New Roman"/>
                <w:b/>
                <w:bCs/>
                <w:color w:val="141414"/>
                <w:szCs w:val="24"/>
              </w:rPr>
              <w:t>Yenibosna Merkez mah. 1. Asena Sok. No:21/1 Bahçelievler/</w:t>
            </w:r>
            <w:r w:rsidR="00113748">
              <w:rPr>
                <w:rFonts w:eastAsia="Calibri" w:cs="Times New Roman"/>
                <w:b/>
                <w:bCs/>
                <w:color w:val="141414"/>
                <w:szCs w:val="24"/>
              </w:rPr>
              <w:t xml:space="preserve"> İstanbul</w:t>
            </w:r>
          </w:p>
        </w:tc>
      </w:tr>
      <w:tr w:rsidR="00C606DA" w:rsidRPr="00C606DA" w14:paraId="5D0693A3" w14:textId="77777777" w:rsidTr="00531AC8">
        <w:trPr>
          <w:trHeight w:val="6712"/>
          <w:jc w:val="center"/>
        </w:trPr>
        <w:tc>
          <w:tcPr>
            <w:tcW w:w="9036" w:type="dxa"/>
            <w:tcBorders>
              <w:top w:val="single" w:sz="4" w:space="0" w:color="auto"/>
              <w:left w:val="single" w:sz="8" w:space="0" w:color="auto"/>
              <w:bottom w:val="nil"/>
              <w:right w:val="single" w:sz="8" w:space="0" w:color="000000"/>
            </w:tcBorders>
            <w:noWrap/>
            <w:vAlign w:val="center"/>
            <w:hideMark/>
          </w:tcPr>
          <w:p w14:paraId="7B47BC02" w14:textId="77777777" w:rsidR="00C606DA" w:rsidRPr="00C606DA" w:rsidRDefault="00C606DA" w:rsidP="00C606DA">
            <w:pPr>
              <w:spacing w:after="0" w:line="240" w:lineRule="auto"/>
              <w:jc w:val="center"/>
              <w:rPr>
                <w:rFonts w:eastAsia="Times New Roman" w:cs="Times New Roman"/>
                <w:b/>
                <w:szCs w:val="24"/>
                <w:lang w:eastAsia="tr-TR"/>
              </w:rPr>
            </w:pPr>
            <w:r w:rsidRPr="00C606DA">
              <w:rPr>
                <w:rFonts w:eastAsia="Times New Roman" w:cs="Times New Roman"/>
                <w:b/>
                <w:szCs w:val="24"/>
                <w:lang w:eastAsia="tr-TR"/>
              </w:rPr>
              <w:t>BİRİM TANITIMI</w:t>
            </w:r>
          </w:p>
          <w:p w14:paraId="0A048D8B" w14:textId="01769FC8" w:rsidR="00C606DA" w:rsidRPr="00C606DA" w:rsidRDefault="00C606DA" w:rsidP="00C606DA">
            <w:pPr>
              <w:spacing w:after="0" w:line="240" w:lineRule="auto"/>
              <w:jc w:val="center"/>
              <w:rPr>
                <w:rFonts w:eastAsia="Times New Roman" w:cs="Times New Roman"/>
                <w:szCs w:val="24"/>
                <w:lang w:eastAsia="tr-TR"/>
              </w:rPr>
            </w:pPr>
            <w:r w:rsidRPr="00C606DA">
              <w:rPr>
                <w:rFonts w:eastAsia="Times New Roman" w:cs="Times New Roman"/>
                <w:szCs w:val="24"/>
                <w:lang w:eastAsia="tr-TR"/>
              </w:rPr>
              <w:t xml:space="preserve"> </w:t>
            </w:r>
            <w:r w:rsidR="0056070A">
              <w:rPr>
                <w:rFonts w:eastAsia="Times New Roman" w:cs="Times New Roman"/>
                <w:szCs w:val="24"/>
                <w:lang w:eastAsia="tr-TR"/>
              </w:rPr>
              <w:t>15 Temmuz Şehitleri İlkokulu</w:t>
            </w:r>
            <w:r w:rsidRPr="00C606DA">
              <w:rPr>
                <w:rFonts w:eastAsia="Times New Roman" w:cs="Times New Roman"/>
                <w:szCs w:val="24"/>
                <w:lang w:eastAsia="tr-TR"/>
              </w:rPr>
              <w:t xml:space="preserve"> bünyesinde faaliyetini sürdüren </w:t>
            </w:r>
            <w:r w:rsidRPr="00C606DA">
              <w:rPr>
                <w:rFonts w:eastAsia="Times New Roman" w:cs="Times New Roman"/>
                <w:b/>
                <w:szCs w:val="24"/>
                <w:lang w:eastAsia="tr-TR"/>
              </w:rPr>
              <w:t>İşyeri Sağlık ve Güvenlik Birimi;</w:t>
            </w:r>
            <w:r w:rsidRPr="00C606DA">
              <w:rPr>
                <w:rFonts w:eastAsia="Times New Roman" w:cs="Times New Roman"/>
                <w:szCs w:val="24"/>
                <w:lang w:eastAsia="tr-TR"/>
              </w:rPr>
              <w:t xml:space="preserve"> 30.06.2012 tarih ve 28339 sayılı Resmi Gazetede yayınlanarak yürürlüğe giren </w:t>
            </w:r>
            <w:r w:rsidRPr="00C606DA">
              <w:rPr>
                <w:rFonts w:eastAsia="Times New Roman" w:cs="Times New Roman"/>
                <w:b/>
                <w:szCs w:val="24"/>
                <w:lang w:eastAsia="tr-TR"/>
              </w:rPr>
              <w:t>6331 sayılı İş Sağlığı ve Güvenliği  Kanunu</w:t>
            </w:r>
            <w:r w:rsidRPr="00C606DA">
              <w:rPr>
                <w:rFonts w:eastAsia="Times New Roman" w:cs="Times New Roman"/>
                <w:szCs w:val="24"/>
                <w:lang w:eastAsia="tr-TR"/>
              </w:rPr>
              <w:t xml:space="preserve"> temel alınarak, bu kanuna bağlı çıkarılan yönetmelikler çerçevesinde, Milli Eğitim Bakanlığı tarafından yayımlanan 2014/16 No lu Genelge esasları doğrultusunda kurulmuştur.</w:t>
            </w:r>
          </w:p>
          <w:p w14:paraId="6BB6C7DD" w14:textId="77777777" w:rsidR="00C606DA" w:rsidRPr="00C606DA" w:rsidRDefault="00C606DA" w:rsidP="00C606DA">
            <w:pPr>
              <w:spacing w:after="0" w:line="240" w:lineRule="auto"/>
              <w:jc w:val="center"/>
              <w:rPr>
                <w:rFonts w:eastAsia="Times New Roman" w:cs="Times New Roman"/>
                <w:szCs w:val="24"/>
                <w:lang w:eastAsia="tr-TR"/>
              </w:rPr>
            </w:pPr>
          </w:p>
          <w:tbl>
            <w:tblPr>
              <w:tblW w:w="8425" w:type="dxa"/>
              <w:tblLook w:val="04A0" w:firstRow="1" w:lastRow="0" w:firstColumn="1" w:lastColumn="0" w:noHBand="0" w:noVBand="1"/>
            </w:tblPr>
            <w:tblGrid>
              <w:gridCol w:w="1415"/>
              <w:gridCol w:w="7010"/>
            </w:tblGrid>
            <w:tr w:rsidR="00C606DA" w:rsidRPr="00C606DA" w14:paraId="202F1ADD" w14:textId="77777777" w:rsidTr="0041715A">
              <w:trPr>
                <w:trHeight w:val="330"/>
              </w:trPr>
              <w:tc>
                <w:tcPr>
                  <w:tcW w:w="0" w:type="auto"/>
                  <w:tcMar>
                    <w:top w:w="0" w:type="dxa"/>
                    <w:left w:w="0" w:type="dxa"/>
                    <w:bottom w:w="0" w:type="dxa"/>
                    <w:right w:w="150" w:type="dxa"/>
                  </w:tcMar>
                  <w:vAlign w:val="center"/>
                  <w:hideMark/>
                </w:tcPr>
                <w:p w14:paraId="4C291978" w14:textId="77777777" w:rsidR="00C606DA" w:rsidRDefault="00C606DA" w:rsidP="00C606DA">
                  <w:pPr>
                    <w:spacing w:after="0" w:line="256" w:lineRule="auto"/>
                    <w:jc w:val="center"/>
                    <w:rPr>
                      <w:rFonts w:cs="Times New Roman"/>
                      <w:szCs w:val="24"/>
                      <w:lang w:eastAsia="tr-TR"/>
                    </w:rPr>
                  </w:pPr>
                  <w:r w:rsidRPr="00C606DA">
                    <w:rPr>
                      <w:rFonts w:cs="Times New Roman"/>
                      <w:szCs w:val="24"/>
                      <w:lang w:eastAsia="tr-TR"/>
                    </w:rPr>
                    <w:t>Telefon:</w:t>
                  </w:r>
                </w:p>
                <w:p w14:paraId="1B63E242" w14:textId="77777777" w:rsidR="0041715A" w:rsidRDefault="0041715A" w:rsidP="00C606DA">
                  <w:pPr>
                    <w:spacing w:after="0" w:line="256" w:lineRule="auto"/>
                    <w:jc w:val="center"/>
                    <w:rPr>
                      <w:rFonts w:cs="Times New Roman"/>
                      <w:szCs w:val="24"/>
                      <w:lang w:eastAsia="tr-TR"/>
                    </w:rPr>
                  </w:pPr>
                  <w:r w:rsidRPr="00C606DA">
                    <w:rPr>
                      <w:rFonts w:cs="Times New Roman"/>
                      <w:szCs w:val="24"/>
                      <w:lang w:eastAsia="tr-TR"/>
                    </w:rPr>
                    <w:t>Eposta</w:t>
                  </w:r>
                  <w:r>
                    <w:rPr>
                      <w:rFonts w:cs="Times New Roman"/>
                      <w:szCs w:val="24"/>
                      <w:lang w:eastAsia="tr-TR"/>
                    </w:rPr>
                    <w:t xml:space="preserve"> :</w:t>
                  </w:r>
                </w:p>
                <w:p w14:paraId="5E1E563B" w14:textId="3DDA851D" w:rsidR="0041715A" w:rsidRPr="00C606DA" w:rsidRDefault="0041715A" w:rsidP="00C606DA">
                  <w:pPr>
                    <w:spacing w:after="0" w:line="256" w:lineRule="auto"/>
                    <w:jc w:val="center"/>
                    <w:rPr>
                      <w:rFonts w:cs="Times New Roman"/>
                      <w:szCs w:val="24"/>
                      <w:lang w:eastAsia="tr-TR"/>
                    </w:rPr>
                  </w:pPr>
                  <w:r>
                    <w:rPr>
                      <w:rFonts w:cs="Times New Roman"/>
                      <w:szCs w:val="24"/>
                      <w:lang w:eastAsia="tr-TR"/>
                    </w:rPr>
                    <w:t>Web    :</w:t>
                  </w:r>
                </w:p>
              </w:tc>
              <w:tc>
                <w:tcPr>
                  <w:tcW w:w="7010" w:type="dxa"/>
                  <w:tcMar>
                    <w:top w:w="0" w:type="dxa"/>
                    <w:left w:w="150" w:type="dxa"/>
                    <w:bottom w:w="0" w:type="dxa"/>
                    <w:right w:w="150" w:type="dxa"/>
                  </w:tcMar>
                  <w:vAlign w:val="center"/>
                  <w:hideMark/>
                </w:tcPr>
                <w:p w14:paraId="4CDEF378" w14:textId="270313D4" w:rsidR="00C606DA" w:rsidRPr="00C606DA" w:rsidRDefault="00C606DA" w:rsidP="0041715A">
                  <w:pPr>
                    <w:spacing w:after="0" w:line="256" w:lineRule="auto"/>
                    <w:rPr>
                      <w:rFonts w:cs="Times New Roman"/>
                      <w:szCs w:val="24"/>
                      <w:lang w:eastAsia="tr-TR"/>
                    </w:rPr>
                  </w:pPr>
                  <w:r w:rsidRPr="00C606DA">
                    <w:rPr>
                      <w:rFonts w:cs="Times New Roman"/>
                      <w:szCs w:val="24"/>
                      <w:lang w:eastAsia="tr-TR"/>
                    </w:rPr>
                    <w:t xml:space="preserve">0 </w:t>
                  </w:r>
                  <w:r w:rsidR="00113748">
                    <w:rPr>
                      <w:rFonts w:cs="Times New Roman"/>
                      <w:szCs w:val="24"/>
                      <w:lang w:eastAsia="tr-TR"/>
                    </w:rPr>
                    <w:t>212</w:t>
                  </w:r>
                  <w:r w:rsidR="0056070A">
                    <w:rPr>
                      <w:rFonts w:cs="Times New Roman"/>
                      <w:szCs w:val="24"/>
                      <w:lang w:eastAsia="tr-TR"/>
                    </w:rPr>
                    <w:t xml:space="preserve"> 790 15 15 </w:t>
                  </w:r>
                  <w:r w:rsidR="0041715A">
                    <w:rPr>
                      <w:rFonts w:cs="Times New Roman"/>
                      <w:szCs w:val="24"/>
                      <w:lang w:eastAsia="tr-TR"/>
                    </w:rPr>
                    <w:br/>
                  </w:r>
                  <w:r w:rsidR="0041715A">
                    <w:t>762819</w:t>
                  </w:r>
                  <w:hyperlink r:id="rId12" w:history="1">
                    <w:r w:rsidR="0041715A" w:rsidRPr="00942993">
                      <w:rPr>
                        <w:rStyle w:val="Kpr"/>
                        <w:rFonts w:cs="Times New Roman"/>
                        <w:szCs w:val="24"/>
                        <w:lang w:eastAsia="tr-TR"/>
                      </w:rPr>
                      <w:t>@meb.</w:t>
                    </w:r>
                    <w:r w:rsidR="0041715A">
                      <w:rPr>
                        <w:rStyle w:val="Kpr"/>
                        <w:rFonts w:cs="Times New Roman"/>
                        <w:szCs w:val="24"/>
                        <w:lang w:eastAsia="tr-TR"/>
                      </w:rPr>
                      <w:t>k12.</w:t>
                    </w:r>
                    <w:r w:rsidR="0041715A" w:rsidRPr="00942993">
                      <w:rPr>
                        <w:rStyle w:val="Kpr"/>
                        <w:rFonts w:cs="Times New Roman"/>
                        <w:szCs w:val="24"/>
                        <w:lang w:eastAsia="tr-TR"/>
                      </w:rPr>
                      <w:t>tr</w:t>
                    </w:r>
                  </w:hyperlink>
                  <w:r w:rsidR="0041715A">
                    <w:rPr>
                      <w:rStyle w:val="Kpr"/>
                      <w:rFonts w:cs="Times New Roman"/>
                      <w:szCs w:val="24"/>
                      <w:lang w:eastAsia="tr-TR"/>
                    </w:rPr>
                    <w:br/>
                  </w:r>
                  <w:r w:rsidR="0041715A">
                    <w:rPr>
                      <w:rFonts w:cs="Times New Roman"/>
                      <w:szCs w:val="24"/>
                      <w:lang w:eastAsia="tr-TR"/>
                    </w:rPr>
                    <w:t>www.ilkokul15temmuzsehitleri.meb.k12.tr</w:t>
                  </w:r>
                </w:p>
              </w:tc>
            </w:tr>
            <w:tr w:rsidR="00C606DA" w:rsidRPr="00C606DA" w14:paraId="2389ED83" w14:textId="77777777" w:rsidTr="0041715A">
              <w:trPr>
                <w:trHeight w:val="330"/>
              </w:trPr>
              <w:tc>
                <w:tcPr>
                  <w:tcW w:w="0" w:type="auto"/>
                  <w:tcMar>
                    <w:top w:w="0" w:type="dxa"/>
                    <w:left w:w="0" w:type="dxa"/>
                    <w:bottom w:w="0" w:type="dxa"/>
                    <w:right w:w="150" w:type="dxa"/>
                  </w:tcMar>
                  <w:vAlign w:val="center"/>
                </w:tcPr>
                <w:p w14:paraId="4A2642B6" w14:textId="30E598D1" w:rsidR="00C606DA" w:rsidRPr="00C606DA" w:rsidRDefault="00C606DA" w:rsidP="0041715A">
                  <w:pPr>
                    <w:spacing w:after="0" w:line="256" w:lineRule="auto"/>
                    <w:rPr>
                      <w:rFonts w:cs="Times New Roman"/>
                      <w:szCs w:val="24"/>
                      <w:lang w:eastAsia="tr-TR"/>
                    </w:rPr>
                  </w:pPr>
                </w:p>
              </w:tc>
              <w:tc>
                <w:tcPr>
                  <w:tcW w:w="7010" w:type="dxa"/>
                  <w:tcMar>
                    <w:top w:w="0" w:type="dxa"/>
                    <w:left w:w="150" w:type="dxa"/>
                    <w:bottom w:w="0" w:type="dxa"/>
                    <w:right w:w="150" w:type="dxa"/>
                  </w:tcMar>
                  <w:vAlign w:val="center"/>
                </w:tcPr>
                <w:p w14:paraId="38DA2353" w14:textId="669568D3" w:rsidR="00C606DA" w:rsidRPr="00C606DA" w:rsidRDefault="00C606DA" w:rsidP="00C606DA">
                  <w:pPr>
                    <w:spacing w:after="0" w:line="256" w:lineRule="auto"/>
                    <w:jc w:val="center"/>
                    <w:rPr>
                      <w:rFonts w:cs="Times New Roman"/>
                      <w:szCs w:val="24"/>
                      <w:lang w:eastAsia="tr-TR"/>
                    </w:rPr>
                  </w:pPr>
                </w:p>
              </w:tc>
            </w:tr>
            <w:tr w:rsidR="00C606DA" w:rsidRPr="00C606DA" w14:paraId="387E3BEB" w14:textId="77777777" w:rsidTr="0041715A">
              <w:trPr>
                <w:trHeight w:val="330"/>
              </w:trPr>
              <w:tc>
                <w:tcPr>
                  <w:tcW w:w="0" w:type="auto"/>
                  <w:tcMar>
                    <w:top w:w="0" w:type="dxa"/>
                    <w:left w:w="0" w:type="dxa"/>
                    <w:bottom w:w="0" w:type="dxa"/>
                    <w:right w:w="150" w:type="dxa"/>
                  </w:tcMar>
                  <w:vAlign w:val="center"/>
                  <w:hideMark/>
                </w:tcPr>
                <w:p w14:paraId="7D698391" w14:textId="32036E1F" w:rsidR="00C606DA" w:rsidRPr="00C606DA" w:rsidRDefault="00C606DA" w:rsidP="0041715A">
                  <w:pPr>
                    <w:spacing w:after="0" w:line="256" w:lineRule="auto"/>
                    <w:rPr>
                      <w:rFonts w:cs="Times New Roman"/>
                      <w:szCs w:val="24"/>
                      <w:lang w:eastAsia="tr-TR"/>
                    </w:rPr>
                  </w:pPr>
                </w:p>
              </w:tc>
              <w:tc>
                <w:tcPr>
                  <w:tcW w:w="7010" w:type="dxa"/>
                  <w:tcMar>
                    <w:top w:w="0" w:type="dxa"/>
                    <w:left w:w="150" w:type="dxa"/>
                    <w:bottom w:w="0" w:type="dxa"/>
                    <w:right w:w="150" w:type="dxa"/>
                  </w:tcMar>
                  <w:vAlign w:val="center"/>
                  <w:hideMark/>
                </w:tcPr>
                <w:p w14:paraId="53E94EBB" w14:textId="1F65B3D1" w:rsidR="00C606DA" w:rsidRPr="00C606DA" w:rsidRDefault="00C606DA" w:rsidP="00C606DA">
                  <w:pPr>
                    <w:spacing w:after="0" w:line="256" w:lineRule="auto"/>
                    <w:jc w:val="center"/>
                    <w:rPr>
                      <w:rFonts w:cs="Times New Roman"/>
                      <w:szCs w:val="24"/>
                      <w:lang w:eastAsia="tr-TR"/>
                    </w:rPr>
                  </w:pPr>
                </w:p>
              </w:tc>
            </w:tr>
            <w:tr w:rsidR="00C606DA" w:rsidRPr="00C606DA" w14:paraId="334AA918" w14:textId="77777777" w:rsidTr="0041715A">
              <w:trPr>
                <w:trHeight w:val="330"/>
              </w:trPr>
              <w:tc>
                <w:tcPr>
                  <w:tcW w:w="0" w:type="auto"/>
                  <w:shd w:val="clear" w:color="auto" w:fill="FFFFFF"/>
                  <w:tcMar>
                    <w:top w:w="0" w:type="dxa"/>
                    <w:left w:w="0" w:type="dxa"/>
                    <w:bottom w:w="0" w:type="dxa"/>
                    <w:right w:w="150" w:type="dxa"/>
                  </w:tcMar>
                  <w:vAlign w:val="center"/>
                  <w:hideMark/>
                </w:tcPr>
                <w:p w14:paraId="5DCD73FF" w14:textId="3F52BACE" w:rsidR="00C606DA" w:rsidRPr="00C606DA" w:rsidRDefault="00C606DA" w:rsidP="00C606DA">
                  <w:pPr>
                    <w:spacing w:after="0" w:line="0" w:lineRule="atLeast"/>
                    <w:rPr>
                      <w:rFonts w:cs="Times New Roman"/>
                      <w:szCs w:val="24"/>
                      <w:lang w:eastAsia="tr-TR"/>
                    </w:rPr>
                  </w:pPr>
                </w:p>
              </w:tc>
              <w:tc>
                <w:tcPr>
                  <w:tcW w:w="7010" w:type="dxa"/>
                  <w:tcMar>
                    <w:top w:w="15" w:type="dxa"/>
                    <w:left w:w="15" w:type="dxa"/>
                    <w:bottom w:w="15" w:type="dxa"/>
                    <w:right w:w="15" w:type="dxa"/>
                  </w:tcMar>
                  <w:vAlign w:val="center"/>
                  <w:hideMark/>
                </w:tcPr>
                <w:p w14:paraId="2DE7DE5F" w14:textId="77777777" w:rsidR="00C606DA" w:rsidRPr="00C606DA" w:rsidRDefault="00C606DA" w:rsidP="00C606DA">
                  <w:pPr>
                    <w:spacing w:after="0" w:line="240" w:lineRule="auto"/>
                    <w:jc w:val="center"/>
                    <w:rPr>
                      <w:rFonts w:eastAsia="Times New Roman" w:cs="Times New Roman"/>
                      <w:sz w:val="20"/>
                      <w:szCs w:val="20"/>
                      <w:lang w:eastAsia="tr-TR"/>
                    </w:rPr>
                  </w:pPr>
                  <w:r w:rsidRPr="00C606DA">
                    <w:rPr>
                      <w:rFonts w:eastAsia="Times New Roman" w:cs="Times New Roman"/>
                      <w:szCs w:val="24"/>
                      <w:lang w:eastAsia="tr-TR"/>
                    </w:rPr>
                    <w:br/>
                  </w:r>
                  <w:r w:rsidRPr="00C606DA">
                    <w:rPr>
                      <w:rFonts w:eastAsia="Times New Roman" w:cs="Times New Roman"/>
                      <w:szCs w:val="24"/>
                      <w:lang w:eastAsia="tr-TR"/>
                    </w:rPr>
                    <w:br/>
                  </w:r>
                </w:p>
              </w:tc>
            </w:tr>
          </w:tbl>
          <w:p w14:paraId="5245DB9A" w14:textId="77777777" w:rsidR="00C606DA" w:rsidRPr="00C606DA" w:rsidRDefault="00C606DA" w:rsidP="00C606DA">
            <w:pPr>
              <w:spacing w:after="0" w:line="240" w:lineRule="auto"/>
              <w:jc w:val="center"/>
              <w:rPr>
                <w:rFonts w:ascii="Calibri" w:eastAsia="Calibri" w:hAnsi="Calibri" w:cs="Times New Roman"/>
                <w:b/>
              </w:rPr>
            </w:pPr>
          </w:p>
        </w:tc>
      </w:tr>
      <w:tr w:rsidR="00C606DA" w:rsidRPr="00C606DA" w14:paraId="12E81458" w14:textId="77777777" w:rsidTr="009C77F8">
        <w:trPr>
          <w:trHeight w:val="1247"/>
          <w:jc w:val="center"/>
        </w:trPr>
        <w:tc>
          <w:tcPr>
            <w:tcW w:w="9036" w:type="dxa"/>
            <w:tcBorders>
              <w:top w:val="nil"/>
              <w:left w:val="single" w:sz="8" w:space="0" w:color="auto"/>
              <w:bottom w:val="single" w:sz="4" w:space="0" w:color="auto"/>
              <w:right w:val="single" w:sz="8" w:space="0" w:color="000000"/>
            </w:tcBorders>
            <w:shd w:val="clear" w:color="auto" w:fill="FFFFFF"/>
            <w:noWrap/>
            <w:vAlign w:val="bottom"/>
          </w:tcPr>
          <w:p w14:paraId="605AB53F" w14:textId="77777777" w:rsidR="00C606DA" w:rsidRPr="00C606DA" w:rsidRDefault="00C606DA" w:rsidP="00C606DA">
            <w:pPr>
              <w:shd w:val="clear" w:color="auto" w:fill="FFFFFF"/>
              <w:spacing w:after="0" w:line="242" w:lineRule="atLeast"/>
              <w:rPr>
                <w:rFonts w:ascii="Arial" w:eastAsia="Times New Roman" w:hAnsi="Arial" w:cs="Arial"/>
                <w:b/>
                <w:color w:val="222222"/>
                <w:sz w:val="20"/>
                <w:szCs w:val="20"/>
                <w:lang w:eastAsia="tr-TR"/>
              </w:rPr>
            </w:pPr>
          </w:p>
        </w:tc>
      </w:tr>
    </w:tbl>
    <w:p w14:paraId="6C61415E" w14:textId="77777777" w:rsidR="00936DCF" w:rsidRDefault="00936DCF" w:rsidP="00306C6D">
      <w:pPr>
        <w:spacing w:before="100" w:beforeAutospacing="1" w:after="100" w:afterAutospacing="1" w:line="240" w:lineRule="auto"/>
        <w:ind w:firstLine="708"/>
        <w:jc w:val="both"/>
        <w:rPr>
          <w:rFonts w:eastAsia="Times New Roman" w:cs="Times New Roman"/>
          <w:b/>
          <w:szCs w:val="24"/>
          <w:lang w:eastAsia="tr-TR"/>
        </w:rPr>
      </w:pPr>
    </w:p>
    <w:p w14:paraId="6A15A556" w14:textId="77777777" w:rsidR="00936DCF" w:rsidRDefault="00936DCF" w:rsidP="00306C6D">
      <w:pPr>
        <w:spacing w:before="100" w:beforeAutospacing="1" w:after="100" w:afterAutospacing="1" w:line="240" w:lineRule="auto"/>
        <w:ind w:firstLine="708"/>
        <w:jc w:val="both"/>
        <w:rPr>
          <w:rFonts w:eastAsia="Times New Roman" w:cs="Times New Roman"/>
          <w:b/>
          <w:szCs w:val="24"/>
          <w:lang w:eastAsia="tr-TR"/>
        </w:rPr>
      </w:pPr>
    </w:p>
    <w:p w14:paraId="5B74CD8D" w14:textId="77777777" w:rsidR="001321EE" w:rsidRDefault="00D9193B" w:rsidP="008F1F68">
      <w:pPr>
        <w:pStyle w:val="Balk1"/>
        <w:rPr>
          <w:rFonts w:eastAsia="Times New Roman"/>
          <w:lang w:eastAsia="tr-TR"/>
        </w:rPr>
      </w:pPr>
      <w:bookmarkStart w:id="2" w:name="_Toc185344081"/>
      <w:r>
        <w:rPr>
          <w:rFonts w:eastAsia="Times New Roman"/>
          <w:lang w:eastAsia="tr-TR"/>
        </w:rPr>
        <w:lastRenderedPageBreak/>
        <w:t>1.1.</w:t>
      </w:r>
      <w:r w:rsidR="001321EE" w:rsidRPr="001321EE">
        <w:rPr>
          <w:rFonts w:eastAsia="Times New Roman"/>
          <w:lang w:eastAsia="tr-TR"/>
        </w:rPr>
        <w:t>MİSYONUMUZ</w:t>
      </w:r>
      <w:bookmarkEnd w:id="2"/>
    </w:p>
    <w:p w14:paraId="2AFE76FC" w14:textId="77777777" w:rsidR="001321EE" w:rsidRDefault="001321EE" w:rsidP="009E2022">
      <w:pPr>
        <w:spacing w:after="0" w:line="240" w:lineRule="auto"/>
        <w:ind w:firstLine="708"/>
        <w:jc w:val="both"/>
        <w:rPr>
          <w:rFonts w:eastAsia="Times New Roman" w:cs="Times New Roman"/>
          <w:szCs w:val="24"/>
          <w:lang w:eastAsia="tr-TR"/>
        </w:rPr>
      </w:pPr>
      <w:r w:rsidRPr="001321EE">
        <w:rPr>
          <w:rFonts w:eastAsia="Times New Roman" w:cs="Times New Roman"/>
          <w:szCs w:val="24"/>
          <w:lang w:eastAsia="tr-TR"/>
        </w:rPr>
        <w:t xml:space="preserve">Kurumsal </w:t>
      </w:r>
      <w:r>
        <w:rPr>
          <w:rFonts w:eastAsia="Times New Roman" w:cs="Times New Roman"/>
          <w:szCs w:val="24"/>
          <w:lang w:eastAsia="tr-TR"/>
        </w:rPr>
        <w:t xml:space="preserve">kültürümüz ışığında, iş sağlığı ve güvenliği bilincini ön planda tutarak </w:t>
      </w:r>
      <w:r w:rsidR="002346C1">
        <w:rPr>
          <w:rFonts w:eastAsia="Times New Roman" w:cs="Times New Roman"/>
          <w:szCs w:val="24"/>
          <w:lang w:eastAsia="tr-TR"/>
        </w:rPr>
        <w:t>tüm çalışanlarımızın</w:t>
      </w:r>
      <w:r>
        <w:rPr>
          <w:rFonts w:eastAsia="Times New Roman" w:cs="Times New Roman"/>
          <w:szCs w:val="24"/>
          <w:lang w:eastAsia="tr-TR"/>
        </w:rPr>
        <w:t xml:space="preserve"> daha güvenli ortamlarda çalışmalarını sağlamak, sorunlarına proaktif yaklaşımla çözüm üreterek, iş sağlığı ve güvenliği ala</w:t>
      </w:r>
      <w:r w:rsidR="009E2022">
        <w:rPr>
          <w:rFonts w:eastAsia="Times New Roman" w:cs="Times New Roman"/>
          <w:szCs w:val="24"/>
          <w:lang w:eastAsia="tr-TR"/>
        </w:rPr>
        <w:t xml:space="preserve">nında kamu kurumlarına liderlik </w:t>
      </w:r>
      <w:r>
        <w:rPr>
          <w:rFonts w:eastAsia="Times New Roman" w:cs="Times New Roman"/>
          <w:szCs w:val="24"/>
          <w:lang w:eastAsia="tr-TR"/>
        </w:rPr>
        <w:t xml:space="preserve">etmektir. </w:t>
      </w:r>
    </w:p>
    <w:p w14:paraId="7F277670" w14:textId="77777777" w:rsidR="001321EE" w:rsidRDefault="00D9193B" w:rsidP="008F1F68">
      <w:pPr>
        <w:pStyle w:val="Balk1"/>
        <w:rPr>
          <w:rFonts w:eastAsia="Times New Roman"/>
          <w:lang w:eastAsia="tr-TR"/>
        </w:rPr>
      </w:pPr>
      <w:bookmarkStart w:id="3" w:name="_Toc185344082"/>
      <w:r>
        <w:rPr>
          <w:rFonts w:eastAsia="Times New Roman"/>
          <w:lang w:eastAsia="tr-TR"/>
        </w:rPr>
        <w:t>1.2.</w:t>
      </w:r>
      <w:r w:rsidR="001321EE">
        <w:rPr>
          <w:rFonts w:eastAsia="Times New Roman"/>
          <w:lang w:eastAsia="tr-TR"/>
        </w:rPr>
        <w:t>VİZYONUMUZ</w:t>
      </w:r>
      <w:bookmarkEnd w:id="3"/>
    </w:p>
    <w:p w14:paraId="27F79F2D" w14:textId="77777777" w:rsidR="001321EE" w:rsidRDefault="001321EE" w:rsidP="009E2022">
      <w:pPr>
        <w:spacing w:after="0" w:line="240" w:lineRule="auto"/>
        <w:ind w:firstLine="708"/>
        <w:jc w:val="both"/>
        <w:rPr>
          <w:rFonts w:eastAsia="Times New Roman" w:cs="Times New Roman"/>
          <w:szCs w:val="24"/>
          <w:lang w:eastAsia="tr-TR"/>
        </w:rPr>
      </w:pPr>
      <w:r>
        <w:rPr>
          <w:rFonts w:eastAsia="Times New Roman" w:cs="Times New Roman"/>
          <w:szCs w:val="24"/>
          <w:lang w:eastAsia="tr-TR"/>
        </w:rPr>
        <w:t>Kurumsal kimliğimizin verdiği güçle, çalışmalarımızd</w:t>
      </w:r>
      <w:r w:rsidR="009E2022">
        <w:rPr>
          <w:rFonts w:eastAsia="Times New Roman" w:cs="Times New Roman"/>
          <w:szCs w:val="24"/>
          <w:lang w:eastAsia="tr-TR"/>
        </w:rPr>
        <w:t xml:space="preserve">a iş güvenliğini en iyi şekilde </w:t>
      </w:r>
      <w:r>
        <w:rPr>
          <w:rFonts w:eastAsia="Times New Roman" w:cs="Times New Roman"/>
          <w:szCs w:val="24"/>
          <w:lang w:eastAsia="tr-TR"/>
        </w:rPr>
        <w:t>uygulayarak, işveren ve çalışanlarımızın ortak hedeflerine ulaşmasında kılavuzluk yapmaktır.</w:t>
      </w:r>
    </w:p>
    <w:p w14:paraId="61A237D2" w14:textId="77777777" w:rsidR="00306C6D" w:rsidRPr="00306C6D" w:rsidRDefault="00D9193B" w:rsidP="008F1F68">
      <w:pPr>
        <w:pStyle w:val="Balk1"/>
        <w:rPr>
          <w:rFonts w:eastAsia="Times New Roman"/>
          <w:lang w:eastAsia="tr-TR"/>
        </w:rPr>
      </w:pPr>
      <w:bookmarkStart w:id="4" w:name="_Toc185344083"/>
      <w:r>
        <w:rPr>
          <w:rFonts w:eastAsia="Times New Roman"/>
          <w:lang w:eastAsia="tr-TR"/>
        </w:rPr>
        <w:t>1.3.</w:t>
      </w:r>
      <w:r w:rsidR="00306C6D" w:rsidRPr="00672CB9">
        <w:rPr>
          <w:rFonts w:eastAsia="Times New Roman"/>
          <w:lang w:eastAsia="tr-TR"/>
        </w:rPr>
        <w:t>GÖREVİMİZ</w:t>
      </w:r>
      <w:bookmarkEnd w:id="4"/>
      <w:r w:rsidR="00306C6D" w:rsidRPr="00672CB9">
        <w:rPr>
          <w:rFonts w:eastAsia="Times New Roman"/>
          <w:lang w:eastAsia="tr-TR"/>
        </w:rPr>
        <w:t xml:space="preserve"> </w:t>
      </w:r>
    </w:p>
    <w:p w14:paraId="27444F27" w14:textId="77777777" w:rsidR="001963D4" w:rsidRDefault="00D9193B" w:rsidP="008F1F68">
      <w:pPr>
        <w:pStyle w:val="Balk2"/>
        <w:rPr>
          <w:rFonts w:eastAsia="Times New Roman"/>
          <w:lang w:eastAsia="tr-TR"/>
        </w:rPr>
      </w:pPr>
      <w:bookmarkStart w:id="5" w:name="_Toc185344084"/>
      <w:r>
        <w:rPr>
          <w:rFonts w:eastAsia="Times New Roman"/>
          <w:lang w:eastAsia="tr-TR"/>
        </w:rPr>
        <w:t>1.3.1.</w:t>
      </w:r>
      <w:r w:rsidR="00306C6D" w:rsidRPr="00672CB9">
        <w:rPr>
          <w:rFonts w:eastAsia="Times New Roman"/>
          <w:lang w:eastAsia="tr-TR"/>
        </w:rPr>
        <w:t>İşyeri Sağlık ve Güvenlik Birimi olarak;</w:t>
      </w:r>
      <w:bookmarkEnd w:id="5"/>
      <w:r w:rsidR="00306C6D" w:rsidRPr="00306C6D">
        <w:rPr>
          <w:rFonts w:eastAsia="Times New Roman"/>
          <w:lang w:eastAsia="tr-TR"/>
        </w:rPr>
        <w:t xml:space="preserve"> </w:t>
      </w:r>
    </w:p>
    <w:p w14:paraId="029D592C" w14:textId="298EFDCD" w:rsidR="005B1F03" w:rsidRDefault="0056070A" w:rsidP="005B1F03">
      <w:pPr>
        <w:spacing w:before="100" w:beforeAutospacing="1" w:after="100" w:afterAutospacing="1" w:line="240" w:lineRule="auto"/>
        <w:ind w:firstLine="708"/>
        <w:jc w:val="both"/>
        <w:rPr>
          <w:rFonts w:eastAsia="Times New Roman" w:cs="Times New Roman"/>
          <w:szCs w:val="24"/>
          <w:lang w:eastAsia="tr-TR"/>
        </w:rPr>
      </w:pPr>
      <w:r>
        <w:rPr>
          <w:rFonts w:eastAsia="Times New Roman" w:cs="Times New Roman"/>
          <w:szCs w:val="24"/>
          <w:lang w:eastAsia="tr-TR"/>
        </w:rPr>
        <w:t>15 Temmuz Şehitleri İlkokulu</w:t>
      </w:r>
      <w:r w:rsidR="00306C6D" w:rsidRPr="00EE5D4A">
        <w:rPr>
          <w:rFonts w:eastAsia="Times New Roman" w:cs="Times New Roman"/>
          <w:szCs w:val="24"/>
          <w:lang w:eastAsia="tr-TR"/>
        </w:rPr>
        <w:t xml:space="preserve"> Müdürlüğü </w:t>
      </w:r>
      <w:r w:rsidR="00B15884">
        <w:rPr>
          <w:rFonts w:eastAsia="Times New Roman" w:cs="Times New Roman"/>
          <w:szCs w:val="24"/>
          <w:lang w:eastAsia="tr-TR"/>
        </w:rPr>
        <w:t>olarak kurumda</w:t>
      </w:r>
      <w:r w:rsidR="00306C6D" w:rsidRPr="00EE5D4A">
        <w:rPr>
          <w:rFonts w:eastAsia="Times New Roman" w:cs="Times New Roman"/>
          <w:szCs w:val="24"/>
          <w:lang w:eastAsia="tr-TR"/>
        </w:rPr>
        <w:t xml:space="preserve">  sağlıklı ve güvenli bir çalışma ortamı oluşturmak. </w:t>
      </w:r>
    </w:p>
    <w:p w14:paraId="6972A3D4" w14:textId="7B9A8B13" w:rsidR="00306C6D" w:rsidRPr="00EE5D4A" w:rsidRDefault="00306C6D" w:rsidP="005B1F03">
      <w:pPr>
        <w:spacing w:before="100" w:beforeAutospacing="1" w:after="100" w:afterAutospacing="1" w:line="240" w:lineRule="auto"/>
        <w:ind w:firstLine="708"/>
        <w:jc w:val="both"/>
        <w:rPr>
          <w:rFonts w:eastAsia="Times New Roman" w:cs="Times New Roman"/>
          <w:szCs w:val="24"/>
          <w:lang w:eastAsia="tr-TR"/>
        </w:rPr>
      </w:pPr>
      <w:r w:rsidRPr="00EE5D4A">
        <w:rPr>
          <w:rFonts w:eastAsia="Times New Roman" w:cs="Times New Roman"/>
          <w:szCs w:val="24"/>
          <w:lang w:eastAsia="tr-TR"/>
        </w:rPr>
        <w:t xml:space="preserve">Tüm </w:t>
      </w:r>
      <w:r w:rsidR="00B15884">
        <w:rPr>
          <w:rFonts w:eastAsia="Times New Roman" w:cs="Times New Roman"/>
          <w:szCs w:val="24"/>
          <w:lang w:eastAsia="tr-TR"/>
        </w:rPr>
        <w:t>birimlerimizde</w:t>
      </w:r>
      <w:r w:rsidRPr="00EE5D4A">
        <w:rPr>
          <w:rFonts w:eastAsia="Times New Roman" w:cs="Times New Roman"/>
          <w:szCs w:val="24"/>
          <w:lang w:eastAsia="tr-TR"/>
        </w:rPr>
        <w:t xml:space="preserve"> </w:t>
      </w:r>
      <w:r w:rsidRPr="00EE5D4A">
        <w:rPr>
          <w:rFonts w:eastAsia="Times New Roman" w:cs="Times New Roman"/>
          <w:b/>
          <w:szCs w:val="24"/>
          <w:lang w:eastAsia="tr-TR"/>
        </w:rPr>
        <w:t xml:space="preserve">Sağlıklı </w:t>
      </w:r>
      <w:r w:rsidRPr="00EE5D4A">
        <w:rPr>
          <w:rFonts w:eastAsia="Times New Roman" w:cs="Times New Roman"/>
          <w:szCs w:val="24"/>
          <w:lang w:eastAsia="tr-TR"/>
        </w:rPr>
        <w:t xml:space="preserve">ve </w:t>
      </w:r>
      <w:r w:rsidRPr="00EE5D4A">
        <w:rPr>
          <w:rFonts w:eastAsia="Times New Roman" w:cs="Times New Roman"/>
          <w:b/>
          <w:szCs w:val="24"/>
          <w:lang w:eastAsia="tr-TR"/>
        </w:rPr>
        <w:t xml:space="preserve">Güvenli </w:t>
      </w:r>
      <w:r w:rsidRPr="00EE5D4A">
        <w:rPr>
          <w:rFonts w:eastAsia="Times New Roman" w:cs="Times New Roman"/>
          <w:szCs w:val="24"/>
          <w:lang w:eastAsia="tr-TR"/>
        </w:rPr>
        <w:t>ortamların o</w:t>
      </w:r>
      <w:r w:rsidR="00B97EE6">
        <w:rPr>
          <w:rFonts w:eastAsia="Times New Roman" w:cs="Times New Roman"/>
          <w:szCs w:val="24"/>
          <w:lang w:eastAsia="tr-TR"/>
        </w:rPr>
        <w:t>luşturulmasına katkıda bulunmak</w:t>
      </w:r>
    </w:p>
    <w:p w14:paraId="6E03FAB8" w14:textId="1885D316" w:rsidR="005B1F03" w:rsidRDefault="00306C6D" w:rsidP="00EE5D4A">
      <w:pPr>
        <w:pStyle w:val="AralkYok"/>
        <w:rPr>
          <w:rFonts w:ascii="Times New Roman" w:hAnsi="Times New Roman" w:cs="Times New Roman"/>
          <w:sz w:val="24"/>
          <w:szCs w:val="24"/>
          <w:lang w:eastAsia="tr-TR"/>
        </w:rPr>
      </w:pPr>
      <w:r w:rsidRPr="00EE5D4A">
        <w:rPr>
          <w:rFonts w:ascii="Times New Roman" w:hAnsi="Times New Roman" w:cs="Times New Roman"/>
          <w:sz w:val="24"/>
          <w:szCs w:val="24"/>
          <w:lang w:eastAsia="tr-TR"/>
        </w:rPr>
        <w:t>      </w:t>
      </w:r>
      <w:r w:rsidR="005B1F03">
        <w:rPr>
          <w:rFonts w:ascii="Times New Roman" w:hAnsi="Times New Roman" w:cs="Times New Roman"/>
          <w:sz w:val="24"/>
          <w:szCs w:val="24"/>
          <w:lang w:eastAsia="tr-TR"/>
        </w:rPr>
        <w:tab/>
      </w:r>
      <w:r w:rsidRPr="00EE5D4A">
        <w:rPr>
          <w:rFonts w:ascii="Times New Roman" w:hAnsi="Times New Roman" w:cs="Times New Roman"/>
          <w:sz w:val="24"/>
          <w:szCs w:val="24"/>
          <w:lang w:eastAsia="tr-TR"/>
        </w:rPr>
        <w:t xml:space="preserve"> İş sağlığı ve güvenliği ile ilgili iş ve işlemlerin</w:t>
      </w:r>
      <w:r w:rsidR="00B15884">
        <w:rPr>
          <w:rFonts w:ascii="Times New Roman" w:hAnsi="Times New Roman" w:cs="Times New Roman"/>
          <w:sz w:val="24"/>
          <w:szCs w:val="24"/>
          <w:lang w:eastAsia="tr-TR"/>
        </w:rPr>
        <w:t xml:space="preserve"> </w:t>
      </w:r>
      <w:r w:rsidR="007017F8">
        <w:rPr>
          <w:rFonts w:ascii="Times New Roman" w:hAnsi="Times New Roman" w:cs="Times New Roman"/>
          <w:sz w:val="24"/>
          <w:szCs w:val="24"/>
          <w:lang w:eastAsia="tr-TR"/>
        </w:rPr>
        <w:t>kurumumuzda uyumlu</w:t>
      </w:r>
      <w:r w:rsidR="00B97EE6">
        <w:rPr>
          <w:rFonts w:ascii="Times New Roman" w:hAnsi="Times New Roman" w:cs="Times New Roman"/>
          <w:sz w:val="24"/>
          <w:szCs w:val="24"/>
          <w:lang w:eastAsia="tr-TR"/>
        </w:rPr>
        <w:t xml:space="preserve"> bir </w:t>
      </w:r>
      <w:r w:rsidRPr="00EE5D4A">
        <w:rPr>
          <w:rFonts w:ascii="Times New Roman" w:hAnsi="Times New Roman" w:cs="Times New Roman"/>
          <w:sz w:val="24"/>
          <w:szCs w:val="24"/>
          <w:lang w:eastAsia="tr-TR"/>
        </w:rPr>
        <w:t xml:space="preserve">şekilde, mevzuata uygun olarak yürütülmesini </w:t>
      </w:r>
      <w:r w:rsidR="001963D4" w:rsidRPr="00EE5D4A">
        <w:rPr>
          <w:rFonts w:ascii="Times New Roman" w:hAnsi="Times New Roman" w:cs="Times New Roman"/>
          <w:sz w:val="24"/>
          <w:szCs w:val="24"/>
          <w:lang w:eastAsia="tr-TR"/>
        </w:rPr>
        <w:t>sağlamak.</w:t>
      </w:r>
    </w:p>
    <w:p w14:paraId="29B65B9B" w14:textId="77777777" w:rsidR="005B1F03" w:rsidRDefault="005B1F03" w:rsidP="00EE5D4A">
      <w:pPr>
        <w:pStyle w:val="AralkYok"/>
        <w:rPr>
          <w:rFonts w:ascii="Times New Roman" w:hAnsi="Times New Roman" w:cs="Times New Roman"/>
          <w:sz w:val="24"/>
          <w:szCs w:val="24"/>
          <w:lang w:eastAsia="tr-TR"/>
        </w:rPr>
      </w:pPr>
    </w:p>
    <w:p w14:paraId="53E51F66" w14:textId="667CAFD8" w:rsidR="005B1F03" w:rsidRDefault="001963D4" w:rsidP="005B1F03">
      <w:pPr>
        <w:pStyle w:val="AralkYok"/>
        <w:ind w:left="340" w:firstLine="340"/>
        <w:rPr>
          <w:rFonts w:ascii="Times New Roman" w:hAnsi="Times New Roman" w:cs="Times New Roman"/>
          <w:sz w:val="24"/>
          <w:szCs w:val="24"/>
          <w:lang w:eastAsia="tr-TR"/>
        </w:rPr>
      </w:pPr>
      <w:r w:rsidRPr="00EE5D4A">
        <w:rPr>
          <w:rFonts w:ascii="Times New Roman" w:hAnsi="Times New Roman" w:cs="Times New Roman"/>
          <w:sz w:val="24"/>
          <w:szCs w:val="24"/>
          <w:lang w:eastAsia="tr-TR"/>
        </w:rPr>
        <w:t xml:space="preserve"> İş</w:t>
      </w:r>
      <w:r w:rsidR="00306C6D" w:rsidRPr="00EE5D4A">
        <w:rPr>
          <w:rFonts w:ascii="Times New Roman" w:hAnsi="Times New Roman" w:cs="Times New Roman"/>
          <w:sz w:val="24"/>
          <w:szCs w:val="24"/>
          <w:lang w:eastAsia="tr-TR"/>
        </w:rPr>
        <w:t xml:space="preserve"> sağlığı ve güvenliği çalışmalarında </w:t>
      </w:r>
      <w:r w:rsidR="00B15884">
        <w:rPr>
          <w:rFonts w:ascii="Times New Roman" w:hAnsi="Times New Roman" w:cs="Times New Roman"/>
          <w:sz w:val="24"/>
          <w:szCs w:val="24"/>
          <w:lang w:eastAsia="tr-TR"/>
        </w:rPr>
        <w:t xml:space="preserve">kurum </w:t>
      </w:r>
      <w:r w:rsidR="007017F8">
        <w:rPr>
          <w:rFonts w:ascii="Times New Roman" w:hAnsi="Times New Roman" w:cs="Times New Roman"/>
          <w:sz w:val="24"/>
          <w:szCs w:val="24"/>
          <w:lang w:eastAsia="tr-TR"/>
        </w:rPr>
        <w:t xml:space="preserve">çalışanlarına </w:t>
      </w:r>
      <w:r w:rsidR="007017F8" w:rsidRPr="00EE5D4A">
        <w:rPr>
          <w:rFonts w:ascii="Times New Roman" w:hAnsi="Times New Roman" w:cs="Times New Roman"/>
          <w:sz w:val="24"/>
          <w:szCs w:val="24"/>
          <w:lang w:eastAsia="tr-TR"/>
        </w:rPr>
        <w:t>rehberlik</w:t>
      </w:r>
      <w:r w:rsidR="00B97EE6">
        <w:rPr>
          <w:rFonts w:ascii="Times New Roman" w:hAnsi="Times New Roman" w:cs="Times New Roman"/>
          <w:sz w:val="24"/>
          <w:szCs w:val="24"/>
          <w:lang w:eastAsia="tr-TR"/>
        </w:rPr>
        <w:t xml:space="preserve"> etmek</w:t>
      </w:r>
    </w:p>
    <w:p w14:paraId="17F280F2" w14:textId="77777777" w:rsidR="005B1F03" w:rsidRDefault="005B1F03" w:rsidP="005B1F03">
      <w:pPr>
        <w:pStyle w:val="AralkYok"/>
        <w:rPr>
          <w:rFonts w:ascii="Times New Roman" w:hAnsi="Times New Roman" w:cs="Times New Roman"/>
          <w:sz w:val="24"/>
          <w:szCs w:val="24"/>
          <w:lang w:eastAsia="tr-TR"/>
        </w:rPr>
      </w:pPr>
    </w:p>
    <w:p w14:paraId="4D49852D" w14:textId="77777777" w:rsidR="00D9193B" w:rsidRPr="009E2022" w:rsidRDefault="001963D4" w:rsidP="009E2022">
      <w:pPr>
        <w:pStyle w:val="AralkYok"/>
        <w:rPr>
          <w:rFonts w:ascii="Times New Roman" w:hAnsi="Times New Roman" w:cs="Times New Roman"/>
          <w:sz w:val="24"/>
          <w:szCs w:val="24"/>
          <w:lang w:eastAsia="tr-TR"/>
        </w:rPr>
      </w:pPr>
      <w:r w:rsidRPr="00EE5D4A">
        <w:rPr>
          <w:rFonts w:ascii="Times New Roman" w:hAnsi="Times New Roman" w:cs="Times New Roman"/>
          <w:sz w:val="24"/>
          <w:szCs w:val="24"/>
          <w:lang w:eastAsia="tr-TR"/>
        </w:rPr>
        <w:t>Toplumumuzda</w:t>
      </w:r>
      <w:r w:rsidR="00306C6D" w:rsidRPr="00EE5D4A">
        <w:rPr>
          <w:rFonts w:ascii="Times New Roman" w:hAnsi="Times New Roman" w:cs="Times New Roman"/>
          <w:sz w:val="24"/>
          <w:szCs w:val="24"/>
          <w:lang w:eastAsia="tr-TR"/>
        </w:rPr>
        <w:t xml:space="preserve"> ‘Güvenlik Kültürü’ kavramının oluşturulmasına katkıda bulunmaktır.</w:t>
      </w:r>
    </w:p>
    <w:p w14:paraId="1886F135" w14:textId="77777777" w:rsidR="00306C6D" w:rsidRPr="00306C6D" w:rsidRDefault="00D9193B" w:rsidP="008F1F68">
      <w:pPr>
        <w:pStyle w:val="Balk1"/>
        <w:rPr>
          <w:rFonts w:eastAsia="Times New Roman"/>
          <w:lang w:eastAsia="tr-TR"/>
        </w:rPr>
      </w:pPr>
      <w:bookmarkStart w:id="6" w:name="_Toc185344085"/>
      <w:r>
        <w:rPr>
          <w:rFonts w:eastAsia="Times New Roman"/>
          <w:lang w:eastAsia="tr-TR"/>
        </w:rPr>
        <w:t>1.4.</w:t>
      </w:r>
      <w:r w:rsidR="00306C6D" w:rsidRPr="00306C6D">
        <w:rPr>
          <w:rFonts w:eastAsia="Times New Roman"/>
          <w:lang w:eastAsia="tr-TR"/>
        </w:rPr>
        <w:t>YETKİ VE SORUMLULUKLARIMIZ</w:t>
      </w:r>
      <w:bookmarkEnd w:id="6"/>
    </w:p>
    <w:p w14:paraId="0BE03A46" w14:textId="77777777" w:rsidR="00777F08" w:rsidRDefault="00306C6D" w:rsidP="003629AC">
      <w:pPr>
        <w:spacing w:before="100" w:beforeAutospacing="1" w:after="100" w:afterAutospacing="1" w:line="240" w:lineRule="auto"/>
        <w:ind w:firstLine="340"/>
        <w:jc w:val="both"/>
        <w:rPr>
          <w:rFonts w:eastAsia="Times New Roman" w:cs="Times New Roman"/>
          <w:szCs w:val="24"/>
          <w:lang w:eastAsia="tr-TR"/>
        </w:rPr>
      </w:pPr>
      <w:r w:rsidRPr="00306C6D">
        <w:rPr>
          <w:rFonts w:eastAsia="Times New Roman" w:cs="Times New Roman"/>
          <w:szCs w:val="24"/>
          <w:lang w:eastAsia="tr-TR"/>
        </w:rPr>
        <w:t>Müdürlüğümüz hizmet binasının risk analizinin yapılarak risklerin belirlenmesi, belirlenen veya sonradan ortaya çıkan risklerin önlenmesi için gerekli çalışmaların yapılması, işyeri ortamının risklerden arındırılması için gerekli ölçümlerin yaptırılmasından,</w:t>
      </w:r>
    </w:p>
    <w:p w14:paraId="342855DD" w14:textId="511A05BF" w:rsidR="00777F08" w:rsidRDefault="00306C6D" w:rsidP="003629AC">
      <w:pPr>
        <w:spacing w:before="100" w:beforeAutospacing="1" w:after="100" w:afterAutospacing="1" w:line="240" w:lineRule="auto"/>
        <w:ind w:firstLine="340"/>
        <w:jc w:val="both"/>
        <w:rPr>
          <w:rFonts w:eastAsia="Times New Roman" w:cs="Times New Roman"/>
          <w:szCs w:val="24"/>
          <w:lang w:eastAsia="tr-TR"/>
        </w:rPr>
      </w:pPr>
      <w:r w:rsidRPr="00306C6D">
        <w:rPr>
          <w:rFonts w:eastAsia="Times New Roman" w:cs="Times New Roman"/>
          <w:szCs w:val="24"/>
          <w:lang w:eastAsia="tr-TR"/>
        </w:rPr>
        <w:t>İşyerinde sağlık ve güvenlik risklerine karşı yürütülecek her türlü koruyucu, önleyici ve düzeltici faaliyeti kapsayacak şekilde, çalışma ortamı gözetimi konusunda işverene rehberlik yapılmasından ve öneriler hazırlayarak onayına sunulmasınd</w:t>
      </w:r>
      <w:r w:rsidR="001963D4">
        <w:rPr>
          <w:rFonts w:eastAsia="Times New Roman" w:cs="Times New Roman"/>
          <w:szCs w:val="24"/>
          <w:lang w:eastAsia="tr-TR"/>
        </w:rPr>
        <w:t>a</w:t>
      </w:r>
      <w:r w:rsidR="00B15884">
        <w:rPr>
          <w:rFonts w:eastAsia="Times New Roman" w:cs="Times New Roman"/>
          <w:szCs w:val="24"/>
          <w:lang w:eastAsia="tr-TR"/>
        </w:rPr>
        <w:t>n,</w:t>
      </w:r>
    </w:p>
    <w:p w14:paraId="0A72CF3D" w14:textId="77777777" w:rsidR="00777F08" w:rsidRDefault="00306C6D" w:rsidP="003629AC">
      <w:pPr>
        <w:spacing w:before="100" w:beforeAutospacing="1" w:after="100" w:afterAutospacing="1" w:line="240" w:lineRule="auto"/>
        <w:ind w:firstLine="340"/>
        <w:jc w:val="both"/>
        <w:rPr>
          <w:rFonts w:eastAsia="Times New Roman" w:cs="Times New Roman"/>
          <w:szCs w:val="24"/>
          <w:lang w:eastAsia="tr-TR"/>
        </w:rPr>
      </w:pPr>
      <w:r w:rsidRPr="00306C6D">
        <w:rPr>
          <w:rFonts w:eastAsia="Times New Roman" w:cs="Times New Roman"/>
          <w:szCs w:val="24"/>
          <w:lang w:eastAsia="tr-TR"/>
        </w:rPr>
        <w:t>Çalışanların sağlığını korumak ve geliştirmek amacı ile yapılacak sağlık gözetiminin uygulanmasından,</w:t>
      </w:r>
    </w:p>
    <w:p w14:paraId="7185035D" w14:textId="77777777" w:rsidR="00777F08" w:rsidRDefault="00306C6D" w:rsidP="003629AC">
      <w:pPr>
        <w:spacing w:before="100" w:beforeAutospacing="1" w:after="100" w:afterAutospacing="1" w:line="240" w:lineRule="auto"/>
        <w:ind w:firstLine="340"/>
        <w:jc w:val="both"/>
        <w:rPr>
          <w:rFonts w:eastAsia="Times New Roman" w:cs="Times New Roman"/>
          <w:szCs w:val="24"/>
          <w:lang w:eastAsia="tr-TR"/>
        </w:rPr>
      </w:pPr>
      <w:r w:rsidRPr="00306C6D">
        <w:rPr>
          <w:rFonts w:eastAsia="Times New Roman" w:cs="Times New Roman"/>
          <w:szCs w:val="24"/>
          <w:lang w:eastAsia="tr-TR"/>
        </w:rPr>
        <w:t>Çalışanların iş sağlığı ve güvenliği eğitimleri ve bilgilendirilmeleri konusunda planlama yapılarak işverenin onayına sunulmasından,</w:t>
      </w:r>
    </w:p>
    <w:p w14:paraId="16DF0D6F" w14:textId="1B2570A0" w:rsidR="001963D4" w:rsidRDefault="00306C6D" w:rsidP="001963D4">
      <w:pPr>
        <w:spacing w:before="100" w:beforeAutospacing="1" w:after="100" w:afterAutospacing="1" w:line="240" w:lineRule="auto"/>
        <w:jc w:val="both"/>
        <w:rPr>
          <w:rFonts w:eastAsia="Times New Roman" w:cs="Times New Roman"/>
          <w:szCs w:val="24"/>
          <w:lang w:eastAsia="tr-TR"/>
        </w:rPr>
      </w:pPr>
      <w:r w:rsidRPr="00306C6D">
        <w:rPr>
          <w:rFonts w:eastAsia="Times New Roman" w:cs="Times New Roman"/>
          <w:szCs w:val="24"/>
          <w:lang w:eastAsia="tr-TR"/>
        </w:rPr>
        <w:t xml:space="preserve"> </w:t>
      </w:r>
      <w:r w:rsidR="003629AC">
        <w:rPr>
          <w:rFonts w:eastAsia="Times New Roman" w:cs="Times New Roman"/>
          <w:szCs w:val="24"/>
          <w:lang w:eastAsia="tr-TR"/>
        </w:rPr>
        <w:tab/>
      </w:r>
      <w:r w:rsidRPr="00306C6D">
        <w:rPr>
          <w:rFonts w:eastAsia="Times New Roman" w:cs="Times New Roman"/>
          <w:szCs w:val="24"/>
          <w:lang w:eastAsia="tr-TR"/>
        </w:rPr>
        <w:t xml:space="preserve">İşyerinde kaza, yangın, doğal afet ve bunun gibi acil müdahale gerektiren durumların belirlenmesi, acil durum planının hazırlanması, ilkyardım ve acil müdahale bakımından </w:t>
      </w:r>
      <w:r w:rsidRPr="00306C6D">
        <w:rPr>
          <w:rFonts w:eastAsia="Times New Roman" w:cs="Times New Roman"/>
          <w:szCs w:val="24"/>
          <w:lang w:eastAsia="tr-TR"/>
        </w:rPr>
        <w:lastRenderedPageBreak/>
        <w:t>yapılması gereken uygulamaların organizasyonu ile ilgili diğer birim, kurum ve kurul</w:t>
      </w:r>
      <w:r w:rsidR="001963D4">
        <w:rPr>
          <w:rFonts w:eastAsia="Times New Roman" w:cs="Times New Roman"/>
          <w:szCs w:val="24"/>
          <w:lang w:eastAsia="tr-TR"/>
        </w:rPr>
        <w:t>uşlarla işbirliği yapılmasın</w:t>
      </w:r>
      <w:r w:rsidR="00DC6B21">
        <w:rPr>
          <w:rFonts w:eastAsia="Times New Roman" w:cs="Times New Roman"/>
          <w:szCs w:val="24"/>
          <w:lang w:eastAsia="tr-TR"/>
        </w:rPr>
        <w:t>dan,</w:t>
      </w:r>
    </w:p>
    <w:p w14:paraId="06131E8A" w14:textId="77777777" w:rsidR="00777F08" w:rsidRDefault="00306C6D" w:rsidP="003629AC">
      <w:pPr>
        <w:spacing w:before="100" w:beforeAutospacing="1" w:after="100" w:afterAutospacing="1" w:line="240" w:lineRule="auto"/>
        <w:ind w:firstLine="340"/>
        <w:jc w:val="both"/>
        <w:rPr>
          <w:rFonts w:eastAsia="Times New Roman" w:cs="Times New Roman"/>
          <w:szCs w:val="24"/>
          <w:lang w:eastAsia="tr-TR"/>
        </w:rPr>
      </w:pPr>
      <w:r w:rsidRPr="00306C6D">
        <w:rPr>
          <w:rFonts w:eastAsia="Times New Roman" w:cs="Times New Roman"/>
          <w:szCs w:val="24"/>
          <w:lang w:eastAsia="tr-TR"/>
        </w:rPr>
        <w:t>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14:paraId="268744FD" w14:textId="77777777" w:rsidR="00777F08" w:rsidRDefault="00306C6D" w:rsidP="003629AC">
      <w:pPr>
        <w:spacing w:before="100" w:beforeAutospacing="1" w:after="100" w:afterAutospacing="1" w:line="240" w:lineRule="auto"/>
        <w:ind w:firstLine="340"/>
        <w:jc w:val="both"/>
        <w:rPr>
          <w:rFonts w:eastAsia="Times New Roman" w:cs="Times New Roman"/>
          <w:szCs w:val="24"/>
          <w:lang w:eastAsia="tr-TR"/>
        </w:rPr>
      </w:pPr>
      <w:r w:rsidRPr="00306C6D">
        <w:rPr>
          <w:rFonts w:eastAsia="Times New Roman" w:cs="Times New Roman"/>
          <w:szCs w:val="24"/>
          <w:lang w:eastAsia="tr-TR"/>
        </w:rPr>
        <w:t>Çalışanların yürüttüğü işler, işyerinde yapılan risk değerl</w:t>
      </w:r>
      <w:r w:rsidR="003629AC">
        <w:rPr>
          <w:rFonts w:eastAsia="Times New Roman" w:cs="Times New Roman"/>
          <w:szCs w:val="24"/>
          <w:lang w:eastAsia="tr-TR"/>
        </w:rPr>
        <w:t>endirmesi sonuçları ve maruz kalma</w:t>
      </w:r>
      <w:r w:rsidRPr="00306C6D">
        <w:rPr>
          <w:rFonts w:eastAsia="Times New Roman" w:cs="Times New Roman"/>
          <w:szCs w:val="24"/>
          <w:lang w:eastAsia="tr-TR"/>
        </w:rPr>
        <w:t xml:space="preserve"> bilgileri ile işe giriş ve periyodik sağlık muayenesi sonuçları, iş kazaları ile meslek hastalıkları kayıtlarının, işyerindeki kişisel sağlık dosyalarında gizlilik ilkesine uyularak saklanmasından,</w:t>
      </w:r>
    </w:p>
    <w:p w14:paraId="2E6E61DF" w14:textId="77777777" w:rsidR="00306C6D" w:rsidRPr="00306C6D" w:rsidRDefault="00306C6D" w:rsidP="003629AC">
      <w:pPr>
        <w:spacing w:before="100" w:beforeAutospacing="1" w:after="100" w:afterAutospacing="1" w:line="240" w:lineRule="auto"/>
        <w:ind w:firstLine="340"/>
        <w:jc w:val="both"/>
        <w:rPr>
          <w:rFonts w:eastAsia="Times New Roman" w:cs="Times New Roman"/>
          <w:szCs w:val="24"/>
          <w:lang w:eastAsia="tr-TR"/>
        </w:rPr>
      </w:pPr>
      <w:r w:rsidRPr="00306C6D">
        <w:rPr>
          <w:rFonts w:eastAsia="Times New Roman" w:cs="Times New Roman"/>
          <w:szCs w:val="24"/>
          <w:lang w:eastAsia="tr-TR"/>
        </w:rPr>
        <w:t xml:space="preserve">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w:t>
      </w:r>
      <w:r w:rsidR="00BC639E">
        <w:rPr>
          <w:rFonts w:eastAsia="Times New Roman" w:cs="Times New Roman"/>
          <w:szCs w:val="24"/>
          <w:lang w:eastAsia="tr-TR"/>
        </w:rPr>
        <w:t>getirilmediğinin izlenmesinden</w:t>
      </w:r>
      <w:r w:rsidRPr="00306C6D">
        <w:rPr>
          <w:rFonts w:eastAsia="Times New Roman" w:cs="Times New Roman"/>
          <w:szCs w:val="24"/>
          <w:lang w:eastAsia="tr-TR"/>
        </w:rPr>
        <w:t> </w:t>
      </w:r>
      <w:r w:rsidR="00BC639E">
        <w:rPr>
          <w:rFonts w:eastAsia="Times New Roman" w:cs="Times New Roman"/>
          <w:szCs w:val="24"/>
          <w:lang w:eastAsia="tr-TR"/>
        </w:rPr>
        <w:t>s</w:t>
      </w:r>
      <w:r w:rsidRPr="00306C6D">
        <w:rPr>
          <w:rFonts w:eastAsia="Times New Roman" w:cs="Times New Roman"/>
          <w:szCs w:val="24"/>
          <w:lang w:eastAsia="tr-TR"/>
        </w:rPr>
        <w:t>orumludur.</w:t>
      </w:r>
    </w:p>
    <w:p w14:paraId="5BAD782F" w14:textId="77777777" w:rsidR="00177DD6" w:rsidRDefault="00177DD6" w:rsidP="00177DD6">
      <w:pPr>
        <w:spacing w:after="0" w:line="240" w:lineRule="auto"/>
        <w:jc w:val="both"/>
        <w:rPr>
          <w:rFonts w:eastAsia="Times New Roman" w:cs="Times New Roman"/>
          <w:b/>
          <w:szCs w:val="24"/>
          <w:lang w:eastAsia="tr-TR"/>
        </w:rPr>
      </w:pPr>
    </w:p>
    <w:p w14:paraId="28E88A8D" w14:textId="77777777" w:rsidR="00BB274D" w:rsidRDefault="00D9193B" w:rsidP="0056638A">
      <w:pPr>
        <w:pStyle w:val="Balk1"/>
        <w:rPr>
          <w:rFonts w:cs="Times New Roman"/>
          <w:b w:val="0"/>
          <w:szCs w:val="24"/>
        </w:rPr>
      </w:pPr>
      <w:bookmarkStart w:id="7" w:name="_Toc185344086"/>
      <w:r>
        <w:rPr>
          <w:rFonts w:eastAsia="Times New Roman"/>
          <w:lang w:eastAsia="tr-TR"/>
        </w:rPr>
        <w:lastRenderedPageBreak/>
        <w:t>1.5.ORGANİZASYON ŞEMASI</w:t>
      </w:r>
      <w:bookmarkEnd w:id="7"/>
    </w:p>
    <w:p w14:paraId="7C181724" w14:textId="77777777" w:rsidR="007B65C1" w:rsidRDefault="0056638A" w:rsidP="007B65C1">
      <w:pPr>
        <w:spacing w:after="0" w:line="240" w:lineRule="auto"/>
        <w:jc w:val="center"/>
        <w:rPr>
          <w:rFonts w:cs="Times New Roman"/>
          <w:b/>
          <w:szCs w:val="24"/>
        </w:rPr>
      </w:pPr>
      <w:r w:rsidRPr="0056638A">
        <w:rPr>
          <w:rFonts w:cs="Times New Roman"/>
          <w:noProof/>
          <w:szCs w:val="24"/>
          <w:lang w:eastAsia="tr-TR"/>
        </w:rPr>
        <mc:AlternateContent>
          <mc:Choice Requires="wpc">
            <w:drawing>
              <wp:inline distT="0" distB="0" distL="0" distR="0" wp14:anchorId="2FFA4E86" wp14:editId="5251A6BE">
                <wp:extent cx="5759450" cy="7000874"/>
                <wp:effectExtent l="0" t="0" r="0" b="0"/>
                <wp:docPr id="33" name="Tuval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 name="AutoShape 5"/>
                        <wps:cNvSpPr>
                          <a:spLocks noChangeArrowheads="1"/>
                        </wps:cNvSpPr>
                        <wps:spPr bwMode="auto">
                          <a:xfrm>
                            <a:off x="1259059" y="210010"/>
                            <a:ext cx="3198780" cy="675737"/>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2F808ACD" w14:textId="13B98B95" w:rsidR="006F33FA" w:rsidRPr="002213C7" w:rsidRDefault="006F33FA" w:rsidP="002213C7">
                              <w:pPr>
                                <w:autoSpaceDE w:val="0"/>
                                <w:autoSpaceDN w:val="0"/>
                                <w:adjustRightInd w:val="0"/>
                                <w:spacing w:before="240" w:after="0"/>
                                <w:jc w:val="center"/>
                                <w:rPr>
                                  <w:rFonts w:ascii="Tahoma" w:hAnsi="Tahoma" w:cs="Tahoma"/>
                                  <w:b/>
                                  <w:color w:val="333399"/>
                                  <w:szCs w:val="28"/>
                                </w:rPr>
                              </w:pPr>
                              <w:r>
                                <w:rPr>
                                  <w:rFonts w:ascii="Tahoma" w:hAnsi="Tahoma" w:cs="Tahoma"/>
                                  <w:b/>
                                  <w:color w:val="333399"/>
                                  <w:szCs w:val="28"/>
                                </w:rPr>
                                <w:t>OKUL</w:t>
                              </w:r>
                              <w:r w:rsidRPr="002213C7">
                                <w:rPr>
                                  <w:rFonts w:ascii="Tahoma" w:hAnsi="Tahoma" w:cs="Tahoma"/>
                                  <w:b/>
                                  <w:color w:val="333399"/>
                                  <w:szCs w:val="28"/>
                                </w:rPr>
                                <w:t xml:space="preserve"> MÜDÜRÜ</w:t>
                              </w:r>
                            </w:p>
                          </w:txbxContent>
                        </wps:txbx>
                        <wps:bodyPr rot="0" vert="horz" wrap="square" lIns="73142" tIns="36572" rIns="73142" bIns="36572" anchor="t" anchorCtr="0" upright="1">
                          <a:noAutofit/>
                        </wps:bodyPr>
                      </wps:wsp>
                      <wps:wsp>
                        <wps:cNvPr id="16" name="AutoShape 6"/>
                        <wps:cNvSpPr>
                          <a:spLocks noChangeArrowheads="1"/>
                        </wps:cNvSpPr>
                        <wps:spPr bwMode="auto">
                          <a:xfrm>
                            <a:off x="1436371" y="1091486"/>
                            <a:ext cx="2904145" cy="965913"/>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75D25297" w14:textId="0090B4F1" w:rsidR="006F33FA" w:rsidRPr="002213C7" w:rsidRDefault="006F33FA" w:rsidP="002213C7">
                              <w:pPr>
                                <w:autoSpaceDE w:val="0"/>
                                <w:autoSpaceDN w:val="0"/>
                                <w:adjustRightInd w:val="0"/>
                                <w:spacing w:before="240" w:after="0"/>
                                <w:rPr>
                                  <w:rFonts w:ascii="Tahoma" w:hAnsi="Tahoma" w:cs="Tahoma"/>
                                  <w:b/>
                                  <w:bCs/>
                                  <w:color w:val="336699"/>
                                  <w:szCs w:val="24"/>
                                </w:rPr>
                              </w:pPr>
                              <w:r w:rsidRPr="002213C7">
                                <w:rPr>
                                  <w:rFonts w:ascii="Tahoma" w:hAnsi="Tahoma" w:cs="Tahoma"/>
                                  <w:b/>
                                  <w:bCs/>
                                  <w:color w:val="336699"/>
                                  <w:szCs w:val="24"/>
                                </w:rPr>
                                <w:t>Müdür Yardımcısı (İşveren Vekili)</w:t>
                              </w:r>
                            </w:p>
                            <w:p w14:paraId="20B76331" w14:textId="1509105B" w:rsidR="006F33FA" w:rsidRDefault="006F33FA" w:rsidP="0056638A">
                              <w:pPr>
                                <w:autoSpaceDE w:val="0"/>
                                <w:autoSpaceDN w:val="0"/>
                                <w:adjustRightInd w:val="0"/>
                                <w:jc w:val="center"/>
                                <w:rPr>
                                  <w:rFonts w:ascii="Tahoma" w:hAnsi="Tahoma" w:cs="Tahoma"/>
                                  <w:b/>
                                  <w:bCs/>
                                  <w:color w:val="336699"/>
                                </w:rPr>
                              </w:pPr>
                              <w:r>
                                <w:rPr>
                                  <w:rFonts w:ascii="Tahoma" w:hAnsi="Tahoma" w:cs="Tahoma"/>
                                  <w:b/>
                                  <w:bCs/>
                                  <w:color w:val="336699"/>
                                </w:rPr>
                                <w:t>EYS Temsilcisi</w:t>
                              </w:r>
                            </w:p>
                            <w:p w14:paraId="36651DDA" w14:textId="77777777" w:rsidR="006F33FA" w:rsidRDefault="006F33FA" w:rsidP="0056638A">
                              <w:pPr>
                                <w:autoSpaceDE w:val="0"/>
                                <w:autoSpaceDN w:val="0"/>
                                <w:adjustRightInd w:val="0"/>
                                <w:jc w:val="center"/>
                                <w:rPr>
                                  <w:rFonts w:ascii="Tahoma" w:hAnsi="Tahoma" w:cs="Tahoma"/>
                                  <w:b/>
                                  <w:bCs/>
                                  <w:color w:val="336699"/>
                                </w:rPr>
                              </w:pPr>
                            </w:p>
                          </w:txbxContent>
                        </wps:txbx>
                        <wps:bodyPr rot="0" vert="horz" wrap="square" lIns="73142" tIns="36572" rIns="73142" bIns="36572" anchor="t" anchorCtr="0" upright="1">
                          <a:noAutofit/>
                        </wps:bodyPr>
                      </wps:wsp>
                      <wps:wsp>
                        <wps:cNvPr id="26" name="Düz Ok Bağlayıcısı 108"/>
                        <wps:cNvCnPr>
                          <a:cxnSpLocks noChangeShapeType="1"/>
                        </wps:cNvCnPr>
                        <wps:spPr bwMode="auto">
                          <a:xfrm>
                            <a:off x="2862526" y="885818"/>
                            <a:ext cx="0" cy="20530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9" name="AutoShape 11"/>
                        <wps:cNvSpPr>
                          <a:spLocks noChangeArrowheads="1"/>
                        </wps:cNvSpPr>
                        <wps:spPr bwMode="auto">
                          <a:xfrm>
                            <a:off x="561000" y="2512715"/>
                            <a:ext cx="1152525" cy="373128"/>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77236748" w14:textId="70234994" w:rsidR="006F33FA" w:rsidRDefault="006F33FA" w:rsidP="002213C7">
                              <w:pPr>
                                <w:pStyle w:val="NormalWeb"/>
                                <w:spacing w:line="256" w:lineRule="auto"/>
                                <w:jc w:val="center"/>
                              </w:pPr>
                              <w:r>
                                <w:rPr>
                                  <w:rFonts w:ascii="Tahoma" w:eastAsia="Calibri" w:hAnsi="Tahoma"/>
                                  <w:b/>
                                  <w:bCs/>
                                  <w:color w:val="336699"/>
                                  <w:sz w:val="22"/>
                                  <w:szCs w:val="22"/>
                                </w:rPr>
                                <w:t>Öğretmenler</w:t>
                              </w:r>
                            </w:p>
                          </w:txbxContent>
                        </wps:txbx>
                        <wps:bodyPr rot="0" vert="horz" wrap="square" lIns="73142" tIns="36572" rIns="73142" bIns="36572" anchor="t" anchorCtr="0" upright="1">
                          <a:noAutofit/>
                        </wps:bodyPr>
                      </wps:wsp>
                      <wps:wsp>
                        <wps:cNvPr id="40" name="AutoShape 11"/>
                        <wps:cNvSpPr>
                          <a:spLocks noChangeArrowheads="1"/>
                        </wps:cNvSpPr>
                        <wps:spPr bwMode="auto">
                          <a:xfrm>
                            <a:off x="1788750" y="2511966"/>
                            <a:ext cx="1439250" cy="373306"/>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5B508A04" w14:textId="72D74BF4" w:rsidR="006F33FA" w:rsidRDefault="006F33FA" w:rsidP="002213C7">
                              <w:pPr>
                                <w:pStyle w:val="NormalWeb"/>
                                <w:spacing w:line="254" w:lineRule="auto"/>
                                <w:jc w:val="center"/>
                              </w:pPr>
                              <w:r>
                                <w:rPr>
                                  <w:rFonts w:ascii="Tahoma" w:eastAsia="Calibri" w:hAnsi="Tahoma"/>
                                  <w:b/>
                                  <w:bCs/>
                                  <w:color w:val="336699"/>
                                  <w:sz w:val="22"/>
                                  <w:szCs w:val="22"/>
                                </w:rPr>
                                <w:t>Rehber Öğretmen</w:t>
                              </w:r>
                            </w:p>
                          </w:txbxContent>
                        </wps:txbx>
                        <wps:bodyPr rot="0" vert="horz" wrap="square" lIns="73142" tIns="36572" rIns="73142" bIns="36572" anchor="t" anchorCtr="0" upright="1">
                          <a:noAutofit/>
                        </wps:bodyPr>
                      </wps:wsp>
                      <wps:wsp>
                        <wps:cNvPr id="41" name="AutoShape 11"/>
                        <wps:cNvSpPr>
                          <a:spLocks noChangeArrowheads="1"/>
                        </wps:cNvSpPr>
                        <wps:spPr bwMode="auto">
                          <a:xfrm>
                            <a:off x="3284092" y="2513098"/>
                            <a:ext cx="982133" cy="372745"/>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12D14138" w14:textId="45637212" w:rsidR="006F33FA" w:rsidRDefault="006F33FA" w:rsidP="002213C7">
                              <w:pPr>
                                <w:pStyle w:val="NormalWeb"/>
                                <w:spacing w:line="254" w:lineRule="auto"/>
                                <w:jc w:val="center"/>
                              </w:pPr>
                              <w:r>
                                <w:rPr>
                                  <w:rFonts w:ascii="Tahoma" w:eastAsia="Calibri" w:hAnsi="Tahoma"/>
                                  <w:b/>
                                  <w:bCs/>
                                  <w:color w:val="336699"/>
                                  <w:sz w:val="22"/>
                                  <w:szCs w:val="22"/>
                                </w:rPr>
                                <w:t>Memur</w:t>
                              </w:r>
                            </w:p>
                          </w:txbxContent>
                        </wps:txbx>
                        <wps:bodyPr rot="0" vert="horz" wrap="square" lIns="73142" tIns="36572" rIns="73142" bIns="36572" anchor="t" anchorCtr="0" upright="1">
                          <a:noAutofit/>
                        </wps:bodyPr>
                      </wps:wsp>
                      <wps:wsp>
                        <wps:cNvPr id="44" name="AutoShape 11"/>
                        <wps:cNvSpPr>
                          <a:spLocks noChangeArrowheads="1"/>
                        </wps:cNvSpPr>
                        <wps:spPr bwMode="auto">
                          <a:xfrm>
                            <a:off x="4322400" y="2511750"/>
                            <a:ext cx="981710" cy="372110"/>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6A229428" w14:textId="28285652" w:rsidR="006F33FA" w:rsidRDefault="006F33FA" w:rsidP="002213C7">
                              <w:pPr>
                                <w:pStyle w:val="NormalWeb"/>
                                <w:spacing w:line="252" w:lineRule="auto"/>
                                <w:jc w:val="center"/>
                              </w:pPr>
                              <w:r>
                                <w:rPr>
                                  <w:rFonts w:ascii="Tahoma" w:eastAsia="Calibri" w:hAnsi="Tahoma"/>
                                  <w:b/>
                                  <w:bCs/>
                                  <w:color w:val="336699"/>
                                  <w:sz w:val="22"/>
                                  <w:szCs w:val="22"/>
                                </w:rPr>
                                <w:t>Hizmetli</w:t>
                              </w:r>
                            </w:p>
                          </w:txbxContent>
                        </wps:txbx>
                        <wps:bodyPr rot="0" vert="horz" wrap="square" lIns="73142" tIns="36572" rIns="73142" bIns="36572" anchor="t" anchorCtr="0" upright="1">
                          <a:noAutofit/>
                        </wps:bodyPr>
                      </wps:wsp>
                      <wps:wsp>
                        <wps:cNvPr id="45" name="AutoShape 11"/>
                        <wps:cNvSpPr>
                          <a:spLocks noChangeArrowheads="1"/>
                        </wps:cNvSpPr>
                        <wps:spPr bwMode="auto">
                          <a:xfrm>
                            <a:off x="2208825" y="3522963"/>
                            <a:ext cx="1705950" cy="372745"/>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147841A4" w14:textId="496CC495" w:rsidR="006F33FA" w:rsidRDefault="006F33FA" w:rsidP="002213C7">
                              <w:pPr>
                                <w:pStyle w:val="NormalWeb"/>
                                <w:spacing w:line="252" w:lineRule="auto"/>
                                <w:jc w:val="center"/>
                              </w:pPr>
                              <w:r>
                                <w:rPr>
                                  <w:rFonts w:ascii="Tahoma" w:eastAsia="Calibri" w:hAnsi="Tahoma"/>
                                  <w:b/>
                                  <w:bCs/>
                                  <w:color w:val="336699"/>
                                  <w:sz w:val="22"/>
                                  <w:szCs w:val="22"/>
                                </w:rPr>
                                <w:t>Acil Durum Ekipleri</w:t>
                              </w:r>
                            </w:p>
                          </w:txbxContent>
                        </wps:txbx>
                        <wps:bodyPr rot="0" vert="horz" wrap="square" lIns="73142" tIns="36572" rIns="73142" bIns="36572" anchor="t" anchorCtr="0" upright="1">
                          <a:noAutofit/>
                        </wps:bodyPr>
                      </wps:wsp>
                      <wps:wsp>
                        <wps:cNvPr id="46" name="AutoShape 11"/>
                        <wps:cNvSpPr>
                          <a:spLocks noChangeArrowheads="1"/>
                        </wps:cNvSpPr>
                        <wps:spPr bwMode="auto">
                          <a:xfrm>
                            <a:off x="430826" y="4285915"/>
                            <a:ext cx="1201409" cy="487508"/>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11F08BB4" w14:textId="6397EB70" w:rsidR="006F33FA" w:rsidRDefault="006F33FA" w:rsidP="002213C7">
                              <w:pPr>
                                <w:pStyle w:val="NormalWeb"/>
                                <w:spacing w:line="252" w:lineRule="auto"/>
                                <w:jc w:val="center"/>
                              </w:pPr>
                              <w:r>
                                <w:rPr>
                                  <w:rFonts w:ascii="Tahoma" w:eastAsia="Calibri" w:hAnsi="Tahoma"/>
                                  <w:b/>
                                  <w:bCs/>
                                  <w:color w:val="336699"/>
                                  <w:sz w:val="22"/>
                                  <w:szCs w:val="22"/>
                                </w:rPr>
                                <w:t>İlk Yardım Ekibi</w:t>
                              </w:r>
                            </w:p>
                          </w:txbxContent>
                        </wps:txbx>
                        <wps:bodyPr rot="0" vert="horz" wrap="square" lIns="73142" tIns="36572" rIns="73142" bIns="36572" anchor="t" anchorCtr="0" upright="1">
                          <a:noAutofit/>
                        </wps:bodyPr>
                      </wps:wsp>
                      <wps:wsp>
                        <wps:cNvPr id="50" name="AutoShape 11"/>
                        <wps:cNvSpPr>
                          <a:spLocks noChangeArrowheads="1"/>
                        </wps:cNvSpPr>
                        <wps:spPr bwMode="auto">
                          <a:xfrm>
                            <a:off x="1734775" y="4285914"/>
                            <a:ext cx="1201125" cy="486677"/>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081A1D1F" w14:textId="31DFA060" w:rsidR="006F33FA" w:rsidRPr="001820C4" w:rsidRDefault="006F33FA" w:rsidP="001820C4">
                              <w:pPr>
                                <w:pStyle w:val="NormalWeb"/>
                                <w:spacing w:line="252" w:lineRule="auto"/>
                                <w:jc w:val="center"/>
                                <w:rPr>
                                  <w:rFonts w:ascii="Tahoma" w:eastAsia="Calibri" w:hAnsi="Tahoma"/>
                                  <w:b/>
                                  <w:bCs/>
                                  <w:color w:val="336699"/>
                                  <w:sz w:val="22"/>
                                  <w:szCs w:val="22"/>
                                </w:rPr>
                              </w:pPr>
                              <w:r>
                                <w:rPr>
                                  <w:rFonts w:ascii="Tahoma" w:eastAsia="Calibri" w:hAnsi="Tahoma"/>
                                  <w:b/>
                                  <w:bCs/>
                                  <w:color w:val="336699"/>
                                  <w:sz w:val="22"/>
                                  <w:szCs w:val="22"/>
                                </w:rPr>
                                <w:t>Yangın       Ekibi</w:t>
                              </w:r>
                            </w:p>
                          </w:txbxContent>
                        </wps:txbx>
                        <wps:bodyPr rot="0" vert="horz" wrap="square" lIns="73142" tIns="36572" rIns="73142" bIns="36572" anchor="t" anchorCtr="0" upright="1">
                          <a:noAutofit/>
                        </wps:bodyPr>
                      </wps:wsp>
                      <wps:wsp>
                        <wps:cNvPr id="51" name="AutoShape 11"/>
                        <wps:cNvSpPr>
                          <a:spLocks noChangeArrowheads="1"/>
                        </wps:cNvSpPr>
                        <wps:spPr bwMode="auto">
                          <a:xfrm>
                            <a:off x="3050200" y="4284171"/>
                            <a:ext cx="1201125" cy="485845"/>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7323AFEE" w14:textId="52134862" w:rsidR="006F33FA" w:rsidRDefault="006F33FA" w:rsidP="002213C7">
                              <w:pPr>
                                <w:pStyle w:val="NormalWeb"/>
                                <w:spacing w:line="252" w:lineRule="auto"/>
                                <w:jc w:val="center"/>
                              </w:pPr>
                              <w:r>
                                <w:rPr>
                                  <w:rFonts w:ascii="Tahoma" w:eastAsia="Calibri" w:hAnsi="Tahoma"/>
                                  <w:b/>
                                  <w:bCs/>
                                  <w:color w:val="336699"/>
                                  <w:sz w:val="22"/>
                                  <w:szCs w:val="22"/>
                                </w:rPr>
                                <w:t>Kurtarma Ekibi</w:t>
                              </w:r>
                            </w:p>
                          </w:txbxContent>
                        </wps:txbx>
                        <wps:bodyPr rot="0" vert="horz" wrap="square" lIns="73142" tIns="36572" rIns="73142" bIns="36572" anchor="t" anchorCtr="0" upright="1">
                          <a:noAutofit/>
                        </wps:bodyPr>
                      </wps:wsp>
                      <wps:wsp>
                        <wps:cNvPr id="52" name="AutoShape 11"/>
                        <wps:cNvSpPr>
                          <a:spLocks noChangeArrowheads="1"/>
                        </wps:cNvSpPr>
                        <wps:spPr bwMode="auto">
                          <a:xfrm>
                            <a:off x="4322400" y="4292298"/>
                            <a:ext cx="1200785" cy="485775"/>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13E2ACE2" w14:textId="0CAE06A9" w:rsidR="006F33FA" w:rsidRDefault="006F33FA" w:rsidP="001820C4">
                              <w:pPr>
                                <w:pStyle w:val="NormalWeb"/>
                                <w:spacing w:line="252" w:lineRule="auto"/>
                                <w:jc w:val="center"/>
                              </w:pPr>
                              <w:r>
                                <w:rPr>
                                  <w:rFonts w:ascii="Tahoma" w:eastAsia="Calibri" w:hAnsi="Tahoma"/>
                                  <w:b/>
                                  <w:bCs/>
                                  <w:color w:val="336699"/>
                                  <w:sz w:val="22"/>
                                  <w:szCs w:val="22"/>
                                </w:rPr>
                                <w:t>Koruma    Ekibi</w:t>
                              </w:r>
                            </w:p>
                          </w:txbxContent>
                        </wps:txbx>
                        <wps:bodyPr rot="0" vert="horz" wrap="square" lIns="73142" tIns="36572" rIns="73142" bIns="36572" anchor="t" anchorCtr="0" upright="1">
                          <a:noAutofit/>
                        </wps:bodyPr>
                      </wps:wsp>
                      <wps:wsp>
                        <wps:cNvPr id="53" name="AutoShape 11"/>
                        <wps:cNvSpPr>
                          <a:spLocks noChangeArrowheads="1"/>
                        </wps:cNvSpPr>
                        <wps:spPr bwMode="auto">
                          <a:xfrm>
                            <a:off x="1978864" y="5246368"/>
                            <a:ext cx="2168911" cy="372110"/>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0771B94D" w14:textId="082482C9" w:rsidR="006F33FA" w:rsidRDefault="006F33FA" w:rsidP="001820C4">
                              <w:pPr>
                                <w:pStyle w:val="NormalWeb"/>
                                <w:spacing w:line="252" w:lineRule="auto"/>
                                <w:jc w:val="center"/>
                              </w:pPr>
                              <w:r>
                                <w:rPr>
                                  <w:rFonts w:ascii="Tahoma" w:eastAsia="Calibri" w:hAnsi="Tahoma"/>
                                  <w:b/>
                                  <w:bCs/>
                                  <w:color w:val="336699"/>
                                  <w:sz w:val="22"/>
                                  <w:szCs w:val="22"/>
                                </w:rPr>
                                <w:t>İSG Yönetim Sistemi Ekibi</w:t>
                              </w:r>
                            </w:p>
                          </w:txbxContent>
                        </wps:txbx>
                        <wps:bodyPr rot="0" vert="horz" wrap="square" lIns="73142" tIns="36572" rIns="73142" bIns="36572" anchor="t" anchorCtr="0" upright="1">
                          <a:noAutofit/>
                        </wps:bodyPr>
                      </wps:wsp>
                      <wps:wsp>
                        <wps:cNvPr id="48" name="Düz Bağlayıcı 48"/>
                        <wps:cNvCnPr/>
                        <wps:spPr>
                          <a:xfrm>
                            <a:off x="1143000" y="2276475"/>
                            <a:ext cx="36861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Düz Ok Bağlayıcısı 49"/>
                        <wps:cNvCnPr/>
                        <wps:spPr>
                          <a:xfrm>
                            <a:off x="2862526" y="2057213"/>
                            <a:ext cx="0" cy="219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 name="Düz Ok Bağlayıcısı 54"/>
                        <wps:cNvCnPr/>
                        <wps:spPr>
                          <a:xfrm>
                            <a:off x="1143000" y="2276269"/>
                            <a:ext cx="0" cy="2352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Düz Ok Bağlayıcısı 55"/>
                        <wps:cNvCnPr>
                          <a:endCxn id="40" idx="0"/>
                        </wps:cNvCnPr>
                        <wps:spPr>
                          <a:xfrm flipH="1">
                            <a:off x="2508375" y="2276269"/>
                            <a:ext cx="6225" cy="235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Düz Ok Bağlayıcısı 61"/>
                        <wps:cNvCnPr/>
                        <wps:spPr>
                          <a:xfrm flipH="1">
                            <a:off x="3847125" y="2276079"/>
                            <a:ext cx="5715"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Düz Ok Bağlayıcısı 62"/>
                        <wps:cNvCnPr/>
                        <wps:spPr>
                          <a:xfrm flipH="1">
                            <a:off x="4829175" y="2275889"/>
                            <a:ext cx="5715"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Düz Bağlayıcı 63"/>
                        <wps:cNvCnPr/>
                        <wps:spPr>
                          <a:xfrm>
                            <a:off x="1259059" y="4066560"/>
                            <a:ext cx="36861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Düz Ok Bağlayıcısı 64"/>
                        <wps:cNvCnPr/>
                        <wps:spPr>
                          <a:xfrm>
                            <a:off x="2978004" y="3895355"/>
                            <a:ext cx="0" cy="170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 name="Düz Ok Bağlayıcısı 65"/>
                        <wps:cNvCnPr/>
                        <wps:spPr>
                          <a:xfrm>
                            <a:off x="1259059" y="4066560"/>
                            <a:ext cx="0" cy="23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Düz Ok Bağlayıcısı 66"/>
                        <wps:cNvCnPr/>
                        <wps:spPr>
                          <a:xfrm flipH="1">
                            <a:off x="2462385" y="4066560"/>
                            <a:ext cx="5714" cy="234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Düz Ok Bağlayıcısı 67"/>
                        <wps:cNvCnPr/>
                        <wps:spPr>
                          <a:xfrm flipH="1">
                            <a:off x="3715240" y="4066560"/>
                            <a:ext cx="5714" cy="234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Düz Ok Bağlayıcısı 68"/>
                        <wps:cNvCnPr/>
                        <wps:spPr>
                          <a:xfrm flipH="1">
                            <a:off x="4945235" y="4065925"/>
                            <a:ext cx="5714" cy="2342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Dirsek Bağlayıcısı 60"/>
                        <wps:cNvCnPr>
                          <a:stCxn id="14" idx="3"/>
                          <a:endCxn id="45" idx="3"/>
                        </wps:cNvCnPr>
                        <wps:spPr>
                          <a:xfrm flipH="1">
                            <a:off x="3914775" y="547829"/>
                            <a:ext cx="543064" cy="3161171"/>
                          </a:xfrm>
                          <a:prstGeom prst="bentConnector3">
                            <a:avLst>
                              <a:gd name="adj1" fmla="val -18065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Düz Bağlayıcı 72"/>
                        <wps:cNvCnPr/>
                        <wps:spPr>
                          <a:xfrm>
                            <a:off x="5438775" y="547779"/>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Dirsek Bağlayıcısı 73"/>
                        <wps:cNvCnPr>
                          <a:endCxn id="53" idx="3"/>
                        </wps:cNvCnPr>
                        <wps:spPr>
                          <a:xfrm rot="5400000">
                            <a:off x="2460737" y="2234818"/>
                            <a:ext cx="4884152" cy="151007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 name="AutoShape 11"/>
                        <wps:cNvSpPr>
                          <a:spLocks noChangeArrowheads="1"/>
                        </wps:cNvSpPr>
                        <wps:spPr bwMode="auto">
                          <a:xfrm>
                            <a:off x="1978864" y="5799750"/>
                            <a:ext cx="2168525" cy="371475"/>
                          </a:xfrm>
                          <a:prstGeom prst="roundRect">
                            <a:avLst>
                              <a:gd name="adj" fmla="val 16667"/>
                            </a:avLst>
                          </a:prstGeom>
                          <a:solidFill>
                            <a:srgbClr val="CCECFF"/>
                          </a:solidFill>
                          <a:ln>
                            <a:noFill/>
                          </a:ln>
                          <a:effectLst/>
                          <a:extLs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16A0A27F" w14:textId="60AFC049" w:rsidR="006F33FA" w:rsidRDefault="006F33FA" w:rsidP="0011175A">
                              <w:pPr>
                                <w:pStyle w:val="NormalWeb"/>
                                <w:spacing w:line="252" w:lineRule="auto"/>
                                <w:jc w:val="center"/>
                              </w:pPr>
                              <w:r>
                                <w:rPr>
                                  <w:rFonts w:ascii="Tahoma" w:eastAsia="Calibri" w:hAnsi="Tahoma"/>
                                  <w:b/>
                                  <w:bCs/>
                                  <w:color w:val="336699"/>
                                  <w:sz w:val="22"/>
                                  <w:szCs w:val="22"/>
                                </w:rPr>
                                <w:t>Risk Değerlendirme Ekibi</w:t>
                              </w:r>
                            </w:p>
                          </w:txbxContent>
                        </wps:txbx>
                        <wps:bodyPr rot="0" vert="horz" wrap="square" lIns="73142" tIns="36572" rIns="73142" bIns="36572" anchor="t" anchorCtr="0" upright="1">
                          <a:noAutofit/>
                        </wps:bodyPr>
                      </wps:wsp>
                      <wps:wsp>
                        <wps:cNvPr id="74" name="Dirsek Bağlayıcısı 74"/>
                        <wps:cNvCnPr>
                          <a:endCxn id="76" idx="3"/>
                        </wps:cNvCnPr>
                        <wps:spPr>
                          <a:xfrm rot="10800000" flipV="1">
                            <a:off x="4147389" y="5431660"/>
                            <a:ext cx="1510461" cy="553285"/>
                          </a:xfrm>
                          <a:prstGeom prst="bentConnector3">
                            <a:avLst>
                              <a:gd name="adj1" fmla="val 182"/>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FFA4E86" id="Tuval 33" o:spid="_x0000_s1026" editas="canvas" style="width:453.5pt;height:551.25pt;mso-position-horizontal-relative:char;mso-position-vertical-relative:line" coordsize="57594,7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">
                <v:shape id="_x0000_s1027" type="#_x0000_t75" style="position:absolute;width:57594;height:70002;visibility:visible;mso-wrap-style:square">
                  <v:fill o:detectmouseclick="t"/>
                  <v:path o:connecttype="none"/>
                </v:shape>
                <v:roundrect id="AutoShape 5" o:spid="_x0000_s1028" style="position:absolute;left:12590;top:2100;width:31988;height:67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sEA&#10;AADbAAAADwAAAGRycy9kb3ducmV2LnhtbERPTWvCQBC9F/oflil4q5tKEEldpZS2VHtSi+chO02C&#10;2dl0d5rEf+8WBG/zeJ+zXI+uVT2F2Hg28DTNQBGX3jZcGfg+vD8uQEVBtth6JgNnirBe3d8tsbB+&#10;4B31e6lUCuFYoIFapCu0jmVNDuPUd8SJ+/HBoSQYKm0DDinctXqWZXPtsOHUUGNHrzWVp/2fM3CU&#10;TahkzL9+s1M/5G/n43y2/TBm8jC+PIMSGuUmvro/bZqfw/8v6QC9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Cv0bBAAAA2wAAAA8AAAAAAAAAAAAAAAAAmAIAAGRycy9kb3du&#10;cmV2LnhtbFBLBQYAAAAABAAEAPUAAACGAwAAAAA=&#10;" fillcolor="#ccecff" stroked="f" strokecolor="white">
                  <v:shadow color="#036"/>
                  <v:textbox inset="2.03172mm,1.0159mm,2.03172mm,1.0159mm">
                    <w:txbxContent>
                      <w:p w14:paraId="2F808ACD" w14:textId="13B98B95" w:rsidR="006F33FA" w:rsidRPr="002213C7" w:rsidRDefault="006F33FA" w:rsidP="002213C7">
                        <w:pPr>
                          <w:autoSpaceDE w:val="0"/>
                          <w:autoSpaceDN w:val="0"/>
                          <w:adjustRightInd w:val="0"/>
                          <w:spacing w:before="240" w:after="0"/>
                          <w:jc w:val="center"/>
                          <w:rPr>
                            <w:rFonts w:ascii="Tahoma" w:hAnsi="Tahoma" w:cs="Tahoma"/>
                            <w:b/>
                            <w:color w:val="333399"/>
                            <w:szCs w:val="28"/>
                          </w:rPr>
                        </w:pPr>
                        <w:r>
                          <w:rPr>
                            <w:rFonts w:ascii="Tahoma" w:hAnsi="Tahoma" w:cs="Tahoma"/>
                            <w:b/>
                            <w:color w:val="333399"/>
                            <w:szCs w:val="28"/>
                          </w:rPr>
                          <w:t>OKUL</w:t>
                        </w:r>
                        <w:r w:rsidRPr="002213C7">
                          <w:rPr>
                            <w:rFonts w:ascii="Tahoma" w:hAnsi="Tahoma" w:cs="Tahoma"/>
                            <w:b/>
                            <w:color w:val="333399"/>
                            <w:szCs w:val="28"/>
                          </w:rPr>
                          <w:t xml:space="preserve"> MÜDÜRÜ</w:t>
                        </w:r>
                      </w:p>
                    </w:txbxContent>
                  </v:textbox>
                </v:roundrect>
                <v:roundrect id="AutoShape 6" o:spid="_x0000_s1029" style="position:absolute;left:14363;top:10914;width:29042;height:96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EqsEA&#10;AADbAAAADwAAAGRycy9kb3ducmV2LnhtbERPTWvCQBC9F/oflil4q5uKBEldpZS2aD2pxfOQnSbB&#10;7Gy6Oybx33eFQm/zeJ+zXI+uVT2F2Hg28DTNQBGX3jZcGfg6vj8uQEVBtth6JgNXirBe3d8tsbB+&#10;4D31B6lUCuFYoIFapCu0jmVNDuPUd8SJ+/bBoSQYKm0DDinctXqWZbl22HBqqLGj15rK8+HiDJxk&#10;GyoZ57uf7NwP87frKZ99fhgzeRhfnkEJjfIv/nNvbJqfw+2XdI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chKrBAAAA2wAAAA8AAAAAAAAAAAAAAAAAmAIAAGRycy9kb3du&#10;cmV2LnhtbFBLBQYAAAAABAAEAPUAAACGAwAAAAA=&#10;" fillcolor="#ccecff" stroked="f" strokecolor="white">
                  <v:shadow color="#036"/>
                  <v:textbox inset="2.03172mm,1.0159mm,2.03172mm,1.0159mm">
                    <w:txbxContent>
                      <w:p w14:paraId="75D25297" w14:textId="0090B4F1" w:rsidR="006F33FA" w:rsidRPr="002213C7" w:rsidRDefault="006F33FA" w:rsidP="002213C7">
                        <w:pPr>
                          <w:autoSpaceDE w:val="0"/>
                          <w:autoSpaceDN w:val="0"/>
                          <w:adjustRightInd w:val="0"/>
                          <w:spacing w:before="240" w:after="0"/>
                          <w:rPr>
                            <w:rFonts w:ascii="Tahoma" w:hAnsi="Tahoma" w:cs="Tahoma"/>
                            <w:b/>
                            <w:bCs/>
                            <w:color w:val="336699"/>
                            <w:szCs w:val="24"/>
                          </w:rPr>
                        </w:pPr>
                        <w:r w:rsidRPr="002213C7">
                          <w:rPr>
                            <w:rFonts w:ascii="Tahoma" w:hAnsi="Tahoma" w:cs="Tahoma"/>
                            <w:b/>
                            <w:bCs/>
                            <w:color w:val="336699"/>
                            <w:szCs w:val="24"/>
                          </w:rPr>
                          <w:t>Müdür Yardımcısı (İşveren Vekili)</w:t>
                        </w:r>
                      </w:p>
                      <w:p w14:paraId="20B76331" w14:textId="1509105B" w:rsidR="006F33FA" w:rsidRDefault="006F33FA" w:rsidP="0056638A">
                        <w:pPr>
                          <w:autoSpaceDE w:val="0"/>
                          <w:autoSpaceDN w:val="0"/>
                          <w:adjustRightInd w:val="0"/>
                          <w:jc w:val="center"/>
                          <w:rPr>
                            <w:rFonts w:ascii="Tahoma" w:hAnsi="Tahoma" w:cs="Tahoma"/>
                            <w:b/>
                            <w:bCs/>
                            <w:color w:val="336699"/>
                          </w:rPr>
                        </w:pPr>
                        <w:r>
                          <w:rPr>
                            <w:rFonts w:ascii="Tahoma" w:hAnsi="Tahoma" w:cs="Tahoma"/>
                            <w:b/>
                            <w:bCs/>
                            <w:color w:val="336699"/>
                          </w:rPr>
                          <w:t>EYS Temsilcisi</w:t>
                        </w:r>
                      </w:p>
                      <w:p w14:paraId="36651DDA" w14:textId="77777777" w:rsidR="006F33FA" w:rsidRDefault="006F33FA" w:rsidP="0056638A">
                        <w:pPr>
                          <w:autoSpaceDE w:val="0"/>
                          <w:autoSpaceDN w:val="0"/>
                          <w:adjustRightInd w:val="0"/>
                          <w:jc w:val="center"/>
                          <w:rPr>
                            <w:rFonts w:ascii="Tahoma" w:hAnsi="Tahoma" w:cs="Tahoma"/>
                            <w:b/>
                            <w:bCs/>
                            <w:color w:val="336699"/>
                          </w:rPr>
                        </w:pPr>
                      </w:p>
                    </w:txbxContent>
                  </v:textbox>
                </v:roundrect>
                <v:shapetype id="_x0000_t32" coordsize="21600,21600" o:spt="32" o:oned="t" path="m,l21600,21600e" filled="f">
                  <v:path arrowok="t" fillok="f" o:connecttype="none"/>
                  <o:lock v:ext="edit" shapetype="t"/>
                </v:shapetype>
                <v:shape id="Düz Ok Bağlayıcısı 108" o:spid="_x0000_s1030" type="#_x0000_t32" style="position:absolute;left:28625;top:8858;width:0;height:20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YrecIAAADbAAAADwAAAGRycy9kb3ducmV2LnhtbESPT2vCQBDF70K/wzKFXkQ3BhUbXaUU&#10;pL022tLjkB2zwexsyI4av323UOjx8f78eJvd4Ft1pT42gQ3Mphko4irYhmsDx8N+sgIVBdliG5gM&#10;3CnCbvsw2mBhw40/6FpKrdIIxwINOJGu0DpWjjzGaeiIk3cKvUdJsq+17fGWxn2r8yxbao8NJ4LD&#10;jl4dVefy4hOXjvm4XIyf5+c3/Pz+cnKfz8SYp8fhZQ1KaJD/8F/73RrIl/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YrecIAAADbAAAADwAAAAAAAAAAAAAA&#10;AAChAgAAZHJzL2Rvd25yZXYueG1sUEsFBgAAAAAEAAQA+QAAAJADAAAAAA==&#10;" strokecolor="#5b9bd5 [3204]" strokeweight=".5pt">
                  <v:stroke endarrow="block" joinstyle="miter"/>
                </v:shape>
                <v:roundrect id="AutoShape 11" o:spid="_x0000_s1031" style="position:absolute;left:5610;top:25127;width:11525;height:37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ZMuMQA&#10;AADbAAAADwAAAGRycy9kb3ducmV2LnhtbESPQUvDQBSE7wX/w/KE3uzGWorGbotIFWtPVun5kX0m&#10;odm36e5rkv77riD0OMzMN8xiNbhGdRRi7dnA/SQDRVx4W3Np4Of77e4RVBRki41nMnCmCKvlzWiB&#10;ufU9f1G3k1IlCMccDVQiba51LCpyGCe+JU7erw8OJclQahuwT3DX6GmWzbXDmtNChS29VlQcdidn&#10;YC+bUMow2x6zQ9fP1uf9fPr5bsz4dnh5BiU0yDX83/6wBh6e4O9L+gF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2TLjEAAAA2wAAAA8AAAAAAAAAAAAAAAAAmAIAAGRycy9k&#10;b3ducmV2LnhtbFBLBQYAAAAABAAEAPUAAACJAwAAAAA=&#10;" fillcolor="#ccecff" stroked="f" strokecolor="white">
                  <v:shadow color="#036"/>
                  <v:textbox inset="2.03172mm,1.0159mm,2.03172mm,1.0159mm">
                    <w:txbxContent>
                      <w:p w14:paraId="77236748" w14:textId="70234994" w:rsidR="006F33FA" w:rsidRDefault="006F33FA" w:rsidP="002213C7">
                        <w:pPr>
                          <w:pStyle w:val="NormalWeb"/>
                          <w:spacing w:line="256" w:lineRule="auto"/>
                          <w:jc w:val="center"/>
                        </w:pPr>
                        <w:r>
                          <w:rPr>
                            <w:rFonts w:ascii="Tahoma" w:eastAsia="Calibri" w:hAnsi="Tahoma"/>
                            <w:b/>
                            <w:bCs/>
                            <w:color w:val="336699"/>
                            <w:sz w:val="22"/>
                            <w:szCs w:val="22"/>
                          </w:rPr>
                          <w:t>Öğretmenler</w:t>
                        </w:r>
                      </w:p>
                    </w:txbxContent>
                  </v:textbox>
                </v:roundrect>
                <v:roundrect id="AutoShape 11" o:spid="_x0000_s1032" style="position:absolute;left:17887;top:25119;width:14393;height:37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WWMAA&#10;AADbAAAADwAAAGRycy9kb3ducmV2LnhtbERPS2vCQBC+C/0PyxR6000liKSuIlJLHycfeB6y0ySY&#10;nY270yT+++6h0OPH915tRteqnkJsPBt4nmWgiEtvG64MnE/76RJUFGSLrWcycKcIm/XDZIWF9QMf&#10;qD9KpVIIxwIN1CJdoXUsa3IYZ74jTty3Dw4lwVBpG3BI4a7V8yxbaIcNp4YaO9rVVF6PP87ART5C&#10;JWP+dcuu/ZC/3i+L+eebMU+P4/YFlNAo/+I/97s1kKf16Uv6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qWWMAAAADbAAAADwAAAAAAAAAAAAAAAACYAgAAZHJzL2Rvd25y&#10;ZXYueG1sUEsFBgAAAAAEAAQA9QAAAIUDAAAAAA==&#10;" fillcolor="#ccecff" stroked="f" strokecolor="white">
                  <v:shadow color="#036"/>
                  <v:textbox inset="2.03172mm,1.0159mm,2.03172mm,1.0159mm">
                    <w:txbxContent>
                      <w:p w14:paraId="5B508A04" w14:textId="72D74BF4" w:rsidR="006F33FA" w:rsidRDefault="006F33FA" w:rsidP="002213C7">
                        <w:pPr>
                          <w:pStyle w:val="NormalWeb"/>
                          <w:spacing w:line="254" w:lineRule="auto"/>
                          <w:jc w:val="center"/>
                        </w:pPr>
                        <w:r>
                          <w:rPr>
                            <w:rFonts w:ascii="Tahoma" w:eastAsia="Calibri" w:hAnsi="Tahoma"/>
                            <w:b/>
                            <w:bCs/>
                            <w:color w:val="336699"/>
                            <w:sz w:val="22"/>
                            <w:szCs w:val="22"/>
                          </w:rPr>
                          <w:t>Rehber Öğretmen</w:t>
                        </w:r>
                      </w:p>
                    </w:txbxContent>
                  </v:textbox>
                </v:roundrect>
                <v:roundrect id="AutoShape 11" o:spid="_x0000_s1033" style="position:absolute;left:32840;top:25130;width:9822;height:37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w8QA&#10;AADbAAAADwAAAGRycy9kb3ducmV2LnhtbESPX0vDQBDE3wW/w7GCb/bSEoqkuZRSVPzzZJU+L7lt&#10;Eprbi3drkn57TxB8HGbmN0y5nV2vRgqx82xguchAEdfedtwY+Px4vLsHFQXZYu+ZDFwowra6viqx&#10;sH7idxoP0qgE4ViggVZkKLSOdUsO48IPxMk7+eBQkgyNtgGnBHe9XmXZWjvsOC20ONC+pfp8+HYG&#10;jvISGpnzt6/sPE75w+W4Xr0+GXN7M+82oIRm+Q//tZ+tgXwJv1/SD9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GM8PEAAAA2wAAAA8AAAAAAAAAAAAAAAAAmAIAAGRycy9k&#10;b3ducmV2LnhtbFBLBQYAAAAABAAEAPUAAACJAwAAAAA=&#10;" fillcolor="#ccecff" stroked="f" strokecolor="white">
                  <v:shadow color="#036"/>
                  <v:textbox inset="2.03172mm,1.0159mm,2.03172mm,1.0159mm">
                    <w:txbxContent>
                      <w:p w14:paraId="12D14138" w14:textId="45637212" w:rsidR="006F33FA" w:rsidRDefault="006F33FA" w:rsidP="002213C7">
                        <w:pPr>
                          <w:pStyle w:val="NormalWeb"/>
                          <w:spacing w:line="254" w:lineRule="auto"/>
                          <w:jc w:val="center"/>
                        </w:pPr>
                        <w:r>
                          <w:rPr>
                            <w:rFonts w:ascii="Tahoma" w:eastAsia="Calibri" w:hAnsi="Tahoma"/>
                            <w:b/>
                            <w:bCs/>
                            <w:color w:val="336699"/>
                            <w:sz w:val="22"/>
                            <w:szCs w:val="22"/>
                          </w:rPr>
                          <w:t>Memur</w:t>
                        </w:r>
                      </w:p>
                    </w:txbxContent>
                  </v:textbox>
                </v:roundrect>
                <v:roundrect id="AutoShape 11" o:spid="_x0000_s1034" style="position:absolute;left:43224;top:25117;width:9817;height:3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GQW8MA&#10;AADbAAAADwAAAGRycy9kb3ducmV2LnhtbESPQWvCQBSE74X+h+UVvNVNJYikrlJKW6o9qcXzI/ua&#10;BLNv093XJP57tyB4HGbmG2a5Hl2regqx8WzgaZqBIi69bbgy8H14f1yAioJssfVMBs4UYb26v1ti&#10;Yf3AO+r3UqkE4ViggVqkK7SOZU0O49R3xMn78cGhJBkqbQMOCe5aPcuyuXbYcFqosaPXmsrT/s8Z&#10;OMomVDLmX7/ZqR/yt/NxPtt+GDN5GF+eQQmNcgtf25/WQJ7D/5f0A/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GQW8MAAADbAAAADwAAAAAAAAAAAAAAAACYAgAAZHJzL2Rv&#10;d25yZXYueG1sUEsFBgAAAAAEAAQA9QAAAIgDAAAAAA==&#10;" fillcolor="#ccecff" stroked="f" strokecolor="white">
                  <v:shadow color="#036"/>
                  <v:textbox inset="2.03172mm,1.0159mm,2.03172mm,1.0159mm">
                    <w:txbxContent>
                      <w:p w14:paraId="6A229428" w14:textId="28285652" w:rsidR="006F33FA" w:rsidRDefault="006F33FA" w:rsidP="002213C7">
                        <w:pPr>
                          <w:pStyle w:val="NormalWeb"/>
                          <w:spacing w:line="252" w:lineRule="auto"/>
                          <w:jc w:val="center"/>
                        </w:pPr>
                        <w:r>
                          <w:rPr>
                            <w:rFonts w:ascii="Tahoma" w:eastAsia="Calibri" w:hAnsi="Tahoma"/>
                            <w:b/>
                            <w:bCs/>
                            <w:color w:val="336699"/>
                            <w:sz w:val="22"/>
                            <w:szCs w:val="22"/>
                          </w:rPr>
                          <w:t>Hizmetli</w:t>
                        </w:r>
                      </w:p>
                    </w:txbxContent>
                  </v:textbox>
                </v:roundrect>
                <v:roundrect id="AutoShape 11" o:spid="_x0000_s1035" style="position:absolute;left:22088;top:35229;width:17059;height:37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1wMQA&#10;AADbAAAADwAAAGRycy9kb3ducmV2LnhtbESPX0vDQBDE3wW/w7FC39qLJS0Sey0iKv3zZJU+L7k1&#10;Cc3txbs1Sb99TxB8HGbmN8xqM7pW9RRi49nA/SwDRVx623Bl4PPjdfoAKgqyxdYzGbhQhM369maF&#10;hfUDv1N/lEolCMcCDdQiXaF1LGtyGGe+I07elw8OJclQaRtwSHDX6nmWLbXDhtNCjR0911Sejz/O&#10;wEl2oZIxP3xn537IXy6n5Xz/Zszkbnx6BCU0yn/4r721BvIF/H5JP0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9NcDEAAAA2wAAAA8AAAAAAAAAAAAAAAAAmAIAAGRycy9k&#10;b3ducmV2LnhtbFBLBQYAAAAABAAEAPUAAACJAwAAAAA=&#10;" fillcolor="#ccecff" stroked="f" strokecolor="white">
                  <v:shadow color="#036"/>
                  <v:textbox inset="2.03172mm,1.0159mm,2.03172mm,1.0159mm">
                    <w:txbxContent>
                      <w:p w14:paraId="147841A4" w14:textId="496CC495" w:rsidR="006F33FA" w:rsidRDefault="006F33FA" w:rsidP="002213C7">
                        <w:pPr>
                          <w:pStyle w:val="NormalWeb"/>
                          <w:spacing w:line="252" w:lineRule="auto"/>
                          <w:jc w:val="center"/>
                        </w:pPr>
                        <w:r>
                          <w:rPr>
                            <w:rFonts w:ascii="Tahoma" w:eastAsia="Calibri" w:hAnsi="Tahoma"/>
                            <w:b/>
                            <w:bCs/>
                            <w:color w:val="336699"/>
                            <w:sz w:val="22"/>
                            <w:szCs w:val="22"/>
                          </w:rPr>
                          <w:t>Acil Durum Ekipleri</w:t>
                        </w:r>
                      </w:p>
                    </w:txbxContent>
                  </v:textbox>
                </v:roundrect>
                <v:roundrect id="AutoShape 11" o:spid="_x0000_s1036" style="position:absolute;left:4308;top:42859;width:12014;height:48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t8QA&#10;AADbAAAADwAAAGRycy9kb3ducmV2LnhtbESPzWrDMBCE74W8g9hAb43cYExxooRQ2tKfU5OQ82Jt&#10;bBNr5Upb23n7qlDocZiZb5j1dnKdGijE1rOB+0UGirjytuXawPHwfPcAKgqyxc4zGbhShO1mdrPG&#10;0vqRP2nYS60ShGOJBhqRvtQ6Vg05jAvfEyfv7INDSTLU2gYcE9x1epllhXbYclposKfHhqrL/tsZ&#10;OMlbqGXKP76yyzDmT9dTsXx/MeZ2Pu1WoIQm+Q//tV+tgbyA3y/pB+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vq7fEAAAA2wAAAA8AAAAAAAAAAAAAAAAAmAIAAGRycy9k&#10;b3ducmV2LnhtbFBLBQYAAAAABAAEAPUAAACJAwAAAAA=&#10;" fillcolor="#ccecff" stroked="f" strokecolor="white">
                  <v:shadow color="#036"/>
                  <v:textbox inset="2.03172mm,1.0159mm,2.03172mm,1.0159mm">
                    <w:txbxContent>
                      <w:p w14:paraId="11F08BB4" w14:textId="6397EB70" w:rsidR="006F33FA" w:rsidRDefault="006F33FA" w:rsidP="002213C7">
                        <w:pPr>
                          <w:pStyle w:val="NormalWeb"/>
                          <w:spacing w:line="252" w:lineRule="auto"/>
                          <w:jc w:val="center"/>
                        </w:pPr>
                        <w:r>
                          <w:rPr>
                            <w:rFonts w:ascii="Tahoma" w:eastAsia="Calibri" w:hAnsi="Tahoma"/>
                            <w:b/>
                            <w:bCs/>
                            <w:color w:val="336699"/>
                            <w:sz w:val="22"/>
                            <w:szCs w:val="22"/>
                          </w:rPr>
                          <w:t>İlk Yardım Ekibi</w:t>
                        </w:r>
                      </w:p>
                    </w:txbxContent>
                  </v:textbox>
                </v:roundrect>
                <v:roundrect id="AutoShape 11" o:spid="_x0000_s1037" style="position:absolute;left:17347;top:42859;width:12012;height:48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AhcAA&#10;AADbAAAADwAAAGRycy9kb3ducmV2LnhtbERPS2vCQBC+C/0PyxS86aZipURXkWKlj5NWPA/ZMQlm&#10;Z+PuNIn/vnso9PjxvVebwTWqoxBrzwaephko4sLbmksDp++3yQuoKMgWG89k4E4RNuuH0Qpz63s+&#10;UHeUUqUQjjkaqETaXOtYVOQwTn1LnLiLDw4lwVBqG7BP4a7RsyxbaIc1p4YKW3qtqLgef5yBs3yE&#10;Uob51y27dv18dz8vZp97Y8aPw3YJSmiQf/Gf+90aeE7r05f0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MAhcAAAADbAAAADwAAAAAAAAAAAAAAAACYAgAAZHJzL2Rvd25y&#10;ZXYueG1sUEsFBgAAAAAEAAQA9QAAAIUDAAAAAA==&#10;" fillcolor="#ccecff" stroked="f" strokecolor="white">
                  <v:shadow color="#036"/>
                  <v:textbox inset="2.03172mm,1.0159mm,2.03172mm,1.0159mm">
                    <w:txbxContent>
                      <w:p w14:paraId="081A1D1F" w14:textId="31DFA060" w:rsidR="006F33FA" w:rsidRPr="001820C4" w:rsidRDefault="006F33FA" w:rsidP="001820C4">
                        <w:pPr>
                          <w:pStyle w:val="NormalWeb"/>
                          <w:spacing w:line="252" w:lineRule="auto"/>
                          <w:jc w:val="center"/>
                          <w:rPr>
                            <w:rFonts w:ascii="Tahoma" w:eastAsia="Calibri" w:hAnsi="Tahoma"/>
                            <w:b/>
                            <w:bCs/>
                            <w:color w:val="336699"/>
                            <w:sz w:val="22"/>
                            <w:szCs w:val="22"/>
                          </w:rPr>
                        </w:pPr>
                        <w:r>
                          <w:rPr>
                            <w:rFonts w:ascii="Tahoma" w:eastAsia="Calibri" w:hAnsi="Tahoma"/>
                            <w:b/>
                            <w:bCs/>
                            <w:color w:val="336699"/>
                            <w:sz w:val="22"/>
                            <w:szCs w:val="22"/>
                          </w:rPr>
                          <w:t>Yangın       Ekibi</w:t>
                        </w:r>
                      </w:p>
                    </w:txbxContent>
                  </v:textbox>
                </v:roundrect>
                <v:roundrect id="AutoShape 11" o:spid="_x0000_s1038" style="position:absolute;left:30502;top:42841;width:12011;height:48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HsQA&#10;AADbAAAADwAAAGRycy9kb3ducmV2LnhtbESPQWvCQBSE74X+h+UVvNWNYqWkrlKKim1P2uL5kX1N&#10;gtm36e4zif++Kwg9DjPzDbNYDa5RHYVYezYwGWegiAtvay4NfH9tHp9BRUG22HgmAxeKsFre3y0w&#10;t77nPXUHKVWCcMzRQCXS5lrHoiKHcexb4uT9+OBQkgyltgH7BHeNnmbZXDusOS1U2NJbRcXpcHYG&#10;jvIeShlmn7/Zqetn68txPv3YGjN6GF5fQAkN8h++tXfWwNMErl/SD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R7EAAAA2wAAAA8AAAAAAAAAAAAAAAAAmAIAAGRycy9k&#10;b3ducmV2LnhtbFBLBQYAAAAABAAEAPUAAACJAwAAAAA=&#10;" fillcolor="#ccecff" stroked="f" strokecolor="white">
                  <v:shadow color="#036"/>
                  <v:textbox inset="2.03172mm,1.0159mm,2.03172mm,1.0159mm">
                    <w:txbxContent>
                      <w:p w14:paraId="7323AFEE" w14:textId="52134862" w:rsidR="006F33FA" w:rsidRDefault="006F33FA" w:rsidP="002213C7">
                        <w:pPr>
                          <w:pStyle w:val="NormalWeb"/>
                          <w:spacing w:line="252" w:lineRule="auto"/>
                          <w:jc w:val="center"/>
                        </w:pPr>
                        <w:r>
                          <w:rPr>
                            <w:rFonts w:ascii="Tahoma" w:eastAsia="Calibri" w:hAnsi="Tahoma"/>
                            <w:b/>
                            <w:bCs/>
                            <w:color w:val="336699"/>
                            <w:sz w:val="22"/>
                            <w:szCs w:val="22"/>
                          </w:rPr>
                          <w:t>Kurtarma Ekibi</w:t>
                        </w:r>
                      </w:p>
                    </w:txbxContent>
                  </v:textbox>
                </v:roundrect>
                <v:roundrect id="AutoShape 11" o:spid="_x0000_s1039" style="position:absolute;left:43224;top:42922;width:12007;height:4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7acQA&#10;AADbAAAADwAAAGRycy9kb3ducmV2LnhtbESPQUvDQBSE74L/YXlCb3ZjqEVit0WkLVVPVun5kX0m&#10;odm3cfc1Sf+9Wyh4HGbmG2axGl2regqx8WzgYZqBIi69bbgy8P21uX8CFQXZYuuZDJwpwmp5e7PA&#10;wvqBP6nfS6UShGOBBmqRrtA6ljU5jFPfESfvxweHkmSotA04JLhrdZ5lc+2w4bRQY0evNZXH/ckZ&#10;OMhbqGScffxmx36Yrc+Hef6+NWZyN748gxIa5T98be+sgcccLl/SD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NO2nEAAAA2wAAAA8AAAAAAAAAAAAAAAAAmAIAAGRycy9k&#10;b3ducmV2LnhtbFBLBQYAAAAABAAEAPUAAACJAwAAAAA=&#10;" fillcolor="#ccecff" stroked="f" strokecolor="white">
                  <v:shadow color="#036"/>
                  <v:textbox inset="2.03172mm,1.0159mm,2.03172mm,1.0159mm">
                    <w:txbxContent>
                      <w:p w14:paraId="13E2ACE2" w14:textId="0CAE06A9" w:rsidR="006F33FA" w:rsidRDefault="006F33FA" w:rsidP="001820C4">
                        <w:pPr>
                          <w:pStyle w:val="NormalWeb"/>
                          <w:spacing w:line="252" w:lineRule="auto"/>
                          <w:jc w:val="center"/>
                        </w:pPr>
                        <w:r>
                          <w:rPr>
                            <w:rFonts w:ascii="Tahoma" w:eastAsia="Calibri" w:hAnsi="Tahoma"/>
                            <w:b/>
                            <w:bCs/>
                            <w:color w:val="336699"/>
                            <w:sz w:val="22"/>
                            <w:szCs w:val="22"/>
                          </w:rPr>
                          <w:t>Koruma    Ekibi</w:t>
                        </w:r>
                      </w:p>
                    </w:txbxContent>
                  </v:textbox>
                </v:roundrect>
                <v:roundrect id="AutoShape 11" o:spid="_x0000_s1040" style="position:absolute;left:19788;top:52463;width:21689;height:3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Ge8sQA&#10;AADbAAAADwAAAGRycy9kb3ducmV2LnhtbESPQUvDQBSE74L/YXmCt3ZjraWk3RYRFWtP1tLzI/ua&#10;hGbfxt1nkv57t1DwOMzMN8xyPbhGdRRi7dnAwzgDRVx4W3NpYP/9NpqDioJssfFMBs4UYb26vVli&#10;bn3PX9TtpFQJwjFHA5VIm2sdi4ocxrFviZN39MGhJBlKbQP2Ce4aPcmymXZYc1qosKWXiorT7tcZ&#10;OMgmlDJMtz/Zqeunr+fDbPL5bsz93fC8ACU0yH/42v6wBp4e4fIl/Q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BnvLEAAAA2wAAAA8AAAAAAAAAAAAAAAAAmAIAAGRycy9k&#10;b3ducmV2LnhtbFBLBQYAAAAABAAEAPUAAACJAwAAAAA=&#10;" fillcolor="#ccecff" stroked="f" strokecolor="white">
                  <v:shadow color="#036"/>
                  <v:textbox inset="2.03172mm,1.0159mm,2.03172mm,1.0159mm">
                    <w:txbxContent>
                      <w:p w14:paraId="0771B94D" w14:textId="082482C9" w:rsidR="006F33FA" w:rsidRDefault="006F33FA" w:rsidP="001820C4">
                        <w:pPr>
                          <w:pStyle w:val="NormalWeb"/>
                          <w:spacing w:line="252" w:lineRule="auto"/>
                          <w:jc w:val="center"/>
                        </w:pPr>
                        <w:r>
                          <w:rPr>
                            <w:rFonts w:ascii="Tahoma" w:eastAsia="Calibri" w:hAnsi="Tahoma"/>
                            <w:b/>
                            <w:bCs/>
                            <w:color w:val="336699"/>
                            <w:sz w:val="22"/>
                            <w:szCs w:val="22"/>
                          </w:rPr>
                          <w:t>İSG Yönetim Sistemi Ekibi</w:t>
                        </w:r>
                      </w:p>
                    </w:txbxContent>
                  </v:textbox>
                </v:roundrect>
                <v:line id="Düz Bağlayıcı 48" o:spid="_x0000_s1041" style="position:absolute;visibility:visible;mso-wrap-style:square" from="11430,22764" to="48291,2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ijLsAAAADbAAAADwAAAGRycy9kb3ducmV2LnhtbERPy4rCMBTdC/5DuMLsNB1HVKpRBsHB&#10;leBr4e7SXJs6zU2nybT1781CcHk47+W6s6VoqPaFYwWfowQEceZ0wbmC82k7nIPwAVlj6ZgUPMjD&#10;etXvLTHVruUDNceQixjCPkUFJoQqldJnhiz6kauII3dztcUQYZ1LXWMbw20px0kylRYLjg0GK9oY&#10;yn6P/1bBH2ZbstfLT5O0pvma3qr97H5V6mPQfS9ABOrCW/xy77SCS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Yoy7AAAAA2wAAAA8AAAAAAAAAAAAAAAAA&#10;oQIAAGRycy9kb3ducmV2LnhtbFBLBQYAAAAABAAEAPkAAACOAwAAAAA=&#10;" strokecolor="#5b9bd5 [3204]" strokeweight=".5pt">
                  <v:stroke joinstyle="miter"/>
                </v:line>
                <v:shape id="Düz Ok Bağlayıcısı 49" o:spid="_x0000_s1042" type="#_x0000_t32" style="position:absolute;left:28625;top:20572;width:0;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aq8IAAADbAAAADwAAAGRycy9kb3ducmV2LnhtbESPT2vCQBDF70K/wzKFXqRulFhq6iql&#10;IO3VaEuPQ3aaDWZnQ3bU+O27guDx8f78eMv14Ft1oj42gQ1MJxko4irYhmsD+93m+RVUFGSLbWAy&#10;cKEI69XDaImFDWfe0qmUWqURjgUacCJdoXWsHHmMk9ARJ+8v9B4lyb7WtsdzGvetnmXZi/bYcCI4&#10;7OjDUXUojz5xaT8bl/PxIj984vfvj5NLPhVjnh6H9zdQQoPcw7f2lzWQL+D6Jf0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Zaq8IAAADbAAAADwAAAAAAAAAAAAAA&#10;AAChAgAAZHJzL2Rvd25yZXYueG1sUEsFBgAAAAAEAAQA+QAAAJADAAAAAA==&#10;" strokecolor="#5b9bd5 [3204]" strokeweight=".5pt">
                  <v:stroke endarrow="block" joinstyle="miter"/>
                </v:shape>
                <v:shape id="Düz Ok Bağlayıcısı 54" o:spid="_x0000_s1043" type="#_x0000_t32" style="position:absolute;left:11430;top:22762;width:0;height:2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5j6MIAAADbAAAADwAAAGRycy9kb3ducmV2LnhtbESPT2vCQBDF74V+h2WEXqRulFhqdJUi&#10;lHpttKXHITtmg9nZkB01fvuuUOjx8f78eKvN4Ft1oT42gQ1MJxko4irYhmsDh/378yuoKMgW28Bk&#10;4EYRNuvHhxUWNlz5ky6l1CqNcCzQgBPpCq1j5chjnISOOHnH0HuUJPta2x6vady3epZlL9pjw4ng&#10;sKOto+pUnn3i0mE2LufjRX76wK+fbye3fCrGPI2GtyUooUH+w3/tnTUw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5j6MIAAADbAAAADwAAAAAAAAAAAAAA&#10;AAChAgAAZHJzL2Rvd25yZXYueG1sUEsFBgAAAAAEAAQA+QAAAJADAAAAAA==&#10;" strokecolor="#5b9bd5 [3204]" strokeweight=".5pt">
                  <v:stroke endarrow="block" joinstyle="miter"/>
                </v:shape>
                <v:shape id="Düz Ok Bağlayıcısı 55" o:spid="_x0000_s1044" type="#_x0000_t32" style="position:absolute;left:25083;top:22762;width:63;height:23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7tFsYAAADbAAAADwAAAGRycy9kb3ducmV2LnhtbESPQWvCQBSE7wX/w/IEL0U32qaU1FU0&#10;UvBaW6jeHtlnNm32bcxuY+qv7woFj8PMfMPMl72tRUetrxwrmE4SEMSF0xWXCj7eX8fPIHxA1lg7&#10;JgW/5GG5GNzNMdPuzG/U7UIpIoR9hgpMCE0mpS8MWfQT1xBH7+haiyHKtpS6xXOE21rOkuRJWqw4&#10;LhhsKDdUfO9+rILDMdXdOt9UhdnnD5/3j5fT136j1GjYr15ABOrDLfzf3moFaQrX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7RbGAAAA2wAAAA8AAAAAAAAA&#10;AAAAAAAAoQIAAGRycy9kb3ducmV2LnhtbFBLBQYAAAAABAAEAPkAAACUAwAAAAA=&#10;" strokecolor="#5b9bd5 [3204]" strokeweight=".5pt">
                  <v:stroke endarrow="block" joinstyle="miter"/>
                </v:shape>
                <v:shape id="Düz Ok Bağlayıcısı 61" o:spid="_x0000_s1045" type="#_x0000_t32" style="position:absolute;left:38471;top:22760;width:57;height:2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khqMUAAADbAAAADwAAAGRycy9kb3ducmV2LnhtbESPQWvCQBSE7wX/w/IEL0U3aisldZUa&#10;EXqtLVRvj+wzG82+TbNrTP31rlDocZiZb5j5srOVaKnxpWMF41ECgjh3uuRCwdfnZvgCwgdkjZVj&#10;UvBLHpaL3sMcU+0u/EHtNhQiQtinqMCEUKdS+tyQRT9yNXH0Dq6xGKJsCqkbvES4reQkSWbSYslx&#10;wWBNmaH8tD1bBfvDs25X2brMzS6bfj8+XX+Ou7VSg3739goiUBf+w3/td61gNob7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khqMUAAADbAAAADwAAAAAAAAAA&#10;AAAAAAChAgAAZHJzL2Rvd25yZXYueG1sUEsFBgAAAAAEAAQA+QAAAJMDAAAAAA==&#10;" strokecolor="#5b9bd5 [3204]" strokeweight=".5pt">
                  <v:stroke endarrow="block" joinstyle="miter"/>
                </v:shape>
                <v:shape id="Düz Ok Bağlayıcısı 62" o:spid="_x0000_s1046" type="#_x0000_t32" style="position:absolute;left:48291;top:22758;width:57;height:2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38UAAADbAAAADwAAAGRycy9kb3ducmV2LnhtbESPQWvCQBSE7wX/w/IEL0U31VYkukob&#10;EXqtFdTbI/vMRrNv0+wa0/76rlDocZiZb5jFqrOVaKnxpWMFT6MEBHHudMmFgt3nZjgD4QOyxsox&#10;KfgmD6tl72GBqXY3/qB2GwoRIexTVGBCqFMpfW7Ioh+5mjh6J9dYDFE2hdQN3iLcVnKcJFNpseS4&#10;YLCmzFB+2V6tguPpRbdv2brMzSGb7B+ff77Oh7VSg373OgcRqAv/4b/2u1YwHcP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u/38UAAADbAAAADwAAAAAAAAAA&#10;AAAAAAChAgAAZHJzL2Rvd25yZXYueG1sUEsFBgAAAAAEAAQA+QAAAJMDAAAAAA==&#10;" strokecolor="#5b9bd5 [3204]" strokeweight=".5pt">
                  <v:stroke endarrow="block" joinstyle="miter"/>
                </v:shape>
                <v:line id="Düz Bağlayıcı 63" o:spid="_x0000_s1047" style="position:absolute;visibility:visible;mso-wrap-style:square" from="12590,40665" to="49452,40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tP8QAAADbAAAADwAAAGRycy9kb3ducmV2LnhtbESPQWvCQBSE70L/w/IKvZmNCmlJsxEp&#10;KJ4Kte3B2yP7zEazb9PsmqT/vlsQPA4z8w1TrCfbioF63zhWsEhSEMSV0w3XCr4+t/MXED4ga2wd&#10;k4Jf8rAuH2YF5tqN/EHDIdQiQtjnqMCE0OVS+sqQRZ+4jjh6J9dbDFH2tdQ9jhFuW7lM00xabDgu&#10;GOzozVB1OVytgh+stmSP37shHc2wyk7d+/P5qNTT47R5BRFoCvfwrb3XCrIV/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iW0/xAAAANsAAAAPAAAAAAAAAAAA&#10;AAAAAKECAABkcnMvZG93bnJldi54bWxQSwUGAAAAAAQABAD5AAAAkgMAAAAA&#10;" strokecolor="#5b9bd5 [3204]" strokeweight=".5pt">
                  <v:stroke joinstyle="miter"/>
                </v:line>
                <v:shape id="Düz Ok Bağlayıcısı 64" o:spid="_x0000_s1048" type="#_x0000_t32" style="position:absolute;left:29780;top:38953;width:0;height:1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pVcIAAADbAAAADwAAAGRycy9kb3ducmV2LnhtbESPT2vCQBDF70K/wzKFXqRulCht6iql&#10;IO3VaEuPQ3aaDWZnQ3bU+O27guDx8f78eMv14Ft1oj42gQ1MJxko4irYhmsD+93m+QVUFGSLbWAy&#10;cKEI69XDaImFDWfe0qmUWqURjgUacCJdoXWsHHmMk9ARJ+8v9B4lyb7WtsdzGvetnmXZQntsOBEc&#10;dvThqDqUR5+4tJ+Ny/n4NT984vfvj5NLPhVjnh6H9zdQQoPcw7f2lzWwyOH6Jf0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KpVcIAAADbAAAADwAAAAAAAAAAAAAA&#10;AAChAgAAZHJzL2Rvd25yZXYueG1sUEsFBgAAAAAEAAQA+QAAAJADAAAAAA==&#10;" strokecolor="#5b9bd5 [3204]" strokeweight=".5pt">
                  <v:stroke endarrow="block" joinstyle="miter"/>
                </v:shape>
                <v:shape id="Düz Ok Bağlayıcısı 65" o:spid="_x0000_s1049" type="#_x0000_t32" style="position:absolute;left:12590;top:40665;width:0;height:2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4MzsIAAADbAAAADwAAAGRycy9kb3ducmV2LnhtbESPT2vCQBDF74V+h2WEXkQ3ikqNrlIK&#10;pV4btXgcsmM2mJ0N2anGb98VCj0+3p8fb73tfaOu1MU6sIHJOANFXAZbc2XgsP8YvYKKgmyxCUwG&#10;7hRhu3l+WmNuw42/6FpIpdIIxxwNOJE21zqWjjzGcWiJk3cOnUdJsqu07fCWxn2jp1m20B5rTgSH&#10;Lb07Ki/Fj09cOkyHxXy4nF0+8Xj6dnKfTcSYl0H/tgIl1Mt/+K+9swYWc3h8ST9Ab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4MzsIAAADbAAAADwAAAAAAAAAAAAAA&#10;AAChAgAAZHJzL2Rvd25yZXYueG1sUEsFBgAAAAAEAAQA+QAAAJADAAAAAA==&#10;" strokecolor="#5b9bd5 [3204]" strokeweight=".5pt">
                  <v:stroke endarrow="block" joinstyle="miter"/>
                </v:shape>
                <v:shape id="Düz Ok Bağlayıcısı 66" o:spid="_x0000_s1050" type="#_x0000_t32" style="position:absolute;left:24623;top:40665;width:57;height:23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53MYAAADbAAAADwAAAGRycy9kb3ducmV2LnhtbESPQWvCQBSE74X+h+UJXkrdqG2Q1FVq&#10;ROi1tlC9PbLPbGr2bcyuMfXXu4VCj8PMfMPMl72tRUetrxwrGI8SEMSF0xWXCj4/No8zED4ga6wd&#10;k4If8rBc3N/NMdPuwu/UbUMpIoR9hgpMCE0mpS8MWfQj1xBH7+BaiyHKtpS6xUuE21pOkiSVFiuO&#10;CwYbyg0Vx+3ZKtgfnnW3ytdVYXb59Ovh6Xr63q2VGg761xcQgfrwH/5rv2kFaQq/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AudzGAAAA2wAAAA8AAAAAAAAA&#10;AAAAAAAAoQIAAGRycy9kb3ducmV2LnhtbFBLBQYAAAAABAAEAPkAAACUAwAAAAA=&#10;" strokecolor="#5b9bd5 [3204]" strokeweight=".5pt">
                  <v:stroke endarrow="block" joinstyle="miter"/>
                </v:shape>
                <v:shape id="Düz Ok Bağlayıcısı 67" o:spid="_x0000_s1051" type="#_x0000_t32" style="position:absolute;left:37152;top:40665;width:57;height:23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cR8YAAADbAAAADwAAAGRycy9kb3ducmV2LnhtbESPT2vCQBTE74V+h+UJXopualuV6Cpt&#10;pNCrf0C9PbLPbGz2bZrdxuin7xYKPQ4z8xtmvuxsJVpqfOlYweMwAUGcO11yoWC3fR9MQfiArLFy&#10;TAqu5GG5uL+bY6rdhdfUbkIhIoR9igpMCHUqpc8NWfRDVxNH7+QaiyHKppC6wUuE20qOkmQsLZYc&#10;FwzWlBnKPzffVsHx9KLbt2xV5uaQPe0fnm9f58NKqX6ve52BCNSF//Bf+0MrGE/g90v8AX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MHEfGAAAA2wAAAA8AAAAAAAAA&#10;AAAAAAAAoQIAAGRycy9kb3ducmV2LnhtbFBLBQYAAAAABAAEAPkAAACUAwAAAAA=&#10;" strokecolor="#5b9bd5 [3204]" strokeweight=".5pt">
                  <v:stroke endarrow="block" joinstyle="miter"/>
                </v:shape>
                <v:shape id="Düz Ok Bağlayıcısı 68" o:spid="_x0000_s1052" type="#_x0000_t32" style="position:absolute;left:49452;top:40659;width:57;height:23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OINcIAAADbAAAADwAAAGRycy9kb3ducmV2LnhtbERPz2vCMBS+C/sfwht4GZrqNpFqFK0I&#10;XucG09ujeTbdmpfaxNr51y8HwePH93u+7GwlWmp86VjBaJiAIM6dLrlQ8PW5HUxB+ICssXJMCv7I&#10;w3Lx1Jtjqt2VP6jdh0LEEPYpKjAh1KmUPjdk0Q9dTRy5k2sshgibQuoGrzHcVnKcJBNpseTYYLCm&#10;zFD+u79YBcfTu27X2abMzSF7/X55u51/Dhul+s/dagYiUBce4rt7pxVM4tj4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OINcIAAADbAAAADwAAAAAAAAAAAAAA&#10;AAChAgAAZHJzL2Rvd25yZXYueG1sUEsFBgAAAAAEAAQA+QAAAJADAAAAAA==&#10;" strokecolor="#5b9bd5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60" o:spid="_x0000_s1053" type="#_x0000_t34" style="position:absolute;left:39147;top:5478;width:5431;height:3161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p8PsIAAADbAAAADwAAAGRycy9kb3ducmV2LnhtbERPz2vCMBS+C/sfwhN2EU23g0g1isgG&#10;g8nEVsTjs3k2xealNFmt++uXg+Dx4/u9WPW2Fh21vnKs4G2SgCAunK64VHDIP8czED4ga6wdk4I7&#10;eVgtXwYLTLW78Z66LJQihrBPUYEJoUml9IUhi37iGuLIXVxrMUTYllK3eIvhtpbvSTKVFiuODQYb&#10;2hgqrtmvVdD9mKPe5lt5zpr7tzz97UYf9qLU67Bfz0EE6sNT/HB/aQXTuD5+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p8PsIAAADbAAAADwAAAAAAAAAAAAAA&#10;AAChAgAAZHJzL2Rvd25yZXYueG1sUEsFBgAAAAAEAAQA+QAAAJADAAAAAA==&#10;" adj="-39021" strokecolor="#5b9bd5 [3204]" strokeweight=".5pt">
                  <v:stroke endarrow="block"/>
                </v:shape>
                <v:line id="Düz Bağlayıcı 72" o:spid="_x0000_s1054" style="position:absolute;visibility:visible;mso-wrap-style:square" from="54387,5477" to="56578,5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eecQAAADbAAAADwAAAGRycy9kb3ducmV2LnhtbESPQWvCQBSE70L/w/IKvemmKcSSuooU&#10;Ij0VTO3B2yP7zKZm38bsNkn/vSsIPQ4z8w2z2ky2FQP1vnGs4HmRgCCunG64VnD4KuavIHxA1tg6&#10;JgV/5GGzfpitMNdu5D0NZahFhLDPUYEJocul9JUhi37hOuLonVxvMUTZ11L3OEa4bWWaJJm02HBc&#10;MNjRu6HqXP5aBResCrLH792QjGZ4yU7d5/LnqNTT47R9AxFoCv/he/tDK1imcPsSf4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F55xAAAANsAAAAPAAAAAAAAAAAA&#10;AAAAAKECAABkcnMvZG93bnJldi54bWxQSwUGAAAAAAQABAD5AAAAkgMAAAAA&#10;" strokecolor="#5b9bd5 [3204]" strokeweight=".5pt">
                  <v:stroke joinstyle="miter"/>
                </v:line>
                <v:shapetype id="_x0000_t33" coordsize="21600,21600" o:spt="33" o:oned="t" path="m,l21600,r,21600e" filled="f">
                  <v:stroke joinstyle="miter"/>
                  <v:path arrowok="t" fillok="f" o:connecttype="none"/>
                  <o:lock v:ext="edit" shapetype="t"/>
                </v:shapetype>
                <v:shape id="Dirsek Bağlayıcısı 73" o:spid="_x0000_s1055" type="#_x0000_t33" style="position:absolute;left:24607;top:22347;width:48842;height:1510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jDWMEAAADbAAAADwAAAGRycy9kb3ducmV2LnhtbESPzarCMBSE94LvEI7gTlMVVKpRVCiI&#10;XBf+4PrQHNtqc1KaqPXtbwTB5TAz3zDzZWNK8aTaFZYVDPoRCOLU6oIzBedT0puCcB5ZY2mZFLzJ&#10;wXLRbs0x1vbFB3oefSYChF2MCnLvq1hKl+Zk0PVtRRy8q60N+iDrTOoaXwFuSjmMorE0WHBYyLGi&#10;TU7p/fgwCvbmtr/8sTwk6Wq0cY91ku3GA6W6nWY1A+Gp8b/wt73VCiYj+Hw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SMNYwQAAANsAAAAPAAAAAAAAAAAAAAAA&#10;AKECAABkcnMvZG93bnJldi54bWxQSwUGAAAAAAQABAD5AAAAjwMAAAAA&#10;" strokecolor="#5b9bd5 [3204]" strokeweight=".5pt">
                  <v:stroke endarrow="block"/>
                </v:shape>
                <v:roundrect id="AutoShape 11" o:spid="_x0000_s1056" style="position:absolute;left:19788;top:57997;width:21685;height:3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hCsQA&#10;AADbAAAADwAAAGRycy9kb3ducmV2LnhtbESPQUvDQBSE74L/YXmCt3ZjKWmJ3RYRLVpPrdLzI/tM&#10;QrNv4+5rkv57tyB4HGbmG2a1GV2regqx8WzgYZqBIi69bbgy8PX5OlmCioJssfVMBi4UYbO+vVlh&#10;Yf3Ae+oPUqkE4ViggVqkK7SOZU0O49R3xMn79sGhJBkqbQMOCe5aPcuyXDtsOC3U2NFzTeXpcHYG&#10;jvIeKhnnHz/ZqR/mL5djPtttjbm/G58eQQmN8h/+a79ZA4scrl/SD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DYQrEAAAA2wAAAA8AAAAAAAAAAAAAAAAAmAIAAGRycy9k&#10;b3ducmV2LnhtbFBLBQYAAAAABAAEAPUAAACJAwAAAAA=&#10;" fillcolor="#ccecff" stroked="f" strokecolor="white">
                  <v:shadow color="#036"/>
                  <v:textbox inset="2.03172mm,1.0159mm,2.03172mm,1.0159mm">
                    <w:txbxContent>
                      <w:p w14:paraId="16A0A27F" w14:textId="60AFC049" w:rsidR="006F33FA" w:rsidRDefault="006F33FA" w:rsidP="0011175A">
                        <w:pPr>
                          <w:pStyle w:val="NormalWeb"/>
                          <w:spacing w:line="252" w:lineRule="auto"/>
                          <w:jc w:val="center"/>
                        </w:pPr>
                        <w:r>
                          <w:rPr>
                            <w:rFonts w:ascii="Tahoma" w:eastAsia="Calibri" w:hAnsi="Tahoma"/>
                            <w:b/>
                            <w:bCs/>
                            <w:color w:val="336699"/>
                            <w:sz w:val="22"/>
                            <w:szCs w:val="22"/>
                          </w:rPr>
                          <w:t>Risk Değerlendirme Ekibi</w:t>
                        </w:r>
                      </w:p>
                    </w:txbxContent>
                  </v:textbox>
                </v:roundrect>
                <v:shape id="Dirsek Bağlayıcısı 74" o:spid="_x0000_s1057" type="#_x0000_t34" style="position:absolute;left:41473;top:54316;width:15105;height:55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IQYcMAAADbAAAADwAAAGRycy9kb3ducmV2LnhtbESPQWvCQBSE7wX/w/IEb3VjU2qIriKt&#10;heCtUcHjI/vMBrNvQ3ar6b/vCoLHYWa+YZbrwbbiSr1vHCuYTRMQxJXTDdcKDvvv1wyED8gaW8ek&#10;4I88rFejlyXm2t34h65lqEWEsM9RgQmhy6X0lSGLfuo64uidXW8xRNnXUvd4i3Dbyrck+ZAWG44L&#10;Bjv6NFRdyl+roMja046LS7ots6+UjieZmu6s1GQ8bBYgAg3hGX60C61g/g73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CEGHDAAAA2wAAAA8AAAAAAAAAAAAA&#10;AAAAoQIAAGRycy9kb3ducmV2LnhtbFBLBQYAAAAABAAEAPkAAACRAwAAAAA=&#10;" adj="39" strokecolor="#5b9bd5 [3204]" strokeweight=".5pt">
                  <v:stroke endarrow="block"/>
                </v:shape>
                <w10:anchorlock/>
              </v:group>
            </w:pict>
          </mc:Fallback>
        </mc:AlternateContent>
      </w:r>
    </w:p>
    <w:p w14:paraId="433CAAB4" w14:textId="77777777" w:rsidR="00BB274D" w:rsidRDefault="00BB274D" w:rsidP="00177DD6">
      <w:pPr>
        <w:spacing w:after="0" w:line="240" w:lineRule="auto"/>
        <w:jc w:val="both"/>
        <w:rPr>
          <w:rFonts w:cs="Times New Roman"/>
          <w:b/>
          <w:szCs w:val="24"/>
        </w:rPr>
      </w:pPr>
    </w:p>
    <w:p w14:paraId="096D8127" w14:textId="77777777" w:rsidR="00BB274D" w:rsidRDefault="00BB274D" w:rsidP="00177DD6">
      <w:pPr>
        <w:spacing w:after="0" w:line="240" w:lineRule="auto"/>
        <w:jc w:val="both"/>
        <w:rPr>
          <w:rFonts w:cs="Times New Roman"/>
          <w:b/>
          <w:szCs w:val="24"/>
        </w:rPr>
      </w:pPr>
    </w:p>
    <w:p w14:paraId="2F7265C7" w14:textId="22A1BD71" w:rsidR="00177DD6" w:rsidRPr="00223209" w:rsidRDefault="00021944" w:rsidP="00223209">
      <w:pPr>
        <w:pStyle w:val="Balk1"/>
      </w:pPr>
      <w:bookmarkStart w:id="8" w:name="_Toc185344087"/>
      <w:r>
        <w:t>2.</w:t>
      </w:r>
      <w:r w:rsidR="005B5C86" w:rsidRPr="00177DD6">
        <w:t xml:space="preserve"> KAPSAM</w:t>
      </w:r>
      <w:r w:rsidR="00177DD6" w:rsidRPr="00177DD6">
        <w:t xml:space="preserve"> VE ATIF YAPILAN STANDARTLAR</w:t>
      </w:r>
      <w:bookmarkEnd w:id="8"/>
    </w:p>
    <w:p w14:paraId="52B7417C" w14:textId="77777777" w:rsidR="00177DD6" w:rsidRPr="002E24BB" w:rsidRDefault="00223209" w:rsidP="008F1F68">
      <w:pPr>
        <w:pStyle w:val="Balk1"/>
      </w:pPr>
      <w:bookmarkStart w:id="9" w:name="_Toc185344088"/>
      <w:r>
        <w:t>2</w:t>
      </w:r>
      <w:r w:rsidR="008F1F68">
        <w:t>.1.</w:t>
      </w:r>
      <w:r w:rsidR="00177DD6" w:rsidRPr="002E24BB">
        <w:t>KAPSAM:</w:t>
      </w:r>
      <w:bookmarkEnd w:id="9"/>
    </w:p>
    <w:p w14:paraId="5B5802BE" w14:textId="61F6B131" w:rsidR="004637C7" w:rsidRPr="004637C7" w:rsidRDefault="0056070A" w:rsidP="00D9193B">
      <w:pPr>
        <w:pStyle w:val="AralkYok"/>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tr-TR"/>
        </w:rPr>
        <w:t>15 Temmuz Şehitleri İlkokulu</w:t>
      </w:r>
      <w:r w:rsidR="00113748" w:rsidRPr="00EE5D4A">
        <w:rPr>
          <w:rFonts w:ascii="Times New Roman" w:eastAsia="Times New Roman" w:hAnsi="Times New Roman" w:cs="Times New Roman"/>
          <w:sz w:val="24"/>
          <w:szCs w:val="24"/>
          <w:lang w:eastAsia="tr-TR"/>
        </w:rPr>
        <w:t xml:space="preserve"> </w:t>
      </w:r>
      <w:r w:rsidR="004637C7" w:rsidRPr="004637C7">
        <w:rPr>
          <w:rFonts w:ascii="Times New Roman" w:hAnsi="Times New Roman" w:cs="Times New Roman"/>
          <w:sz w:val="24"/>
          <w:szCs w:val="24"/>
        </w:rPr>
        <w:t xml:space="preserve">Müdürlüğü’nü, müdürlüğün birimlerini, </w:t>
      </w:r>
      <w:r w:rsidR="004637C7">
        <w:rPr>
          <w:rFonts w:ascii="Times New Roman" w:hAnsi="Times New Roman" w:cs="Times New Roman"/>
          <w:sz w:val="24"/>
          <w:szCs w:val="24"/>
        </w:rPr>
        <w:t xml:space="preserve">çalışanları </w:t>
      </w:r>
      <w:r w:rsidR="004637C7" w:rsidRPr="004637C7">
        <w:rPr>
          <w:rFonts w:ascii="Times New Roman" w:hAnsi="Times New Roman" w:cs="Times New Roman"/>
          <w:sz w:val="24"/>
          <w:szCs w:val="24"/>
        </w:rPr>
        <w:t xml:space="preserve">ve bütün çalışma alanlarını </w:t>
      </w:r>
      <w:r w:rsidR="006840BA">
        <w:rPr>
          <w:rFonts w:ascii="Times New Roman" w:hAnsi="Times New Roman" w:cs="Times New Roman"/>
          <w:sz w:val="24"/>
          <w:szCs w:val="24"/>
        </w:rPr>
        <w:t>EYS</w:t>
      </w:r>
      <w:r w:rsidR="004637C7" w:rsidRPr="004637C7">
        <w:rPr>
          <w:rFonts w:ascii="Times New Roman" w:hAnsi="Times New Roman" w:cs="Times New Roman"/>
          <w:sz w:val="24"/>
          <w:szCs w:val="24"/>
        </w:rPr>
        <w:t xml:space="preserve"> çerçevesinde y</w:t>
      </w:r>
      <w:r w:rsidR="00BA2417" w:rsidRPr="004637C7">
        <w:rPr>
          <w:rFonts w:ascii="Times New Roman" w:hAnsi="Times New Roman" w:cs="Times New Roman"/>
          <w:sz w:val="24"/>
          <w:szCs w:val="24"/>
        </w:rPr>
        <w:t>ap</w:t>
      </w:r>
      <w:r w:rsidR="00BA2417">
        <w:rPr>
          <w:rFonts w:ascii="Times New Roman" w:hAnsi="Times New Roman" w:cs="Times New Roman"/>
          <w:sz w:val="24"/>
          <w:szCs w:val="24"/>
        </w:rPr>
        <w:t>ılan</w:t>
      </w:r>
      <w:r w:rsidR="006840BA">
        <w:rPr>
          <w:rFonts w:ascii="Times New Roman" w:hAnsi="Times New Roman" w:cs="Times New Roman"/>
          <w:sz w:val="24"/>
          <w:szCs w:val="24"/>
        </w:rPr>
        <w:t xml:space="preserve"> EYS</w:t>
      </w:r>
      <w:r w:rsidR="004637C7" w:rsidRPr="004637C7">
        <w:rPr>
          <w:rFonts w:ascii="Times New Roman" w:hAnsi="Times New Roman" w:cs="Times New Roman"/>
          <w:sz w:val="24"/>
          <w:szCs w:val="24"/>
        </w:rPr>
        <w:t xml:space="preserve"> faaliyetlerini kapsar.</w:t>
      </w:r>
    </w:p>
    <w:p w14:paraId="5A6E24EA" w14:textId="38DD10F5" w:rsidR="00CA744B" w:rsidRPr="00177DD6" w:rsidRDefault="006840BA" w:rsidP="00CA744B">
      <w:pPr>
        <w:autoSpaceDE w:val="0"/>
        <w:autoSpaceDN w:val="0"/>
        <w:adjustRightInd w:val="0"/>
        <w:spacing w:after="0" w:line="240" w:lineRule="auto"/>
        <w:ind w:firstLine="284"/>
        <w:jc w:val="both"/>
        <w:rPr>
          <w:rFonts w:cs="Times New Roman"/>
          <w:color w:val="000000"/>
          <w:szCs w:val="24"/>
        </w:rPr>
      </w:pPr>
      <w:r>
        <w:rPr>
          <w:rFonts w:cs="Times New Roman"/>
          <w:color w:val="000000"/>
          <w:szCs w:val="24"/>
        </w:rPr>
        <w:t>EYS</w:t>
      </w:r>
      <w:r w:rsidR="00CA744B" w:rsidRPr="00177DD6">
        <w:rPr>
          <w:rFonts w:cs="Times New Roman"/>
          <w:color w:val="000000"/>
          <w:szCs w:val="24"/>
        </w:rPr>
        <w:t xml:space="preserve"> el kitabı </w:t>
      </w:r>
      <w:r w:rsidR="0056070A">
        <w:rPr>
          <w:rFonts w:eastAsia="Times New Roman" w:cs="Times New Roman"/>
          <w:szCs w:val="24"/>
          <w:lang w:eastAsia="tr-TR"/>
        </w:rPr>
        <w:t>15 Temmuz Şehitleri İlkokulu</w:t>
      </w:r>
      <w:r w:rsidR="00113748" w:rsidRPr="00EE5D4A">
        <w:rPr>
          <w:rFonts w:eastAsia="Times New Roman" w:cs="Times New Roman"/>
          <w:szCs w:val="24"/>
          <w:lang w:eastAsia="tr-TR"/>
        </w:rPr>
        <w:t xml:space="preserve"> </w:t>
      </w:r>
      <w:r w:rsidR="00CA744B" w:rsidRPr="00177DD6">
        <w:rPr>
          <w:rFonts w:cs="Times New Roman"/>
          <w:color w:val="000000"/>
          <w:szCs w:val="24"/>
        </w:rPr>
        <w:t xml:space="preserve">Müdürlüğü </w:t>
      </w:r>
      <w:r>
        <w:t>Entegre Yönetim Sistemini</w:t>
      </w:r>
      <w:r w:rsidR="00CA744B" w:rsidRPr="00177DD6">
        <w:rPr>
          <w:rFonts w:cs="Times New Roman"/>
          <w:color w:val="000000"/>
          <w:szCs w:val="24"/>
        </w:rPr>
        <w:t xml:space="preserve"> tanıtmak ve tüm uygulamalarda temel alınmak üzere hazırlanmıştır. Müdürlüğü</w:t>
      </w:r>
      <w:r w:rsidR="00CA744B">
        <w:rPr>
          <w:rFonts w:cs="Times New Roman"/>
          <w:color w:val="000000"/>
          <w:szCs w:val="24"/>
        </w:rPr>
        <w:t>müz</w:t>
      </w:r>
      <w:r w:rsidR="00CA744B" w:rsidRPr="00177DD6">
        <w:rPr>
          <w:rFonts w:cs="Times New Roman"/>
          <w:color w:val="000000"/>
          <w:szCs w:val="24"/>
        </w:rPr>
        <w:t xml:space="preserve"> </w:t>
      </w:r>
      <w:r>
        <w:t>EYS’yi</w:t>
      </w:r>
      <w:r w:rsidR="00CA744B">
        <w:rPr>
          <w:rFonts w:cs="Times New Roman"/>
          <w:szCs w:val="24"/>
        </w:rPr>
        <w:t>;</w:t>
      </w:r>
      <w:r w:rsidR="00CA744B" w:rsidRPr="00177DD6">
        <w:rPr>
          <w:rFonts w:cs="Times New Roman"/>
          <w:color w:val="000000"/>
          <w:szCs w:val="24"/>
        </w:rPr>
        <w:t xml:space="preserve"> bu el kitabını ve el kitabının gönderme yaptığı bütün dokümanları eksiksiz ve doğru olarak uygulamaktan sorumludurlar. </w:t>
      </w:r>
    </w:p>
    <w:p w14:paraId="4E8B0271" w14:textId="5723F744" w:rsidR="00CA744B" w:rsidRDefault="006840BA" w:rsidP="00CA744B">
      <w:pPr>
        <w:spacing w:after="0" w:line="240" w:lineRule="auto"/>
        <w:ind w:firstLine="284"/>
        <w:jc w:val="both"/>
        <w:rPr>
          <w:rFonts w:cs="Times New Roman"/>
          <w:szCs w:val="24"/>
        </w:rPr>
      </w:pPr>
      <w:r>
        <w:rPr>
          <w:rFonts w:cs="Times New Roman"/>
          <w:szCs w:val="24"/>
        </w:rPr>
        <w:t>EYS</w:t>
      </w:r>
      <w:r w:rsidR="00CA744B" w:rsidRPr="00177DD6">
        <w:rPr>
          <w:rFonts w:cs="Times New Roman"/>
          <w:szCs w:val="24"/>
        </w:rPr>
        <w:t xml:space="preserve"> El Kitabının içinde geçen; “</w:t>
      </w:r>
      <w:r w:rsidR="00CA744B" w:rsidRPr="00177DD6">
        <w:rPr>
          <w:rFonts w:cs="Times New Roman"/>
          <w:b/>
          <w:szCs w:val="24"/>
        </w:rPr>
        <w:t>YAPILACAKTIR</w:t>
      </w:r>
      <w:r w:rsidR="00CA744B" w:rsidRPr="00177DD6">
        <w:rPr>
          <w:rFonts w:cs="Times New Roman"/>
          <w:szCs w:val="24"/>
        </w:rPr>
        <w:t>” , “</w:t>
      </w:r>
      <w:r w:rsidR="00CA744B" w:rsidRPr="00177DD6">
        <w:rPr>
          <w:rFonts w:cs="Times New Roman"/>
          <w:b/>
          <w:szCs w:val="24"/>
        </w:rPr>
        <w:t>YAPILMALIDIR</w:t>
      </w:r>
      <w:r w:rsidR="00CA744B" w:rsidRPr="00177DD6">
        <w:rPr>
          <w:rFonts w:cs="Times New Roman"/>
          <w:szCs w:val="24"/>
        </w:rPr>
        <w:t>” gibi ifadeler emredici bir talep anlamına gelmektedir.</w:t>
      </w:r>
    </w:p>
    <w:p w14:paraId="45E9964C" w14:textId="266F2A63" w:rsidR="00177DD6" w:rsidRPr="00F20927" w:rsidRDefault="00F20927" w:rsidP="00F20927">
      <w:pPr>
        <w:spacing w:after="0" w:line="240" w:lineRule="auto"/>
        <w:ind w:firstLine="284"/>
        <w:jc w:val="both"/>
        <w:rPr>
          <w:rFonts w:cs="Times New Roman"/>
          <w:szCs w:val="24"/>
        </w:rPr>
      </w:pPr>
      <w:r>
        <w:rPr>
          <w:rFonts w:cs="Times New Roman"/>
          <w:szCs w:val="24"/>
        </w:rPr>
        <w:t>Kurumumuz oluşturulan kapsamı “</w:t>
      </w:r>
      <w:r w:rsidR="008B4390">
        <w:rPr>
          <w:rFonts w:cs="Times New Roman"/>
          <w:b/>
          <w:szCs w:val="24"/>
        </w:rPr>
        <w:t xml:space="preserve">D.002 </w:t>
      </w:r>
      <w:r w:rsidRPr="00F20927">
        <w:rPr>
          <w:rFonts w:cs="Times New Roman"/>
          <w:b/>
          <w:szCs w:val="24"/>
        </w:rPr>
        <w:t>-Kapsam Dokümanı</w:t>
      </w:r>
      <w:r>
        <w:rPr>
          <w:rFonts w:cs="Times New Roman"/>
          <w:szCs w:val="24"/>
        </w:rPr>
        <w:t>” ile oluşturularak belirlenmiştir.</w:t>
      </w:r>
    </w:p>
    <w:p w14:paraId="2D37B502" w14:textId="5E2DD50A" w:rsidR="00406EDE" w:rsidRPr="008F1F68" w:rsidRDefault="002E5166" w:rsidP="008F1F68">
      <w:pPr>
        <w:pStyle w:val="Balk1"/>
      </w:pPr>
      <w:bookmarkStart w:id="10" w:name="_Toc185344089"/>
      <w:r>
        <w:t xml:space="preserve">2.2. </w:t>
      </w:r>
      <w:r w:rsidR="006840BA">
        <w:t>EYS</w:t>
      </w:r>
      <w:r w:rsidR="002A4F70" w:rsidRPr="002D2662">
        <w:rPr>
          <w:rFonts w:cs="Times New Roman"/>
          <w:szCs w:val="24"/>
        </w:rPr>
        <w:t xml:space="preserve"> EL KİTABI</w:t>
      </w:r>
      <w:bookmarkEnd w:id="10"/>
    </w:p>
    <w:p w14:paraId="4D27C792" w14:textId="505D965D" w:rsidR="00177DD6" w:rsidRPr="00177DD6" w:rsidRDefault="00177DD6" w:rsidP="00406EDE">
      <w:pPr>
        <w:spacing w:after="0" w:line="240" w:lineRule="auto"/>
        <w:ind w:firstLine="284"/>
        <w:jc w:val="both"/>
        <w:rPr>
          <w:rFonts w:cs="Times New Roman"/>
          <w:szCs w:val="24"/>
        </w:rPr>
      </w:pPr>
      <w:r w:rsidRPr="00177DD6">
        <w:rPr>
          <w:rFonts w:cs="Times New Roman"/>
          <w:szCs w:val="24"/>
        </w:rPr>
        <w:t xml:space="preserve">Müdürlüğümüz; </w:t>
      </w:r>
      <w:r w:rsidR="00021944">
        <w:rPr>
          <w:rFonts w:cs="Times New Roman"/>
          <w:szCs w:val="24"/>
        </w:rPr>
        <w:t>Entegre Y</w:t>
      </w:r>
      <w:r w:rsidRPr="00177DD6">
        <w:rPr>
          <w:rFonts w:cs="Times New Roman"/>
          <w:szCs w:val="24"/>
        </w:rPr>
        <w:t>önetim Sistemini açıklar, şartları tanımlar, sorumlulukları belirler ve bu sorumlulukların yerine getirilmesi için rehberlik eder.</w:t>
      </w:r>
    </w:p>
    <w:p w14:paraId="0A200E93" w14:textId="39C6080C" w:rsidR="00177DD6" w:rsidRPr="00177DD6" w:rsidRDefault="00177DD6" w:rsidP="005B5C86">
      <w:pPr>
        <w:spacing w:after="0" w:line="240" w:lineRule="auto"/>
        <w:ind w:firstLine="284"/>
        <w:jc w:val="both"/>
        <w:rPr>
          <w:rFonts w:cs="Times New Roman"/>
          <w:szCs w:val="24"/>
        </w:rPr>
      </w:pPr>
      <w:r w:rsidRPr="00177DD6">
        <w:rPr>
          <w:rFonts w:cs="Times New Roman"/>
          <w:szCs w:val="24"/>
        </w:rPr>
        <w:t xml:space="preserve">Müdürlüğümüz; </w:t>
      </w:r>
      <w:r w:rsidR="00021944">
        <w:rPr>
          <w:rFonts w:cs="Times New Roman"/>
          <w:szCs w:val="24"/>
        </w:rPr>
        <w:t xml:space="preserve">TS EN ISO 45001: 2018 </w:t>
      </w:r>
      <w:r w:rsidRPr="00177DD6">
        <w:rPr>
          <w:rFonts w:cs="Times New Roman"/>
          <w:szCs w:val="24"/>
        </w:rPr>
        <w:t xml:space="preserve">İş Sağlığı ve </w:t>
      </w:r>
      <w:r w:rsidR="00C729AE">
        <w:rPr>
          <w:rFonts w:cs="Times New Roman"/>
          <w:szCs w:val="24"/>
        </w:rPr>
        <w:t>Güvenliği Yönetim Sistemi</w:t>
      </w:r>
      <w:r w:rsidR="00021944">
        <w:rPr>
          <w:rFonts w:cs="Times New Roman"/>
          <w:szCs w:val="24"/>
        </w:rPr>
        <w:t xml:space="preserve"> ve TS EN ISO 9001: 2015</w:t>
      </w:r>
      <w:r w:rsidR="00C729AE">
        <w:rPr>
          <w:rFonts w:cs="Times New Roman"/>
          <w:szCs w:val="24"/>
        </w:rPr>
        <w:t xml:space="preserve"> </w:t>
      </w:r>
      <w:r w:rsidR="00021944">
        <w:rPr>
          <w:rFonts w:cs="Times New Roman"/>
          <w:szCs w:val="24"/>
        </w:rPr>
        <w:t>Kalite Yönetim</w:t>
      </w:r>
      <w:r w:rsidRPr="00177DD6">
        <w:rPr>
          <w:rFonts w:cs="Times New Roman"/>
          <w:szCs w:val="24"/>
        </w:rPr>
        <w:t xml:space="preserve"> Sistemi standardı referans alınarak geliştirilmiş ve kurulmuştur.</w:t>
      </w:r>
    </w:p>
    <w:p w14:paraId="0ADBCB69" w14:textId="77777777" w:rsidR="00177DD6" w:rsidRPr="00177DD6" w:rsidRDefault="00177DD6" w:rsidP="00177DD6">
      <w:pPr>
        <w:spacing w:after="0" w:line="240" w:lineRule="auto"/>
        <w:ind w:left="284"/>
        <w:jc w:val="both"/>
        <w:rPr>
          <w:rFonts w:cs="Times New Roman"/>
          <w:b/>
          <w:szCs w:val="24"/>
        </w:rPr>
      </w:pPr>
      <w:r w:rsidRPr="00177DD6">
        <w:rPr>
          <w:rFonts w:cs="Times New Roman"/>
          <w:b/>
          <w:szCs w:val="24"/>
        </w:rPr>
        <w:t>El Kitabı:</w:t>
      </w:r>
    </w:p>
    <w:p w14:paraId="2D1742DA" w14:textId="77ABBD96" w:rsidR="00177DD6" w:rsidRDefault="00177DD6" w:rsidP="00406EDE">
      <w:pPr>
        <w:spacing w:after="0" w:line="240" w:lineRule="auto"/>
        <w:ind w:firstLine="284"/>
        <w:jc w:val="both"/>
        <w:rPr>
          <w:rFonts w:cs="Times New Roman"/>
          <w:szCs w:val="24"/>
        </w:rPr>
      </w:pPr>
      <w:r w:rsidRPr="00177DD6">
        <w:rPr>
          <w:rFonts w:cs="Times New Roman"/>
          <w:szCs w:val="24"/>
        </w:rPr>
        <w:t>Ayrıca Müdürlüğümüz aşağıdakiler</w:t>
      </w:r>
      <w:r w:rsidR="00C729AE">
        <w:rPr>
          <w:rFonts w:cs="Times New Roman"/>
          <w:szCs w:val="24"/>
        </w:rPr>
        <w:t xml:space="preserve">i gerçekleştirmek üzere </w:t>
      </w:r>
      <w:r w:rsidR="006840BA">
        <w:t>Entregre Yönetim</w:t>
      </w:r>
      <w:r w:rsidRPr="00177DD6">
        <w:rPr>
          <w:rFonts w:cs="Times New Roman"/>
          <w:szCs w:val="24"/>
        </w:rPr>
        <w:t xml:space="preserve"> Sistemini kurmuş ve uygulamaktadır.</w:t>
      </w:r>
    </w:p>
    <w:p w14:paraId="706C7883" w14:textId="77777777" w:rsidR="00C729AE" w:rsidRPr="00177DD6" w:rsidRDefault="00C729AE" w:rsidP="00406EDE">
      <w:pPr>
        <w:spacing w:after="0" w:line="240" w:lineRule="auto"/>
        <w:ind w:firstLine="284"/>
        <w:jc w:val="both"/>
        <w:rPr>
          <w:rFonts w:cs="Times New Roman"/>
          <w:szCs w:val="24"/>
        </w:rPr>
      </w:pPr>
    </w:p>
    <w:p w14:paraId="0C583932" w14:textId="55D52F06" w:rsidR="00177DD6" w:rsidRPr="00177DD6" w:rsidRDefault="00177DD6" w:rsidP="00177DD6">
      <w:pPr>
        <w:numPr>
          <w:ilvl w:val="0"/>
          <w:numId w:val="1"/>
        </w:numPr>
        <w:spacing w:after="0" w:line="240" w:lineRule="auto"/>
        <w:jc w:val="both"/>
        <w:rPr>
          <w:rFonts w:cs="Times New Roman"/>
          <w:szCs w:val="24"/>
        </w:rPr>
      </w:pPr>
      <w:r w:rsidRPr="00177DD6">
        <w:rPr>
          <w:rFonts w:cs="Times New Roman"/>
          <w:szCs w:val="24"/>
        </w:rPr>
        <w:t xml:space="preserve">Müdürlüğümüz kapsamında belirtilen hizmetler ile ilgili olarak </w:t>
      </w:r>
      <w:r w:rsidR="006840BA">
        <w:rPr>
          <w:rFonts w:cs="Times New Roman"/>
          <w:szCs w:val="24"/>
        </w:rPr>
        <w:t>EYS</w:t>
      </w:r>
      <w:r w:rsidRPr="00177DD6">
        <w:rPr>
          <w:rFonts w:cs="Times New Roman"/>
          <w:szCs w:val="24"/>
        </w:rPr>
        <w:t xml:space="preserve"> risklerine maruz kalabilecek çalışanlarımızın ve ilgili diğer taraflar (ziyaretçi </w:t>
      </w:r>
      <w:r w:rsidR="009F6AED" w:rsidRPr="00177DD6">
        <w:rPr>
          <w:rFonts w:cs="Times New Roman"/>
          <w:szCs w:val="24"/>
        </w:rPr>
        <w:t>vs.</w:t>
      </w:r>
      <w:r w:rsidRPr="00177DD6">
        <w:rPr>
          <w:rFonts w:cs="Times New Roman"/>
          <w:szCs w:val="24"/>
        </w:rPr>
        <w:t>) için riskleri yok etmek veya en aza indirmek;</w:t>
      </w:r>
    </w:p>
    <w:p w14:paraId="2F96F387" w14:textId="57E5A7BB" w:rsidR="00177DD6" w:rsidRPr="00177DD6" w:rsidRDefault="00177DD6" w:rsidP="00177DD6">
      <w:pPr>
        <w:numPr>
          <w:ilvl w:val="0"/>
          <w:numId w:val="1"/>
        </w:numPr>
        <w:spacing w:after="0" w:line="240" w:lineRule="auto"/>
        <w:jc w:val="both"/>
        <w:rPr>
          <w:rFonts w:cs="Times New Roman"/>
          <w:szCs w:val="24"/>
        </w:rPr>
      </w:pPr>
      <w:r w:rsidRPr="00177DD6">
        <w:rPr>
          <w:rFonts w:cs="Times New Roman"/>
          <w:szCs w:val="24"/>
        </w:rPr>
        <w:t xml:space="preserve">Müdürlüğümüz </w:t>
      </w:r>
      <w:r w:rsidR="006840BA">
        <w:rPr>
          <w:rFonts w:cs="Times New Roman"/>
          <w:szCs w:val="24"/>
        </w:rPr>
        <w:t>Entegre Yönetim Sistemini</w:t>
      </w:r>
      <w:r w:rsidRPr="00177DD6">
        <w:rPr>
          <w:rFonts w:cs="Times New Roman"/>
          <w:szCs w:val="24"/>
        </w:rPr>
        <w:t xml:space="preserve"> kurmak ve sürekliliğini sağlamak</w:t>
      </w:r>
    </w:p>
    <w:p w14:paraId="4D095D01" w14:textId="2EFB5B69" w:rsidR="00177DD6" w:rsidRPr="00177DD6" w:rsidRDefault="00177DD6" w:rsidP="00177DD6">
      <w:pPr>
        <w:numPr>
          <w:ilvl w:val="0"/>
          <w:numId w:val="1"/>
        </w:numPr>
        <w:spacing w:after="0" w:line="240" w:lineRule="auto"/>
        <w:jc w:val="both"/>
        <w:rPr>
          <w:rFonts w:cs="Times New Roman"/>
          <w:szCs w:val="24"/>
        </w:rPr>
      </w:pPr>
      <w:r w:rsidRPr="00177DD6">
        <w:rPr>
          <w:rFonts w:cs="Times New Roman"/>
          <w:szCs w:val="24"/>
        </w:rPr>
        <w:t xml:space="preserve">Beyan ettiğimiz </w:t>
      </w:r>
      <w:r w:rsidR="006840BA">
        <w:rPr>
          <w:rFonts w:cs="Times New Roman"/>
          <w:szCs w:val="24"/>
        </w:rPr>
        <w:t>EYS</w:t>
      </w:r>
      <w:r w:rsidRPr="00177DD6">
        <w:rPr>
          <w:rFonts w:cs="Times New Roman"/>
          <w:szCs w:val="24"/>
        </w:rPr>
        <w:t xml:space="preserve"> politikasına uymak üzere güvence sağlamak</w:t>
      </w:r>
    </w:p>
    <w:p w14:paraId="7B41DCD5" w14:textId="77777777" w:rsidR="00177DD6" w:rsidRPr="00177DD6" w:rsidRDefault="00177DD6" w:rsidP="00177DD6">
      <w:pPr>
        <w:numPr>
          <w:ilvl w:val="0"/>
          <w:numId w:val="1"/>
        </w:numPr>
        <w:spacing w:after="0" w:line="240" w:lineRule="auto"/>
        <w:jc w:val="both"/>
        <w:rPr>
          <w:rFonts w:cs="Times New Roman"/>
          <w:szCs w:val="24"/>
        </w:rPr>
      </w:pPr>
      <w:r w:rsidRPr="00177DD6">
        <w:rPr>
          <w:rFonts w:cs="Times New Roman"/>
          <w:szCs w:val="24"/>
        </w:rPr>
        <w:t>Müdürlüğümüzdeki uygulamaları 3. şahıslara ispatlamak</w:t>
      </w:r>
    </w:p>
    <w:p w14:paraId="28C1BFAE" w14:textId="14E516A3" w:rsidR="00177DD6" w:rsidRPr="00177DD6" w:rsidRDefault="00177DD6" w:rsidP="00177DD6">
      <w:pPr>
        <w:numPr>
          <w:ilvl w:val="0"/>
          <w:numId w:val="1"/>
        </w:numPr>
        <w:spacing w:after="0" w:line="240" w:lineRule="auto"/>
        <w:jc w:val="both"/>
        <w:rPr>
          <w:rFonts w:cs="Times New Roman"/>
          <w:szCs w:val="24"/>
        </w:rPr>
      </w:pPr>
      <w:r w:rsidRPr="00177DD6">
        <w:rPr>
          <w:rFonts w:cs="Times New Roman"/>
          <w:szCs w:val="24"/>
        </w:rPr>
        <w:t xml:space="preserve">Kurmuş ve uygulamakta olduğumuz </w:t>
      </w:r>
      <w:r w:rsidR="006840BA">
        <w:rPr>
          <w:rFonts w:cs="Times New Roman"/>
          <w:szCs w:val="24"/>
        </w:rPr>
        <w:t>Entegre Yönetim Sistemi</w:t>
      </w:r>
      <w:r w:rsidRPr="00177DD6">
        <w:rPr>
          <w:rFonts w:cs="Times New Roman"/>
          <w:szCs w:val="24"/>
        </w:rPr>
        <w:t xml:space="preserve"> belgelendirilmesini ve tescil edilmesini sağlamak</w:t>
      </w:r>
    </w:p>
    <w:p w14:paraId="2BE34A0F" w14:textId="0984BC8B" w:rsidR="00177DD6" w:rsidRDefault="00C729AE" w:rsidP="00177DD6">
      <w:pPr>
        <w:numPr>
          <w:ilvl w:val="0"/>
          <w:numId w:val="1"/>
        </w:numPr>
        <w:spacing w:after="0" w:line="240" w:lineRule="auto"/>
        <w:jc w:val="both"/>
        <w:rPr>
          <w:rFonts w:cs="Times New Roman"/>
          <w:szCs w:val="24"/>
        </w:rPr>
      </w:pPr>
      <w:r>
        <w:rPr>
          <w:rFonts w:cs="Times New Roman"/>
          <w:szCs w:val="24"/>
        </w:rPr>
        <w:t>TS</w:t>
      </w:r>
      <w:r w:rsidR="006840BA">
        <w:rPr>
          <w:rFonts w:cs="Times New Roman"/>
          <w:szCs w:val="24"/>
        </w:rPr>
        <w:t xml:space="preserve"> EN ISO</w:t>
      </w:r>
      <w:r>
        <w:rPr>
          <w:rFonts w:cs="Times New Roman"/>
          <w:szCs w:val="24"/>
        </w:rPr>
        <w:t xml:space="preserve"> 45</w:t>
      </w:r>
      <w:r w:rsidR="006840BA">
        <w:rPr>
          <w:rFonts w:cs="Times New Roman"/>
          <w:szCs w:val="24"/>
        </w:rPr>
        <w:t>001: 2018</w:t>
      </w:r>
      <w:r w:rsidR="00177DD6" w:rsidRPr="00177DD6">
        <w:rPr>
          <w:rFonts w:cs="Times New Roman"/>
          <w:szCs w:val="24"/>
        </w:rPr>
        <w:t xml:space="preserve"> İş Sağlığı ve Güvenliği </w:t>
      </w:r>
      <w:r w:rsidR="006840BA">
        <w:rPr>
          <w:rFonts w:cs="Times New Roman"/>
          <w:szCs w:val="24"/>
        </w:rPr>
        <w:t>Yönetim Sistemi ve  TS EN ISO 9001: 2015 Kalite Yönetim Sistemi standart</w:t>
      </w:r>
      <w:r w:rsidR="00177DD6" w:rsidRPr="00177DD6">
        <w:rPr>
          <w:rFonts w:cs="Times New Roman"/>
          <w:szCs w:val="24"/>
        </w:rPr>
        <w:t xml:space="preserve"> şartlarına uyulduğunu beyan etmek,</w:t>
      </w:r>
    </w:p>
    <w:p w14:paraId="499CDEBE" w14:textId="77777777" w:rsidR="007A6802" w:rsidRPr="00177DD6" w:rsidRDefault="007A6802" w:rsidP="007A6802">
      <w:pPr>
        <w:spacing w:after="0" w:line="240" w:lineRule="auto"/>
        <w:ind w:left="720"/>
        <w:jc w:val="both"/>
        <w:rPr>
          <w:rFonts w:cs="Times New Roman"/>
          <w:szCs w:val="24"/>
        </w:rPr>
      </w:pPr>
    </w:p>
    <w:p w14:paraId="2219E8D4" w14:textId="77777777" w:rsidR="00190DED" w:rsidRPr="008F1F68" w:rsidRDefault="00223209" w:rsidP="008F1F68">
      <w:pPr>
        <w:pStyle w:val="Balk1"/>
        <w:rPr>
          <w:rFonts w:eastAsia="Calibri"/>
        </w:rPr>
      </w:pPr>
      <w:bookmarkStart w:id="11" w:name="_Toc185344090"/>
      <w:r>
        <w:rPr>
          <w:rFonts w:eastAsia="Calibri"/>
        </w:rPr>
        <w:t>2.3</w:t>
      </w:r>
      <w:r w:rsidR="00C729AE">
        <w:rPr>
          <w:rFonts w:eastAsia="Calibri"/>
        </w:rPr>
        <w:t>.</w:t>
      </w:r>
      <w:r w:rsidR="007A6802">
        <w:rPr>
          <w:rFonts w:eastAsia="Calibri"/>
        </w:rPr>
        <w:t xml:space="preserve"> </w:t>
      </w:r>
      <w:r w:rsidR="00190DED" w:rsidRPr="007A6802">
        <w:rPr>
          <w:rFonts w:eastAsia="Calibri"/>
        </w:rPr>
        <w:t>ATIF YAPILAN STANDARTLAR VE/VEYA DOKÜMANLAR</w:t>
      </w:r>
      <w:bookmarkEnd w:id="11"/>
    </w:p>
    <w:p w14:paraId="5705E3A2" w14:textId="42FFB395" w:rsidR="00190DED" w:rsidRDefault="00245FD4" w:rsidP="005B5C86">
      <w:pPr>
        <w:pStyle w:val="AralkYok"/>
        <w:rPr>
          <w:rFonts w:ascii="Times New Roman" w:hAnsi="Times New Roman" w:cs="Times New Roman"/>
          <w:b/>
          <w:sz w:val="24"/>
          <w:szCs w:val="24"/>
        </w:rPr>
      </w:pPr>
      <w:r>
        <w:rPr>
          <w:rFonts w:ascii="Times New Roman" w:hAnsi="Times New Roman"/>
          <w:sz w:val="24"/>
        </w:rPr>
        <w:t>TS EN ISO 45001: 2018</w:t>
      </w:r>
      <w:r w:rsidR="00190DED" w:rsidRPr="00EE5D4A">
        <w:rPr>
          <w:rFonts w:ascii="Times New Roman" w:hAnsi="Times New Roman" w:cs="Times New Roman"/>
          <w:sz w:val="24"/>
          <w:szCs w:val="24"/>
        </w:rPr>
        <w:t>: İş Sağlı</w:t>
      </w:r>
      <w:r w:rsidR="00C729AE">
        <w:rPr>
          <w:rFonts w:ascii="Times New Roman" w:hAnsi="Times New Roman" w:cs="Times New Roman"/>
          <w:sz w:val="24"/>
          <w:szCs w:val="24"/>
        </w:rPr>
        <w:t>ğı ve Güvenliği Sistemleri-Şartlar ve Kullanım Kılavuzu</w:t>
      </w:r>
      <w:r>
        <w:rPr>
          <w:rFonts w:ascii="Times New Roman" w:hAnsi="Times New Roman" w:cs="Times New Roman"/>
          <w:sz w:val="24"/>
          <w:szCs w:val="24"/>
        </w:rPr>
        <w:t xml:space="preserve"> (Tetkik Standart)</w:t>
      </w:r>
      <w:r w:rsidR="00190DED" w:rsidRPr="00EE5D4A">
        <w:rPr>
          <w:rFonts w:ascii="Times New Roman" w:hAnsi="Times New Roman" w:cs="Times New Roman"/>
          <w:sz w:val="24"/>
          <w:szCs w:val="24"/>
        </w:rPr>
        <w:br/>
      </w:r>
      <w:r>
        <w:rPr>
          <w:rFonts w:ascii="Times New Roman" w:hAnsi="Times New Roman" w:cs="Times New Roman"/>
          <w:sz w:val="24"/>
          <w:szCs w:val="24"/>
        </w:rPr>
        <w:t>TS EN ISO 9001: 2015 Kalite Yönetim Sistemi- Şartlar ve Kullanım Kılavuzu</w:t>
      </w:r>
      <w:r w:rsidR="00190DED" w:rsidRPr="00EE5D4A">
        <w:rPr>
          <w:rFonts w:ascii="Times New Roman" w:hAnsi="Times New Roman" w:cs="Times New Roman"/>
          <w:sz w:val="24"/>
          <w:szCs w:val="24"/>
        </w:rPr>
        <w:t xml:space="preserve"> (Tetkik Standart)</w:t>
      </w:r>
    </w:p>
    <w:p w14:paraId="17FA96CB" w14:textId="23CB3393" w:rsidR="00190DED" w:rsidRPr="008F1F68" w:rsidRDefault="00021944" w:rsidP="008F1F68">
      <w:pPr>
        <w:pStyle w:val="Balk1"/>
      </w:pPr>
      <w:bookmarkStart w:id="12" w:name="_Toc185344091"/>
      <w:r>
        <w:lastRenderedPageBreak/>
        <w:t xml:space="preserve">3.  </w:t>
      </w:r>
      <w:r w:rsidR="00177DD6" w:rsidRPr="00177DD6">
        <w:t xml:space="preserve"> TERİMLER VE TARİFLER</w:t>
      </w:r>
      <w:bookmarkEnd w:id="12"/>
    </w:p>
    <w:p w14:paraId="0377B487" w14:textId="77777777" w:rsidR="00177DD6" w:rsidRPr="00177DD6" w:rsidRDefault="00177DD6" w:rsidP="00190DED">
      <w:pPr>
        <w:spacing w:after="0" w:line="240" w:lineRule="auto"/>
        <w:ind w:left="426"/>
        <w:jc w:val="both"/>
        <w:rPr>
          <w:rFonts w:cs="Times New Roman"/>
          <w:szCs w:val="24"/>
        </w:rPr>
      </w:pPr>
      <w:r w:rsidRPr="00177DD6">
        <w:rPr>
          <w:rFonts w:cs="Times New Roman"/>
          <w:b/>
          <w:szCs w:val="24"/>
        </w:rPr>
        <w:t xml:space="preserve">Kaza: </w:t>
      </w:r>
      <w:r w:rsidRPr="00177DD6">
        <w:rPr>
          <w:rFonts w:cs="Times New Roman"/>
          <w:szCs w:val="24"/>
        </w:rPr>
        <w:t>Yaralanmaya, hasara, hastalığa, ölüme veya diğer kayıplara sebep veren istenmeyen olay veya olaylar.</w:t>
      </w:r>
    </w:p>
    <w:p w14:paraId="22555D29" w14:textId="77777777" w:rsidR="00190DED" w:rsidRDefault="00190DED" w:rsidP="00190DED">
      <w:pPr>
        <w:spacing w:after="0" w:line="240" w:lineRule="auto"/>
        <w:ind w:left="426"/>
        <w:jc w:val="both"/>
        <w:rPr>
          <w:rFonts w:cs="Times New Roman"/>
          <w:b/>
          <w:szCs w:val="24"/>
        </w:rPr>
      </w:pPr>
    </w:p>
    <w:p w14:paraId="3FE3B7A0" w14:textId="77777777" w:rsidR="00177DD6" w:rsidRPr="00177DD6" w:rsidRDefault="00177DD6" w:rsidP="00190DED">
      <w:pPr>
        <w:spacing w:after="0" w:line="240" w:lineRule="auto"/>
        <w:ind w:left="426"/>
        <w:jc w:val="both"/>
        <w:rPr>
          <w:rFonts w:cs="Times New Roman"/>
          <w:szCs w:val="24"/>
        </w:rPr>
      </w:pPr>
      <w:r w:rsidRPr="00177DD6">
        <w:rPr>
          <w:rFonts w:cs="Times New Roman"/>
          <w:b/>
          <w:szCs w:val="24"/>
        </w:rPr>
        <w:t xml:space="preserve">Tetkik: </w:t>
      </w:r>
      <w:r w:rsidRPr="00177DD6">
        <w:rPr>
          <w:rFonts w:cs="Times New Roman"/>
          <w:szCs w:val="24"/>
        </w:rPr>
        <w:t>Faaliyet ve faaliyet sonuçlarının planlanan düzenlemelere göre uygunluğunu ve düzenlemelerin etkin bir şekilde uygulanıp uygulanmadığını belirlemek amacıyla planlı aralıklarla kontrol etmek.</w:t>
      </w:r>
    </w:p>
    <w:p w14:paraId="1E0844C7" w14:textId="77777777" w:rsidR="001963D4" w:rsidRDefault="001963D4" w:rsidP="007B65C1">
      <w:pPr>
        <w:spacing w:after="0" w:line="240" w:lineRule="auto"/>
        <w:jc w:val="both"/>
        <w:rPr>
          <w:rFonts w:cs="Times New Roman"/>
          <w:b/>
          <w:szCs w:val="24"/>
        </w:rPr>
      </w:pPr>
    </w:p>
    <w:p w14:paraId="3E433CFE" w14:textId="027FDFFD" w:rsidR="00177DD6" w:rsidRPr="00177DD6" w:rsidRDefault="00177DD6" w:rsidP="001963D4">
      <w:pPr>
        <w:spacing w:after="0" w:line="240" w:lineRule="auto"/>
        <w:ind w:left="426"/>
        <w:jc w:val="both"/>
        <w:rPr>
          <w:rFonts w:cs="Times New Roman"/>
          <w:szCs w:val="24"/>
        </w:rPr>
      </w:pPr>
      <w:r w:rsidRPr="00177DD6">
        <w:rPr>
          <w:rFonts w:cs="Times New Roman"/>
          <w:b/>
          <w:szCs w:val="24"/>
        </w:rPr>
        <w:t xml:space="preserve">Sürekli İyileştirme: </w:t>
      </w:r>
      <w:r w:rsidR="00245FD4">
        <w:rPr>
          <w:rFonts w:cs="Times New Roman"/>
          <w:szCs w:val="24"/>
        </w:rPr>
        <w:t>Entegre Yönetim Sistemi’nin</w:t>
      </w:r>
      <w:r w:rsidRPr="00177DD6">
        <w:rPr>
          <w:rFonts w:cs="Times New Roman"/>
          <w:szCs w:val="24"/>
        </w:rPr>
        <w:t xml:space="preserve"> performansını iyileştirmek ve prosesleri geliştirmek.</w:t>
      </w:r>
    </w:p>
    <w:p w14:paraId="3487A6AE" w14:textId="77777777" w:rsidR="001963D4" w:rsidRDefault="001963D4" w:rsidP="001963D4">
      <w:pPr>
        <w:spacing w:after="0" w:line="240" w:lineRule="auto"/>
        <w:ind w:left="426"/>
        <w:jc w:val="both"/>
        <w:rPr>
          <w:rFonts w:cs="Times New Roman"/>
          <w:szCs w:val="24"/>
        </w:rPr>
      </w:pPr>
    </w:p>
    <w:p w14:paraId="531222D9" w14:textId="77777777" w:rsidR="00177DD6" w:rsidRPr="00177DD6" w:rsidRDefault="00177DD6" w:rsidP="001963D4">
      <w:pPr>
        <w:spacing w:after="0" w:line="240" w:lineRule="auto"/>
        <w:ind w:left="426"/>
        <w:jc w:val="both"/>
        <w:rPr>
          <w:rFonts w:cs="Times New Roman"/>
          <w:szCs w:val="24"/>
        </w:rPr>
      </w:pPr>
      <w:r w:rsidRPr="00177DD6">
        <w:rPr>
          <w:rFonts w:cs="Times New Roman"/>
          <w:b/>
          <w:szCs w:val="24"/>
        </w:rPr>
        <w:t>Tehlike:</w:t>
      </w:r>
      <w:r w:rsidRPr="00177DD6">
        <w:rPr>
          <w:rFonts w:cs="Times New Roman"/>
          <w:szCs w:val="24"/>
        </w:rPr>
        <w:t xml:space="preserve"> İnsanların yaralanması, hastalanması, malın veya malzemelerin hasar görmesi, işyeri ve ortamın zarar görmesi veya bunların bir veya birkaçının birlikte gerçekleşmesine sebep olabilecek kaynak veya durumlar.</w:t>
      </w:r>
    </w:p>
    <w:p w14:paraId="79CFBD2A" w14:textId="77777777" w:rsidR="001963D4" w:rsidRDefault="001963D4" w:rsidP="001963D4">
      <w:pPr>
        <w:spacing w:after="0" w:line="240" w:lineRule="auto"/>
        <w:ind w:left="426"/>
        <w:jc w:val="both"/>
        <w:rPr>
          <w:rFonts w:cs="Times New Roman"/>
          <w:szCs w:val="24"/>
        </w:rPr>
      </w:pPr>
    </w:p>
    <w:p w14:paraId="3198E866" w14:textId="77777777" w:rsidR="00177DD6" w:rsidRPr="00177DD6" w:rsidRDefault="00177DD6" w:rsidP="001963D4">
      <w:pPr>
        <w:spacing w:after="0" w:line="240" w:lineRule="auto"/>
        <w:ind w:left="426"/>
        <w:jc w:val="both"/>
        <w:rPr>
          <w:rFonts w:cs="Times New Roman"/>
          <w:szCs w:val="24"/>
        </w:rPr>
      </w:pPr>
      <w:r w:rsidRPr="00177DD6">
        <w:rPr>
          <w:rFonts w:cs="Times New Roman"/>
          <w:b/>
          <w:szCs w:val="24"/>
        </w:rPr>
        <w:t xml:space="preserve">Tehlike Tanımlaması: </w:t>
      </w:r>
      <w:r w:rsidRPr="00177DD6">
        <w:rPr>
          <w:rFonts w:cs="Times New Roman"/>
          <w:szCs w:val="24"/>
        </w:rPr>
        <w:t>Bir uygunsuzluğun, tehlikenin varlığını tanımlama ve özelliklerini tarif etmek.</w:t>
      </w:r>
    </w:p>
    <w:p w14:paraId="52185982" w14:textId="77777777" w:rsidR="001963D4" w:rsidRDefault="001963D4" w:rsidP="001963D4">
      <w:pPr>
        <w:spacing w:after="0" w:line="240" w:lineRule="auto"/>
        <w:ind w:left="426"/>
        <w:jc w:val="both"/>
        <w:rPr>
          <w:rFonts w:cs="Times New Roman"/>
          <w:b/>
          <w:szCs w:val="24"/>
        </w:rPr>
      </w:pPr>
    </w:p>
    <w:p w14:paraId="0B2EC2DF" w14:textId="5CFCB9B3" w:rsidR="001963D4" w:rsidRDefault="00177DD6" w:rsidP="001963D4">
      <w:pPr>
        <w:spacing w:after="0" w:line="240" w:lineRule="auto"/>
        <w:ind w:left="426"/>
        <w:jc w:val="both"/>
        <w:rPr>
          <w:rFonts w:cs="Times New Roman"/>
          <w:szCs w:val="24"/>
        </w:rPr>
      </w:pPr>
      <w:r w:rsidRPr="00177DD6">
        <w:rPr>
          <w:rFonts w:cs="Times New Roman"/>
          <w:b/>
          <w:szCs w:val="24"/>
        </w:rPr>
        <w:t>Olay:</w:t>
      </w:r>
      <w:r w:rsidRPr="00177DD6">
        <w:rPr>
          <w:rFonts w:cs="Times New Roman"/>
          <w:szCs w:val="24"/>
        </w:rPr>
        <w:t xml:space="preserve"> Kazaya veya uygunsuzluğa neden olan veya sebep olabilecek potansiyele sahip durum.</w:t>
      </w:r>
    </w:p>
    <w:p w14:paraId="1BF6950B" w14:textId="77777777" w:rsidR="001963D4" w:rsidRDefault="001963D4" w:rsidP="001963D4">
      <w:pPr>
        <w:spacing w:after="0" w:line="240" w:lineRule="auto"/>
        <w:ind w:left="426"/>
        <w:jc w:val="both"/>
        <w:rPr>
          <w:rFonts w:cs="Times New Roman"/>
          <w:b/>
          <w:szCs w:val="24"/>
        </w:rPr>
      </w:pPr>
    </w:p>
    <w:p w14:paraId="5DC08B08" w14:textId="262D8929" w:rsidR="00177DD6" w:rsidRPr="001963D4" w:rsidRDefault="00177DD6" w:rsidP="001963D4">
      <w:pPr>
        <w:spacing w:after="0" w:line="240" w:lineRule="auto"/>
        <w:ind w:left="426"/>
        <w:jc w:val="both"/>
        <w:rPr>
          <w:rFonts w:cs="Times New Roman"/>
          <w:szCs w:val="24"/>
        </w:rPr>
      </w:pPr>
      <w:r w:rsidRPr="00177DD6">
        <w:rPr>
          <w:rFonts w:cs="Times New Roman"/>
          <w:b/>
          <w:szCs w:val="24"/>
        </w:rPr>
        <w:t>İlgili Taraflar:</w:t>
      </w:r>
      <w:r w:rsidRPr="00177DD6">
        <w:rPr>
          <w:rFonts w:cs="Times New Roman"/>
          <w:szCs w:val="24"/>
        </w:rPr>
        <w:t xml:space="preserve"> </w:t>
      </w:r>
      <w:r w:rsidR="00245FD4">
        <w:rPr>
          <w:rFonts w:cs="Times New Roman"/>
          <w:szCs w:val="24"/>
        </w:rPr>
        <w:t>EYS</w:t>
      </w:r>
      <w:r w:rsidRPr="00177DD6">
        <w:rPr>
          <w:rFonts w:cs="Times New Roman"/>
          <w:szCs w:val="24"/>
        </w:rPr>
        <w:t xml:space="preserve"> Performansını etkileyebilecek kişi veya gruplar.</w:t>
      </w:r>
    </w:p>
    <w:p w14:paraId="3EA2890C" w14:textId="77777777" w:rsidR="001963D4" w:rsidRDefault="001963D4" w:rsidP="001963D4">
      <w:pPr>
        <w:spacing w:after="0" w:line="240" w:lineRule="auto"/>
        <w:ind w:left="426"/>
        <w:jc w:val="both"/>
        <w:rPr>
          <w:rFonts w:cs="Times New Roman"/>
          <w:b/>
          <w:szCs w:val="24"/>
        </w:rPr>
      </w:pPr>
    </w:p>
    <w:p w14:paraId="7C7074B6" w14:textId="77777777" w:rsidR="00177DD6" w:rsidRPr="00177DD6" w:rsidRDefault="00177DD6" w:rsidP="001963D4">
      <w:pPr>
        <w:spacing w:after="0" w:line="240" w:lineRule="auto"/>
        <w:ind w:left="426"/>
        <w:jc w:val="both"/>
        <w:rPr>
          <w:rFonts w:cs="Times New Roman"/>
          <w:szCs w:val="24"/>
        </w:rPr>
      </w:pPr>
      <w:r w:rsidRPr="00177DD6">
        <w:rPr>
          <w:rFonts w:cs="Times New Roman"/>
          <w:b/>
          <w:szCs w:val="24"/>
        </w:rPr>
        <w:t>Uygunsuzluk:</w:t>
      </w:r>
      <w:r w:rsidRPr="00177DD6">
        <w:rPr>
          <w:rFonts w:cs="Times New Roman"/>
          <w:szCs w:val="24"/>
        </w:rPr>
        <w:t xml:space="preserve"> Doğrudan veya dolaylı olarak yaralanma, hastalanma, malın zarar görmesi, işyerinin zarar görmesi veya bunların birlikte gerçekleşmesine neden olacak İSG Yönetim sistemi için alınmış olan tedbirlerden sapma.</w:t>
      </w:r>
    </w:p>
    <w:p w14:paraId="013A64C7" w14:textId="77777777" w:rsidR="001963D4" w:rsidRDefault="001963D4" w:rsidP="001963D4">
      <w:pPr>
        <w:spacing w:after="0" w:line="240" w:lineRule="auto"/>
        <w:ind w:left="426"/>
        <w:jc w:val="both"/>
        <w:rPr>
          <w:rFonts w:cs="Times New Roman"/>
          <w:b/>
          <w:szCs w:val="24"/>
        </w:rPr>
      </w:pPr>
    </w:p>
    <w:p w14:paraId="3838E71B" w14:textId="77777777" w:rsidR="00177DD6" w:rsidRPr="00177DD6" w:rsidRDefault="00177DD6" w:rsidP="001963D4">
      <w:pPr>
        <w:spacing w:after="0" w:line="240" w:lineRule="auto"/>
        <w:ind w:left="426"/>
        <w:jc w:val="both"/>
        <w:rPr>
          <w:rFonts w:cs="Times New Roman"/>
          <w:szCs w:val="24"/>
        </w:rPr>
      </w:pPr>
      <w:r w:rsidRPr="00177DD6">
        <w:rPr>
          <w:rFonts w:cs="Times New Roman"/>
          <w:b/>
          <w:szCs w:val="24"/>
        </w:rPr>
        <w:t>Hedefler:</w:t>
      </w:r>
      <w:r w:rsidRPr="00177DD6">
        <w:rPr>
          <w:rFonts w:cs="Times New Roman"/>
          <w:szCs w:val="24"/>
        </w:rPr>
        <w:t xml:space="preserve"> </w:t>
      </w:r>
      <w:r w:rsidR="00DF710A">
        <w:rPr>
          <w:rFonts w:cs="Times New Roman"/>
          <w:szCs w:val="24"/>
        </w:rPr>
        <w:t>Müdürlüğümüzün</w:t>
      </w:r>
      <w:r w:rsidRPr="00177DD6">
        <w:rPr>
          <w:rFonts w:cs="Times New Roman"/>
          <w:szCs w:val="24"/>
        </w:rPr>
        <w:t xml:space="preserve"> kendisi için koymuş olduğu performans türünden ölçülebilir amaçlar.</w:t>
      </w:r>
    </w:p>
    <w:p w14:paraId="7A06D537" w14:textId="77777777" w:rsidR="001963D4" w:rsidRDefault="001963D4" w:rsidP="001963D4">
      <w:pPr>
        <w:spacing w:after="0" w:line="240" w:lineRule="auto"/>
        <w:ind w:left="426"/>
        <w:jc w:val="both"/>
        <w:rPr>
          <w:rFonts w:cs="Times New Roman"/>
          <w:b/>
          <w:szCs w:val="24"/>
        </w:rPr>
      </w:pPr>
    </w:p>
    <w:p w14:paraId="732EA58D" w14:textId="77777777" w:rsidR="00177DD6" w:rsidRPr="00177DD6" w:rsidRDefault="00177DD6" w:rsidP="001963D4">
      <w:pPr>
        <w:spacing w:after="0" w:line="240" w:lineRule="auto"/>
        <w:ind w:left="426"/>
        <w:jc w:val="both"/>
        <w:rPr>
          <w:rFonts w:cs="Times New Roman"/>
          <w:szCs w:val="24"/>
        </w:rPr>
      </w:pPr>
      <w:r w:rsidRPr="00177DD6">
        <w:rPr>
          <w:rFonts w:cs="Times New Roman"/>
          <w:b/>
          <w:szCs w:val="24"/>
        </w:rPr>
        <w:t>İş Sağlığı ve Güvenliği:</w:t>
      </w:r>
      <w:r w:rsidRPr="00177DD6">
        <w:rPr>
          <w:rFonts w:cs="Times New Roman"/>
          <w:szCs w:val="24"/>
        </w:rPr>
        <w:t xml:space="preserve"> Çalışanlarımızın, ziyaretçilerimizin ve diğer insanların çalışma alanlarımızdaki sağlık ve güvenliğini etkileyen faktör ve şartlar.</w:t>
      </w:r>
    </w:p>
    <w:p w14:paraId="5F91F4C0" w14:textId="77777777" w:rsidR="00177DD6" w:rsidRPr="00177DD6" w:rsidRDefault="00177DD6" w:rsidP="00177DD6">
      <w:pPr>
        <w:spacing w:after="0" w:line="240" w:lineRule="auto"/>
        <w:ind w:left="426"/>
        <w:jc w:val="both"/>
        <w:rPr>
          <w:rFonts w:cs="Times New Roman"/>
          <w:b/>
          <w:szCs w:val="24"/>
        </w:rPr>
      </w:pPr>
    </w:p>
    <w:p w14:paraId="7D67648E" w14:textId="681411B2" w:rsidR="00177DD6" w:rsidRPr="00177DD6" w:rsidRDefault="00245FD4" w:rsidP="00B826FF">
      <w:pPr>
        <w:spacing w:after="0" w:line="240" w:lineRule="auto"/>
        <w:ind w:left="426"/>
        <w:jc w:val="both"/>
        <w:rPr>
          <w:rFonts w:cs="Times New Roman"/>
          <w:szCs w:val="24"/>
        </w:rPr>
      </w:pPr>
      <w:r>
        <w:rPr>
          <w:rFonts w:cs="Times New Roman"/>
          <w:b/>
          <w:szCs w:val="24"/>
        </w:rPr>
        <w:t>Entegre Yönetim Sistemi</w:t>
      </w:r>
      <w:r w:rsidR="00177DD6" w:rsidRPr="00177DD6">
        <w:rPr>
          <w:rFonts w:cs="Times New Roman"/>
          <w:b/>
          <w:szCs w:val="24"/>
        </w:rPr>
        <w:t>:</w:t>
      </w:r>
      <w:r w:rsidR="00177DD6" w:rsidRPr="00177DD6">
        <w:rPr>
          <w:rFonts w:cs="Times New Roman"/>
          <w:szCs w:val="24"/>
        </w:rPr>
        <w:t xml:space="preserve"> </w:t>
      </w:r>
      <w:r>
        <w:rPr>
          <w:rFonts w:cs="Times New Roman"/>
          <w:szCs w:val="24"/>
        </w:rPr>
        <w:t>EYS</w:t>
      </w:r>
      <w:r w:rsidR="00177DD6" w:rsidRPr="00177DD6">
        <w:rPr>
          <w:rFonts w:cs="Times New Roman"/>
          <w:szCs w:val="24"/>
        </w:rPr>
        <w:t xml:space="preserve"> risklerinin yönetimini kolaylaştıran planlar, sorumluluklar, </w:t>
      </w:r>
      <w:r w:rsidR="00190DED">
        <w:rPr>
          <w:rFonts w:cs="Times New Roman"/>
          <w:szCs w:val="24"/>
        </w:rPr>
        <w:t>P</w:t>
      </w:r>
      <w:r w:rsidR="00177DD6" w:rsidRPr="00177DD6">
        <w:rPr>
          <w:rFonts w:cs="Times New Roman"/>
          <w:szCs w:val="24"/>
        </w:rPr>
        <w:t xml:space="preserve">rosesler, </w:t>
      </w:r>
      <w:r w:rsidR="002D2662">
        <w:rPr>
          <w:rFonts w:cs="Times New Roman"/>
          <w:szCs w:val="24"/>
        </w:rPr>
        <w:t>P</w:t>
      </w:r>
      <w:r w:rsidR="00177DD6" w:rsidRPr="00177DD6">
        <w:rPr>
          <w:rFonts w:cs="Times New Roman"/>
          <w:szCs w:val="24"/>
        </w:rPr>
        <w:t>rosedürler, talimatlar</w:t>
      </w:r>
      <w:r>
        <w:rPr>
          <w:rFonts w:cs="Times New Roman"/>
          <w:szCs w:val="24"/>
        </w:rPr>
        <w:t>,</w:t>
      </w:r>
      <w:r w:rsidR="00177DD6" w:rsidRPr="00177DD6">
        <w:rPr>
          <w:rFonts w:cs="Times New Roman"/>
          <w:szCs w:val="24"/>
        </w:rPr>
        <w:t xml:space="preserve"> </w:t>
      </w:r>
      <w:r>
        <w:rPr>
          <w:rFonts w:cs="Times New Roman"/>
          <w:szCs w:val="24"/>
        </w:rPr>
        <w:t>EYS</w:t>
      </w:r>
      <w:r w:rsidR="00177DD6" w:rsidRPr="00177DD6">
        <w:rPr>
          <w:rFonts w:cs="Times New Roman"/>
          <w:szCs w:val="24"/>
        </w:rPr>
        <w:t xml:space="preserve"> Politikası ve YGG 'in sürdürülmesi için gerekli kaynaklar.</w:t>
      </w:r>
    </w:p>
    <w:p w14:paraId="028990A1" w14:textId="77777777" w:rsidR="00177DD6" w:rsidRPr="00177DD6" w:rsidRDefault="00177DD6" w:rsidP="00177DD6">
      <w:pPr>
        <w:spacing w:after="0" w:line="240" w:lineRule="auto"/>
        <w:jc w:val="both"/>
        <w:rPr>
          <w:rFonts w:cs="Times New Roman"/>
          <w:b/>
          <w:szCs w:val="24"/>
        </w:rPr>
      </w:pPr>
    </w:p>
    <w:p w14:paraId="727E1979" w14:textId="3955B384" w:rsidR="00B826FF" w:rsidRDefault="00177DD6" w:rsidP="00B826FF">
      <w:pPr>
        <w:spacing w:after="0" w:line="240" w:lineRule="auto"/>
        <w:ind w:left="426"/>
        <w:jc w:val="both"/>
        <w:rPr>
          <w:rFonts w:cs="Times New Roman"/>
          <w:szCs w:val="24"/>
        </w:rPr>
      </w:pPr>
      <w:r w:rsidRPr="00177DD6">
        <w:rPr>
          <w:rFonts w:cs="Times New Roman"/>
          <w:b/>
          <w:szCs w:val="24"/>
        </w:rPr>
        <w:t>Performans:</w:t>
      </w:r>
      <w:r w:rsidRPr="00177DD6">
        <w:rPr>
          <w:rFonts w:cs="Times New Roman"/>
          <w:szCs w:val="24"/>
        </w:rPr>
        <w:t xml:space="preserve"> </w:t>
      </w:r>
      <w:r w:rsidR="00245FD4">
        <w:rPr>
          <w:rFonts w:cs="Times New Roman"/>
          <w:szCs w:val="24"/>
        </w:rPr>
        <w:t>EYS</w:t>
      </w:r>
      <w:r w:rsidRPr="00177DD6">
        <w:rPr>
          <w:rFonts w:cs="Times New Roman"/>
          <w:szCs w:val="24"/>
        </w:rPr>
        <w:t xml:space="preserve"> politikası ve hedefler baz alınarak sağlık ve güvenlik risklerinin kontrolü ile ilişikli </w:t>
      </w:r>
      <w:r w:rsidR="00245FD4">
        <w:rPr>
          <w:rFonts w:cs="Times New Roman"/>
          <w:szCs w:val="24"/>
        </w:rPr>
        <w:t>EYS’nin</w:t>
      </w:r>
      <w:r w:rsidRPr="00177DD6">
        <w:rPr>
          <w:rFonts w:cs="Times New Roman"/>
          <w:szCs w:val="24"/>
        </w:rPr>
        <w:t xml:space="preserve"> ölçülmüş sonuçları.</w:t>
      </w:r>
    </w:p>
    <w:p w14:paraId="6AA41E82" w14:textId="77777777" w:rsidR="00B826FF" w:rsidRDefault="00B826FF" w:rsidP="00B826FF">
      <w:pPr>
        <w:spacing w:after="0" w:line="240" w:lineRule="auto"/>
        <w:ind w:left="426"/>
        <w:jc w:val="both"/>
        <w:rPr>
          <w:rFonts w:cs="Times New Roman"/>
          <w:b/>
          <w:szCs w:val="24"/>
        </w:rPr>
      </w:pPr>
    </w:p>
    <w:p w14:paraId="35335332" w14:textId="77777777" w:rsidR="00177DD6" w:rsidRPr="00177DD6" w:rsidRDefault="00177DD6" w:rsidP="00B826FF">
      <w:pPr>
        <w:spacing w:after="0" w:line="240" w:lineRule="auto"/>
        <w:ind w:left="426"/>
        <w:jc w:val="both"/>
        <w:rPr>
          <w:rFonts w:cs="Times New Roman"/>
          <w:szCs w:val="24"/>
        </w:rPr>
      </w:pPr>
      <w:r w:rsidRPr="00177DD6">
        <w:rPr>
          <w:rFonts w:cs="Times New Roman"/>
          <w:b/>
          <w:szCs w:val="24"/>
        </w:rPr>
        <w:t>Risk:</w:t>
      </w:r>
      <w:r w:rsidRPr="00177DD6">
        <w:rPr>
          <w:rFonts w:cs="Times New Roman"/>
          <w:szCs w:val="24"/>
        </w:rPr>
        <w:t xml:space="preserve"> Tehlikeli bir ol</w:t>
      </w:r>
      <w:r w:rsidR="009E2022">
        <w:rPr>
          <w:rFonts w:cs="Times New Roman"/>
          <w:szCs w:val="24"/>
        </w:rPr>
        <w:t>ayın meydana gelebilme ihtimali</w:t>
      </w:r>
    </w:p>
    <w:p w14:paraId="0D0B6335" w14:textId="77777777" w:rsidR="00B826FF" w:rsidRDefault="00B826FF" w:rsidP="00B826FF">
      <w:pPr>
        <w:spacing w:after="0" w:line="240" w:lineRule="auto"/>
        <w:ind w:left="426"/>
        <w:jc w:val="both"/>
        <w:rPr>
          <w:rFonts w:cs="Times New Roman"/>
          <w:b/>
          <w:szCs w:val="24"/>
        </w:rPr>
      </w:pPr>
    </w:p>
    <w:p w14:paraId="08E9AB05" w14:textId="77777777" w:rsidR="00B826FF" w:rsidRDefault="00177DD6" w:rsidP="00B826FF">
      <w:pPr>
        <w:spacing w:after="0" w:line="240" w:lineRule="auto"/>
        <w:ind w:left="426"/>
        <w:jc w:val="both"/>
        <w:rPr>
          <w:rFonts w:cs="Times New Roman"/>
          <w:szCs w:val="24"/>
        </w:rPr>
      </w:pPr>
      <w:r w:rsidRPr="00177DD6">
        <w:rPr>
          <w:rFonts w:cs="Times New Roman"/>
          <w:b/>
          <w:szCs w:val="24"/>
        </w:rPr>
        <w:lastRenderedPageBreak/>
        <w:t>Risk Değerlendirmesi:</w:t>
      </w:r>
      <w:r w:rsidRPr="00177DD6">
        <w:rPr>
          <w:rFonts w:cs="Times New Roman"/>
          <w:szCs w:val="24"/>
        </w:rPr>
        <w:t xml:space="preserve"> Riskin, tehlikenin büyüklüğünü tahmin etmek, riske katlanılabileceğini veya katlanılamayacağının kararının verme değerlendirmesini yapmak.</w:t>
      </w:r>
    </w:p>
    <w:p w14:paraId="07528C3A" w14:textId="77777777" w:rsidR="00B826FF" w:rsidRDefault="00B826FF" w:rsidP="00B826FF">
      <w:pPr>
        <w:spacing w:after="0" w:line="240" w:lineRule="auto"/>
        <w:ind w:left="426"/>
        <w:jc w:val="both"/>
        <w:rPr>
          <w:rFonts w:cs="Times New Roman"/>
          <w:b/>
          <w:szCs w:val="24"/>
        </w:rPr>
      </w:pPr>
    </w:p>
    <w:p w14:paraId="04DA4366" w14:textId="77777777" w:rsidR="00177DD6" w:rsidRPr="00177DD6" w:rsidRDefault="00177DD6" w:rsidP="00B826FF">
      <w:pPr>
        <w:spacing w:after="0" w:line="240" w:lineRule="auto"/>
        <w:ind w:left="426"/>
        <w:jc w:val="both"/>
        <w:rPr>
          <w:rFonts w:cs="Times New Roman"/>
          <w:szCs w:val="24"/>
        </w:rPr>
      </w:pPr>
      <w:r w:rsidRPr="00177DD6">
        <w:rPr>
          <w:rFonts w:cs="Times New Roman"/>
          <w:b/>
          <w:szCs w:val="24"/>
        </w:rPr>
        <w:t xml:space="preserve">Güvenlik: </w:t>
      </w:r>
      <w:r w:rsidRPr="00177DD6">
        <w:rPr>
          <w:rFonts w:cs="Times New Roman"/>
          <w:szCs w:val="24"/>
        </w:rPr>
        <w:t>Kabul edilemez risk altında olmama durumu.</w:t>
      </w:r>
    </w:p>
    <w:p w14:paraId="4458479E" w14:textId="77777777" w:rsidR="00B826FF" w:rsidRDefault="00B826FF" w:rsidP="00B826FF">
      <w:pPr>
        <w:spacing w:after="0" w:line="240" w:lineRule="auto"/>
        <w:ind w:left="426"/>
        <w:jc w:val="both"/>
        <w:rPr>
          <w:rFonts w:cs="Times New Roman"/>
          <w:b/>
          <w:szCs w:val="24"/>
        </w:rPr>
      </w:pPr>
    </w:p>
    <w:p w14:paraId="09C04EA5" w14:textId="77777777" w:rsidR="00B826FF" w:rsidRPr="00FA3329" w:rsidRDefault="00177DD6" w:rsidP="00FA3329">
      <w:pPr>
        <w:spacing w:after="0" w:line="240" w:lineRule="auto"/>
        <w:ind w:left="426"/>
        <w:jc w:val="both"/>
        <w:rPr>
          <w:rFonts w:cs="Times New Roman"/>
          <w:szCs w:val="24"/>
        </w:rPr>
      </w:pPr>
      <w:r w:rsidRPr="00177DD6">
        <w:rPr>
          <w:rFonts w:cs="Times New Roman"/>
          <w:b/>
          <w:szCs w:val="24"/>
        </w:rPr>
        <w:t>Katlanılabilir Risk:</w:t>
      </w:r>
      <w:r w:rsidRPr="00177DD6">
        <w:rPr>
          <w:rFonts w:cs="Times New Roman"/>
          <w:szCs w:val="24"/>
        </w:rPr>
        <w:t xml:space="preserve"> Müdürlüğümüz belirlediği şartlara, politikaya veya yasal zorunluluklara tahammül edebileceği düzeye i</w:t>
      </w:r>
      <w:r w:rsidR="00FA3329">
        <w:rPr>
          <w:rFonts w:cs="Times New Roman"/>
          <w:szCs w:val="24"/>
        </w:rPr>
        <w:t>ndirilmiş risk veya risk grubu.</w:t>
      </w:r>
    </w:p>
    <w:p w14:paraId="3195C60A" w14:textId="77777777" w:rsidR="00177DD6" w:rsidRPr="00177DD6" w:rsidRDefault="00177DD6" w:rsidP="00177DD6">
      <w:pPr>
        <w:spacing w:after="0" w:line="240" w:lineRule="auto"/>
        <w:jc w:val="both"/>
        <w:rPr>
          <w:rFonts w:cs="Times New Roman"/>
          <w:szCs w:val="24"/>
        </w:rPr>
      </w:pPr>
    </w:p>
    <w:p w14:paraId="59DB4D04" w14:textId="77777777" w:rsidR="008650CC" w:rsidRDefault="00BF6941" w:rsidP="008F1F68">
      <w:pPr>
        <w:pStyle w:val="Balk1"/>
      </w:pPr>
      <w:bookmarkStart w:id="13" w:name="_Hlk31831893"/>
      <w:bookmarkStart w:id="14" w:name="_Toc185344092"/>
      <w:r>
        <w:t>4.   KURULUŞ BAĞLAMI</w:t>
      </w:r>
      <w:bookmarkEnd w:id="14"/>
      <w:r w:rsidR="00177DD6" w:rsidRPr="00177DD6">
        <w:t xml:space="preserve"> </w:t>
      </w:r>
    </w:p>
    <w:p w14:paraId="4D26750F" w14:textId="77777777" w:rsidR="00BF6941" w:rsidRPr="001A68DB" w:rsidRDefault="00BF6941" w:rsidP="001A68DB">
      <w:pPr>
        <w:pStyle w:val="Balk1"/>
      </w:pPr>
      <w:bookmarkStart w:id="15" w:name="_Toc185344093"/>
      <w:r w:rsidRPr="00BF6941">
        <w:t>4.1. Kuruluş Bağlamının Anlaşılması</w:t>
      </w:r>
      <w:bookmarkEnd w:id="15"/>
    </w:p>
    <w:p w14:paraId="57659BC9" w14:textId="504CB4D1" w:rsidR="00BF6941" w:rsidRPr="00BF6941" w:rsidRDefault="00245FD4" w:rsidP="00CC282A">
      <w:pPr>
        <w:spacing w:after="0" w:line="240" w:lineRule="auto"/>
        <w:ind w:firstLine="340"/>
        <w:jc w:val="both"/>
        <w:rPr>
          <w:rFonts w:cs="Times New Roman"/>
          <w:szCs w:val="24"/>
        </w:rPr>
      </w:pPr>
      <w:r>
        <w:rPr>
          <w:rFonts w:cs="Times New Roman"/>
          <w:szCs w:val="24"/>
        </w:rPr>
        <w:t>E</w:t>
      </w:r>
      <w:r w:rsidR="00BF6941" w:rsidRPr="00BF6941">
        <w:rPr>
          <w:rFonts w:cs="Times New Roman"/>
          <w:szCs w:val="24"/>
        </w:rPr>
        <w:t xml:space="preserve">YS dokümanları olarak; </w:t>
      </w:r>
      <w:r>
        <w:rPr>
          <w:rFonts w:cs="Times New Roman"/>
          <w:szCs w:val="24"/>
        </w:rPr>
        <w:t xml:space="preserve">EYS </w:t>
      </w:r>
      <w:r w:rsidR="00BF6941" w:rsidRPr="00BF6941">
        <w:rPr>
          <w:rFonts w:cs="Times New Roman"/>
          <w:szCs w:val="24"/>
        </w:rPr>
        <w:t xml:space="preserve">Politikası, </w:t>
      </w:r>
      <w:r>
        <w:rPr>
          <w:rFonts w:cs="Times New Roman"/>
          <w:szCs w:val="24"/>
        </w:rPr>
        <w:t>EYS</w:t>
      </w:r>
      <w:r w:rsidR="00BF6941" w:rsidRPr="00BF6941">
        <w:rPr>
          <w:rFonts w:cs="Times New Roman"/>
          <w:szCs w:val="24"/>
        </w:rPr>
        <w:t xml:space="preserve"> El Kitabı, Prosesler, </w:t>
      </w:r>
      <w:r w:rsidR="00BF6941">
        <w:rPr>
          <w:rFonts w:cs="Times New Roman"/>
          <w:szCs w:val="24"/>
        </w:rPr>
        <w:t>Prosedürler, Talimatlar, Listeler, Formlar v</w:t>
      </w:r>
      <w:r w:rsidR="00BF6941" w:rsidRPr="00BF6941">
        <w:rPr>
          <w:rFonts w:cs="Times New Roman"/>
          <w:szCs w:val="24"/>
        </w:rPr>
        <w:t>b. dokümanlar hazırlanmıştır.</w:t>
      </w:r>
      <w:r w:rsidR="00BF6941">
        <w:rPr>
          <w:rFonts w:cs="Times New Roman"/>
          <w:szCs w:val="24"/>
        </w:rPr>
        <w:t xml:space="preserve"> Prosesler için ihtiyaç duyulan </w:t>
      </w:r>
      <w:r w:rsidR="00BF6941" w:rsidRPr="00BF6941">
        <w:rPr>
          <w:rFonts w:cs="Times New Roman"/>
          <w:szCs w:val="24"/>
        </w:rPr>
        <w:t>kaynaklar sağlanmıştır. Ayrıca, proseslerin izleme ve ölçm</w:t>
      </w:r>
      <w:r w:rsidR="00BF6941">
        <w:rPr>
          <w:rFonts w:cs="Times New Roman"/>
          <w:szCs w:val="24"/>
        </w:rPr>
        <w:t xml:space="preserve">e yöntemleri proses kartlarında </w:t>
      </w:r>
      <w:r w:rsidR="00BF6941" w:rsidRPr="00BF6941">
        <w:rPr>
          <w:rFonts w:cs="Times New Roman"/>
          <w:szCs w:val="24"/>
        </w:rPr>
        <w:t>tanımlanmıştır. Proseslerde uygulanacak kontrol kriterleri ve</w:t>
      </w:r>
      <w:r w:rsidR="00BF6941">
        <w:rPr>
          <w:rFonts w:cs="Times New Roman"/>
          <w:szCs w:val="24"/>
        </w:rPr>
        <w:t xml:space="preserve"> metotları belirlenmiş, gerekli </w:t>
      </w:r>
      <w:r w:rsidR="00BF6941" w:rsidRPr="00BF6941">
        <w:rPr>
          <w:rFonts w:cs="Times New Roman"/>
          <w:szCs w:val="24"/>
        </w:rPr>
        <w:t>olan kaynaklar ve bilgiler sağlanmıştır. Faaliyet rap</w:t>
      </w:r>
      <w:r w:rsidR="00BF6941">
        <w:rPr>
          <w:rFonts w:cs="Times New Roman"/>
          <w:szCs w:val="24"/>
        </w:rPr>
        <w:t xml:space="preserve">orlarında proses performansları </w:t>
      </w:r>
      <w:r w:rsidR="00BF6941" w:rsidRPr="00BF6941">
        <w:rPr>
          <w:rFonts w:cs="Times New Roman"/>
          <w:szCs w:val="24"/>
        </w:rPr>
        <w:t>ölçülmekte, izlenmekte ve analiz edilmektedir.</w:t>
      </w:r>
      <w:r>
        <w:rPr>
          <w:rFonts w:cs="Times New Roman"/>
          <w:szCs w:val="24"/>
        </w:rPr>
        <w:t xml:space="preserve"> EYS’deki</w:t>
      </w:r>
      <w:r w:rsidR="00BF6941">
        <w:rPr>
          <w:rFonts w:cs="Times New Roman"/>
          <w:szCs w:val="24"/>
        </w:rPr>
        <w:t xml:space="preserve"> kayıtların </w:t>
      </w:r>
      <w:r w:rsidR="00BF6941" w:rsidRPr="00BF6941">
        <w:rPr>
          <w:rFonts w:cs="Times New Roman"/>
          <w:szCs w:val="24"/>
        </w:rPr>
        <w:t>kontrol ve analizi, uygunsuzlukların kontrolü, düzeltici faaliyetle</w:t>
      </w:r>
      <w:r w:rsidR="00BF6941">
        <w:rPr>
          <w:rFonts w:cs="Times New Roman"/>
          <w:szCs w:val="24"/>
        </w:rPr>
        <w:t xml:space="preserve">r, risk ve fırsatları ele almak </w:t>
      </w:r>
      <w:r w:rsidR="00BF6941" w:rsidRPr="00BF6941">
        <w:rPr>
          <w:rFonts w:cs="Times New Roman"/>
          <w:szCs w:val="24"/>
        </w:rPr>
        <w:t>için yapılacak eylemler ilgili prosedürlerde tanımlanmıştır.</w:t>
      </w:r>
    </w:p>
    <w:p w14:paraId="701657F7" w14:textId="77777777" w:rsidR="00BF6941" w:rsidRDefault="00BF6941" w:rsidP="00BF6941">
      <w:pPr>
        <w:spacing w:after="0" w:line="240" w:lineRule="auto"/>
        <w:jc w:val="both"/>
        <w:rPr>
          <w:rFonts w:cs="Times New Roman"/>
          <w:szCs w:val="24"/>
        </w:rPr>
      </w:pPr>
    </w:p>
    <w:p w14:paraId="243998CA" w14:textId="007A24E7" w:rsidR="00BF6941" w:rsidRDefault="00245FD4" w:rsidP="00C21FDA">
      <w:pPr>
        <w:spacing w:after="0" w:line="240" w:lineRule="auto"/>
        <w:ind w:firstLine="340"/>
        <w:jc w:val="both"/>
        <w:rPr>
          <w:rFonts w:cs="Times New Roman"/>
          <w:szCs w:val="24"/>
        </w:rPr>
      </w:pPr>
      <w:r>
        <w:rPr>
          <w:rFonts w:cs="Times New Roman"/>
          <w:szCs w:val="24"/>
        </w:rPr>
        <w:t>EYS</w:t>
      </w:r>
      <w:r w:rsidR="00BF6941" w:rsidRPr="00BF6941">
        <w:rPr>
          <w:rFonts w:cs="Times New Roman"/>
          <w:szCs w:val="24"/>
        </w:rPr>
        <w:t xml:space="preserve"> Yönetim Sistemi, </w:t>
      </w:r>
      <w:r w:rsidR="005B136B">
        <w:t xml:space="preserve">TS </w:t>
      </w:r>
      <w:r>
        <w:t xml:space="preserve">EN </w:t>
      </w:r>
      <w:r w:rsidR="005B136B">
        <w:t>ISO</w:t>
      </w:r>
      <w:r w:rsidR="00BF6941">
        <w:rPr>
          <w:rFonts w:cs="Times New Roman"/>
          <w:szCs w:val="24"/>
        </w:rPr>
        <w:t xml:space="preserve"> 45</w:t>
      </w:r>
      <w:r w:rsidR="005B136B">
        <w:rPr>
          <w:rFonts w:cs="Times New Roman"/>
          <w:szCs w:val="24"/>
        </w:rPr>
        <w:t>001</w:t>
      </w:r>
      <w:r>
        <w:rPr>
          <w:rFonts w:cs="Times New Roman"/>
          <w:szCs w:val="24"/>
        </w:rPr>
        <w:t>:2018 ve TS EN ISO 9001: 2015</w:t>
      </w:r>
      <w:r w:rsidR="00BF6941" w:rsidRPr="00EE5D4A">
        <w:rPr>
          <w:rFonts w:cs="Times New Roman"/>
          <w:szCs w:val="24"/>
        </w:rPr>
        <w:t xml:space="preserve"> </w:t>
      </w:r>
      <w:r w:rsidR="00BF6941" w:rsidRPr="00BF6941">
        <w:rPr>
          <w:rFonts w:cs="Times New Roman"/>
          <w:szCs w:val="24"/>
        </w:rPr>
        <w:t>şartlarına</w:t>
      </w:r>
      <w:r w:rsidR="00BF6941">
        <w:rPr>
          <w:rFonts w:cs="Times New Roman"/>
          <w:szCs w:val="24"/>
        </w:rPr>
        <w:t xml:space="preserve"> uygun olarak oluşturulmuş olup </w:t>
      </w:r>
      <w:r w:rsidR="00BF6941" w:rsidRPr="00BF6941">
        <w:rPr>
          <w:rFonts w:cs="Times New Roman"/>
          <w:szCs w:val="24"/>
        </w:rPr>
        <w:t xml:space="preserve">standardın gereklerini yerine getirmektedir. Bu El Kitabı, </w:t>
      </w:r>
      <w:r w:rsidR="0056070A">
        <w:rPr>
          <w:rFonts w:eastAsia="Times New Roman" w:cs="Times New Roman"/>
          <w:szCs w:val="24"/>
          <w:lang w:eastAsia="tr-TR"/>
        </w:rPr>
        <w:t>15 Temmuz Şehitleri İlkokulu</w:t>
      </w:r>
      <w:r w:rsidR="00113748" w:rsidRPr="00EE5D4A">
        <w:rPr>
          <w:rFonts w:eastAsia="Times New Roman" w:cs="Times New Roman"/>
          <w:szCs w:val="24"/>
          <w:lang w:eastAsia="tr-TR"/>
        </w:rPr>
        <w:t xml:space="preserve"> </w:t>
      </w:r>
      <w:r w:rsidR="009E2022">
        <w:rPr>
          <w:rFonts w:cs="Times New Roman"/>
          <w:szCs w:val="24"/>
        </w:rPr>
        <w:t xml:space="preserve">Müdürlüğü </w:t>
      </w:r>
      <w:r>
        <w:rPr>
          <w:rFonts w:cs="Times New Roman"/>
          <w:szCs w:val="24"/>
        </w:rPr>
        <w:t>Entegre Yönetim Sistemi’ni</w:t>
      </w:r>
      <w:r w:rsidR="00BF6941" w:rsidRPr="00BF6941">
        <w:rPr>
          <w:rFonts w:cs="Times New Roman"/>
          <w:szCs w:val="24"/>
        </w:rPr>
        <w:t xml:space="preserve"> açık</w:t>
      </w:r>
      <w:r w:rsidR="00BF6941">
        <w:rPr>
          <w:rFonts w:cs="Times New Roman"/>
          <w:szCs w:val="24"/>
        </w:rPr>
        <w:t xml:space="preserve">lar, gereklilikleri tanımlar ve </w:t>
      </w:r>
      <w:r w:rsidR="00BF6941" w:rsidRPr="00BF6941">
        <w:rPr>
          <w:rFonts w:cs="Times New Roman"/>
          <w:szCs w:val="24"/>
        </w:rPr>
        <w:t>sorumlulukları tayin eder.</w:t>
      </w:r>
    </w:p>
    <w:p w14:paraId="50A7532D" w14:textId="77777777" w:rsidR="00BF6941" w:rsidRDefault="00BF6941" w:rsidP="00E74846">
      <w:pPr>
        <w:spacing w:after="0" w:line="240" w:lineRule="auto"/>
        <w:jc w:val="both"/>
        <w:rPr>
          <w:rFonts w:cs="Times New Roman"/>
          <w:szCs w:val="24"/>
        </w:rPr>
      </w:pPr>
    </w:p>
    <w:p w14:paraId="3E2EBE5D" w14:textId="77777777" w:rsidR="0063505C" w:rsidRPr="003252F7" w:rsidRDefault="0063505C"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2249C789" w14:textId="6B6FD668" w:rsidR="00E74846" w:rsidRDefault="008B4390" w:rsidP="00E74846">
      <w:pPr>
        <w:spacing w:after="0" w:line="240" w:lineRule="auto"/>
        <w:jc w:val="both"/>
        <w:rPr>
          <w:rFonts w:cs="Times New Roman"/>
          <w:szCs w:val="24"/>
        </w:rPr>
      </w:pPr>
      <w:r>
        <w:rPr>
          <w:rFonts w:cs="Times New Roman"/>
          <w:szCs w:val="24"/>
        </w:rPr>
        <w:t>PR.001 Kuruluşun Bağlamı ve İlgili Taraflar Prosedürü</w:t>
      </w:r>
    </w:p>
    <w:p w14:paraId="45A59D24" w14:textId="7D8A595F" w:rsidR="008B4390" w:rsidRDefault="008B4390" w:rsidP="00E74846">
      <w:pPr>
        <w:spacing w:after="0" w:line="240" w:lineRule="auto"/>
        <w:jc w:val="both"/>
        <w:rPr>
          <w:rFonts w:cs="Times New Roman"/>
          <w:szCs w:val="24"/>
        </w:rPr>
      </w:pPr>
      <w:r>
        <w:rPr>
          <w:rFonts w:cs="Times New Roman"/>
          <w:szCs w:val="24"/>
        </w:rPr>
        <w:t>TB.001 Bağlam Tablosu</w:t>
      </w:r>
    </w:p>
    <w:p w14:paraId="1BEAE3FD" w14:textId="57CDF34D" w:rsidR="008B4390" w:rsidRDefault="008B4390" w:rsidP="00E74846">
      <w:pPr>
        <w:spacing w:after="0" w:line="240" w:lineRule="auto"/>
        <w:jc w:val="both"/>
        <w:rPr>
          <w:rFonts w:cs="Times New Roman"/>
          <w:szCs w:val="24"/>
        </w:rPr>
      </w:pPr>
      <w:r>
        <w:rPr>
          <w:rFonts w:cs="Times New Roman"/>
          <w:szCs w:val="24"/>
        </w:rPr>
        <w:t>PLN.001 Bağlam Risk Fırsat Etki Değerlendirme Planı</w:t>
      </w:r>
    </w:p>
    <w:p w14:paraId="5BE8DE54" w14:textId="63788FAC" w:rsidR="008B4390" w:rsidRDefault="008B4390" w:rsidP="00E74846">
      <w:pPr>
        <w:spacing w:after="0" w:line="240" w:lineRule="auto"/>
        <w:jc w:val="both"/>
        <w:rPr>
          <w:rFonts w:cs="Times New Roman"/>
          <w:szCs w:val="24"/>
        </w:rPr>
      </w:pPr>
      <w:r>
        <w:rPr>
          <w:rFonts w:cs="Times New Roman"/>
          <w:szCs w:val="24"/>
        </w:rPr>
        <w:t>YD.001 Kalite Yönetim Sistemi ile İSG’yi Etkileyen İç ve Dış Hususlar</w:t>
      </w:r>
    </w:p>
    <w:p w14:paraId="017B590D" w14:textId="0E8D7E9C" w:rsidR="008B4390" w:rsidRDefault="008B4390" w:rsidP="00E74846">
      <w:pPr>
        <w:spacing w:after="0" w:line="240" w:lineRule="auto"/>
        <w:jc w:val="both"/>
        <w:rPr>
          <w:rFonts w:cs="Times New Roman"/>
          <w:szCs w:val="24"/>
        </w:rPr>
      </w:pPr>
      <w:r>
        <w:rPr>
          <w:rFonts w:cs="Times New Roman"/>
          <w:szCs w:val="24"/>
        </w:rPr>
        <w:t>LST.001 Üst Yönetim (Yönetim Sistemleri Ekip Listesi)</w:t>
      </w:r>
    </w:p>
    <w:p w14:paraId="337EDB6C" w14:textId="77777777" w:rsidR="008B4390" w:rsidRDefault="008B4390" w:rsidP="00E74846">
      <w:pPr>
        <w:spacing w:after="0" w:line="240" w:lineRule="auto"/>
        <w:jc w:val="both"/>
        <w:rPr>
          <w:rFonts w:cs="Times New Roman"/>
          <w:szCs w:val="24"/>
        </w:rPr>
      </w:pPr>
    </w:p>
    <w:p w14:paraId="42BD054F" w14:textId="77777777" w:rsidR="00B50287" w:rsidRPr="00B50287" w:rsidRDefault="00B50287" w:rsidP="00B50287">
      <w:pPr>
        <w:pStyle w:val="Balk1"/>
      </w:pPr>
      <w:bookmarkStart w:id="16" w:name="_Toc185344094"/>
      <w:r w:rsidRPr="00B50287">
        <w:t>4.2.İlgili Tarafların İhtiyaç Ve Beklentilerinin Anlaşılması</w:t>
      </w:r>
      <w:bookmarkEnd w:id="16"/>
    </w:p>
    <w:p w14:paraId="688173D3" w14:textId="00F4984F" w:rsidR="00B50287" w:rsidRPr="00A8649C" w:rsidRDefault="0056070A" w:rsidP="00C21FDA">
      <w:pPr>
        <w:keepNext/>
        <w:keepLines/>
        <w:spacing w:after="0" w:line="240" w:lineRule="auto"/>
        <w:ind w:firstLine="340"/>
        <w:jc w:val="both"/>
        <w:outlineLvl w:val="4"/>
        <w:rPr>
          <w:rFonts w:eastAsiaTheme="majorEastAsia" w:cs="Times New Roman"/>
          <w:szCs w:val="24"/>
        </w:rPr>
      </w:pPr>
      <w:r>
        <w:rPr>
          <w:rFonts w:eastAsia="Times New Roman" w:cs="Times New Roman"/>
          <w:szCs w:val="24"/>
          <w:lang w:eastAsia="tr-TR"/>
        </w:rPr>
        <w:t>15 Temmuz Şehitleri İlkokulu</w:t>
      </w:r>
      <w:r w:rsidR="00113748" w:rsidRPr="00EE5D4A">
        <w:rPr>
          <w:rFonts w:eastAsia="Times New Roman" w:cs="Times New Roman"/>
          <w:szCs w:val="24"/>
          <w:lang w:eastAsia="tr-TR"/>
        </w:rPr>
        <w:t xml:space="preserve"> </w:t>
      </w:r>
      <w:r w:rsidR="00B50287">
        <w:rPr>
          <w:rFonts w:cs="Times New Roman"/>
          <w:szCs w:val="24"/>
        </w:rPr>
        <w:t>Müdürlüğü</w:t>
      </w:r>
      <w:r w:rsidR="00B50287" w:rsidRPr="00B50287">
        <w:rPr>
          <w:rFonts w:cs="Times New Roman"/>
          <w:szCs w:val="24"/>
        </w:rPr>
        <w:t xml:space="preserve">; </w:t>
      </w:r>
      <w:r w:rsidR="00245FD4">
        <w:rPr>
          <w:rFonts w:cs="Times New Roman"/>
          <w:szCs w:val="24"/>
        </w:rPr>
        <w:t>EYS</w:t>
      </w:r>
      <w:r w:rsidR="00B50287" w:rsidRPr="00B50287">
        <w:rPr>
          <w:rFonts w:cs="Times New Roman"/>
          <w:szCs w:val="24"/>
        </w:rPr>
        <w:t xml:space="preserve"> üzerinde etkiye sahip çalışanların ve ilgili tarafların şartlarını belirlemiştir. </w:t>
      </w:r>
      <w:r w:rsidR="00A8649C">
        <w:rPr>
          <w:rFonts w:cs="Times New Roman"/>
          <w:szCs w:val="24"/>
        </w:rPr>
        <w:t>Bu ihtiyaç “</w:t>
      </w:r>
      <w:r w:rsidR="00A8649C" w:rsidRPr="00511C7C">
        <w:rPr>
          <w:rFonts w:cs="Times New Roman"/>
          <w:szCs w:val="24"/>
        </w:rPr>
        <w:t xml:space="preserve">İlgili Tarafların Tespiti </w:t>
      </w:r>
      <w:r w:rsidR="00B15884">
        <w:rPr>
          <w:rFonts w:cs="Times New Roman"/>
          <w:szCs w:val="24"/>
        </w:rPr>
        <w:t>v</w:t>
      </w:r>
      <w:r w:rsidR="00A8649C" w:rsidRPr="00511C7C">
        <w:rPr>
          <w:rFonts w:cs="Times New Roman"/>
          <w:szCs w:val="24"/>
        </w:rPr>
        <w:t>e Beklenti Analizi</w:t>
      </w:r>
      <w:r w:rsidR="00A8649C">
        <w:rPr>
          <w:rFonts w:eastAsiaTheme="majorEastAsia" w:cs="Times New Roman"/>
          <w:szCs w:val="24"/>
        </w:rPr>
        <w:t>” dokümanı kullanılarak belirlenmektedir.</w:t>
      </w:r>
    </w:p>
    <w:p w14:paraId="49455479" w14:textId="77777777" w:rsidR="00B50287" w:rsidRPr="00B50287" w:rsidRDefault="00B50287" w:rsidP="00B50287">
      <w:pPr>
        <w:spacing w:after="0" w:line="240" w:lineRule="auto"/>
        <w:jc w:val="both"/>
        <w:rPr>
          <w:rFonts w:cs="Times New Roman"/>
          <w:szCs w:val="24"/>
        </w:rPr>
      </w:pPr>
    </w:p>
    <w:p w14:paraId="03C6723D" w14:textId="2B7B2B36" w:rsidR="00EC1CB7" w:rsidRDefault="00B50287" w:rsidP="00C21FDA">
      <w:pPr>
        <w:spacing w:after="0" w:line="240" w:lineRule="auto"/>
        <w:ind w:firstLine="340"/>
        <w:jc w:val="both"/>
        <w:rPr>
          <w:rFonts w:cs="Times New Roman"/>
          <w:szCs w:val="24"/>
        </w:rPr>
      </w:pPr>
      <w:r w:rsidRPr="00B50287">
        <w:rPr>
          <w:rFonts w:cs="Times New Roman"/>
          <w:szCs w:val="24"/>
        </w:rPr>
        <w:t xml:space="preserve">Konu ile ilgili detaylı bilgi </w:t>
      </w:r>
      <w:r w:rsidR="008B4390">
        <w:rPr>
          <w:rFonts w:cs="Times New Roman"/>
          <w:szCs w:val="24"/>
        </w:rPr>
        <w:t>Yasal Şartlar ve Dayanaklar Prosedürü</w:t>
      </w:r>
      <w:r>
        <w:rPr>
          <w:rFonts w:cs="Times New Roman"/>
          <w:szCs w:val="24"/>
        </w:rPr>
        <w:t xml:space="preserve"> Prosedürü</w:t>
      </w:r>
      <w:r w:rsidR="008B4390">
        <w:rPr>
          <w:rFonts w:cs="Times New Roman"/>
          <w:szCs w:val="24"/>
        </w:rPr>
        <w:t>, PR.011 Risk ve Fırsatları Belirleme Prosedürü’nde mevcuttur.</w:t>
      </w:r>
    </w:p>
    <w:p w14:paraId="6F193E30" w14:textId="77777777" w:rsidR="001242A0" w:rsidRDefault="001242A0" w:rsidP="001242A0">
      <w:pPr>
        <w:keepNext/>
        <w:keepLines/>
        <w:spacing w:after="0" w:line="240" w:lineRule="auto"/>
        <w:jc w:val="both"/>
        <w:outlineLvl w:val="4"/>
        <w:rPr>
          <w:rFonts w:eastAsiaTheme="majorEastAsia" w:cs="Times New Roman"/>
          <w:b/>
          <w:color w:val="FF0000"/>
          <w:szCs w:val="24"/>
        </w:rPr>
      </w:pPr>
    </w:p>
    <w:p w14:paraId="3673A1D6" w14:textId="77777777" w:rsidR="001242A0" w:rsidRDefault="001242A0" w:rsidP="001242A0">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31F2CA51" w14:textId="4DAD16E5" w:rsidR="009772D9" w:rsidRDefault="008B4390" w:rsidP="009772D9">
      <w:pPr>
        <w:pStyle w:val="AralkYok"/>
        <w:tabs>
          <w:tab w:val="right" w:pos="9072"/>
        </w:tabs>
        <w:spacing w:line="276" w:lineRule="auto"/>
        <w:jc w:val="both"/>
        <w:rPr>
          <w:rFonts w:ascii="Times New Roman" w:hAnsi="Times New Roman" w:cs="Times New Roman"/>
          <w:sz w:val="24"/>
          <w:szCs w:val="24"/>
        </w:rPr>
      </w:pPr>
      <w:r>
        <w:rPr>
          <w:rFonts w:ascii="Times New Roman" w:hAnsi="Times New Roman" w:cs="Times New Roman"/>
          <w:sz w:val="24"/>
          <w:szCs w:val="24"/>
        </w:rPr>
        <w:t>TB.01 Bağlam Tablosu</w:t>
      </w:r>
    </w:p>
    <w:p w14:paraId="29A041A2" w14:textId="4EECB76B" w:rsidR="008B4390" w:rsidRDefault="008B4390" w:rsidP="009772D9">
      <w:pPr>
        <w:pStyle w:val="AralkYok"/>
        <w:tabs>
          <w:tab w:val="right" w:pos="9072"/>
        </w:tabs>
        <w:spacing w:line="276" w:lineRule="auto"/>
        <w:jc w:val="both"/>
        <w:rPr>
          <w:rFonts w:ascii="Times New Roman" w:hAnsi="Times New Roman" w:cs="Times New Roman"/>
          <w:sz w:val="24"/>
          <w:szCs w:val="24"/>
        </w:rPr>
      </w:pPr>
      <w:r>
        <w:rPr>
          <w:rFonts w:ascii="Times New Roman" w:hAnsi="Times New Roman" w:cs="Times New Roman"/>
          <w:sz w:val="24"/>
          <w:szCs w:val="24"/>
        </w:rPr>
        <w:t>YD.002 İlgili Tarafların Tespiti ve Beklenti Analizi</w:t>
      </w:r>
    </w:p>
    <w:p w14:paraId="123E3E34" w14:textId="5620C9D7" w:rsidR="0044065D" w:rsidRDefault="0044065D" w:rsidP="009772D9">
      <w:pPr>
        <w:pStyle w:val="AralkYok"/>
        <w:tabs>
          <w:tab w:val="right" w:pos="9072"/>
        </w:tabs>
        <w:spacing w:line="276" w:lineRule="auto"/>
        <w:jc w:val="both"/>
        <w:rPr>
          <w:rFonts w:ascii="Times New Roman" w:hAnsi="Times New Roman" w:cs="Times New Roman"/>
          <w:sz w:val="24"/>
          <w:szCs w:val="24"/>
        </w:rPr>
      </w:pPr>
      <w:r>
        <w:rPr>
          <w:rFonts w:ascii="Times New Roman" w:hAnsi="Times New Roman" w:cs="Times New Roman"/>
          <w:sz w:val="24"/>
          <w:szCs w:val="24"/>
        </w:rPr>
        <w:t>PR.004 Yasal Şartlar ve Dayanaklar Prosedürü</w:t>
      </w:r>
    </w:p>
    <w:p w14:paraId="79F368A6" w14:textId="503FEDFB" w:rsidR="0044065D" w:rsidRDefault="0044065D" w:rsidP="009772D9">
      <w:pPr>
        <w:pStyle w:val="AralkYok"/>
        <w:tabs>
          <w:tab w:val="right" w:pos="9072"/>
        </w:tabs>
        <w:spacing w:line="276" w:lineRule="auto"/>
        <w:jc w:val="both"/>
        <w:rPr>
          <w:rFonts w:ascii="Times New Roman" w:hAnsi="Times New Roman" w:cs="Times New Roman"/>
          <w:sz w:val="24"/>
          <w:szCs w:val="24"/>
        </w:rPr>
      </w:pPr>
      <w:r>
        <w:rPr>
          <w:rFonts w:ascii="Times New Roman" w:hAnsi="Times New Roman" w:cs="Times New Roman"/>
          <w:sz w:val="24"/>
          <w:szCs w:val="24"/>
        </w:rPr>
        <w:t>PR.011 Risk ve Fırsatları Belirleme Prosedürü</w:t>
      </w:r>
    </w:p>
    <w:p w14:paraId="68BDFFDD" w14:textId="77777777" w:rsidR="0044065D" w:rsidRPr="001242A0" w:rsidRDefault="0044065D" w:rsidP="009772D9">
      <w:pPr>
        <w:pStyle w:val="AralkYok"/>
        <w:tabs>
          <w:tab w:val="right" w:pos="9072"/>
        </w:tabs>
        <w:spacing w:line="276" w:lineRule="auto"/>
        <w:jc w:val="both"/>
        <w:rPr>
          <w:rFonts w:ascii="Times New Roman" w:hAnsi="Times New Roman" w:cs="Times New Roman"/>
          <w:sz w:val="24"/>
          <w:szCs w:val="24"/>
        </w:rPr>
      </w:pPr>
    </w:p>
    <w:p w14:paraId="4A48493C" w14:textId="41E094AE" w:rsidR="00EC1CB7" w:rsidRPr="008F1F68" w:rsidRDefault="008F1F68" w:rsidP="00B50287">
      <w:pPr>
        <w:pStyle w:val="Balk1"/>
      </w:pPr>
      <w:bookmarkStart w:id="17" w:name="_Toc185344095"/>
      <w:r>
        <w:t>4.3</w:t>
      </w:r>
      <w:r w:rsidR="00EC1CB7" w:rsidRPr="00EC1CB7">
        <w:t xml:space="preserve">. </w:t>
      </w:r>
      <w:r w:rsidR="00245FD4">
        <w:t>Entegre</w:t>
      </w:r>
      <w:r w:rsidR="00B50287">
        <w:t xml:space="preserve"> Yönetim Sisteminin Kapsamının Belirlenmesi</w:t>
      </w:r>
      <w:bookmarkEnd w:id="17"/>
    </w:p>
    <w:p w14:paraId="522E6B65" w14:textId="77AFEB67" w:rsidR="00E91DEA" w:rsidRDefault="00E91DEA" w:rsidP="00245FD4">
      <w:pPr>
        <w:spacing w:after="0" w:line="240" w:lineRule="auto"/>
        <w:ind w:firstLine="340"/>
        <w:jc w:val="both"/>
        <w:rPr>
          <w:rFonts w:cs="Times New Roman"/>
          <w:szCs w:val="24"/>
        </w:rPr>
      </w:pPr>
      <w:r w:rsidRPr="00E91DEA">
        <w:rPr>
          <w:rFonts w:cs="Times New Roman"/>
          <w:szCs w:val="24"/>
        </w:rPr>
        <w:t xml:space="preserve">Kurumumuzda yürütülecek olan </w:t>
      </w:r>
      <w:r w:rsidR="00245FD4">
        <w:rPr>
          <w:rFonts w:cs="Times New Roman"/>
          <w:szCs w:val="24"/>
        </w:rPr>
        <w:t>Entegre Yönetim Sistemi</w:t>
      </w:r>
      <w:r w:rsidRPr="00E91DEA">
        <w:rPr>
          <w:rFonts w:cs="Times New Roman"/>
          <w:szCs w:val="24"/>
        </w:rPr>
        <w:t xml:space="preserve"> kapsamı belirlenirken; dış ve iç hususlar, şartlar, </w:t>
      </w:r>
      <w:r w:rsidR="00245FD4">
        <w:rPr>
          <w:rFonts w:cs="Times New Roman"/>
          <w:szCs w:val="24"/>
        </w:rPr>
        <w:t>EYS</w:t>
      </w:r>
      <w:r w:rsidRPr="00E91DEA">
        <w:rPr>
          <w:rFonts w:cs="Times New Roman"/>
          <w:szCs w:val="24"/>
        </w:rPr>
        <w:t xml:space="preserve"> performansını etkileyebilecek tüm faaliyetler (planlanan ve gerçekleştirilen)</w:t>
      </w:r>
      <w:r w:rsidR="0076122E">
        <w:rPr>
          <w:rFonts w:cs="Times New Roman"/>
          <w:szCs w:val="24"/>
        </w:rPr>
        <w:t xml:space="preserve">, </w:t>
      </w:r>
      <w:r w:rsidR="0076122E" w:rsidRPr="00B50287">
        <w:rPr>
          <w:rFonts w:cs="Times New Roman"/>
          <w:szCs w:val="24"/>
        </w:rPr>
        <w:t>iç ve dış meseleleri, şartları</w:t>
      </w:r>
      <w:r w:rsidR="0044065D">
        <w:rPr>
          <w:rFonts w:cs="Times New Roman"/>
          <w:szCs w:val="24"/>
        </w:rPr>
        <w:t xml:space="preserve">, </w:t>
      </w:r>
      <w:r w:rsidR="0076122E" w:rsidRPr="00B50287">
        <w:rPr>
          <w:rFonts w:cs="Times New Roman"/>
          <w:szCs w:val="24"/>
        </w:rPr>
        <w:t>organizasyonu ve fiziksel sınırlarını, kontrol üzerin</w:t>
      </w:r>
      <w:r w:rsidR="0076122E">
        <w:rPr>
          <w:rFonts w:cs="Times New Roman"/>
          <w:szCs w:val="24"/>
        </w:rPr>
        <w:t>deki yetkisini ve yeteneğini</w:t>
      </w:r>
      <w:r w:rsidR="009960EB">
        <w:rPr>
          <w:rFonts w:cs="Times New Roman"/>
          <w:szCs w:val="24"/>
        </w:rPr>
        <w:t xml:space="preserve"> kullana</w:t>
      </w:r>
      <w:r w:rsidR="0076122E" w:rsidRPr="00B50287">
        <w:rPr>
          <w:rFonts w:cs="Times New Roman"/>
          <w:szCs w:val="24"/>
        </w:rPr>
        <w:t>r</w:t>
      </w:r>
      <w:r w:rsidR="009960EB">
        <w:rPr>
          <w:rFonts w:cs="Times New Roman"/>
          <w:szCs w:val="24"/>
        </w:rPr>
        <w:t>ak;</w:t>
      </w:r>
    </w:p>
    <w:p w14:paraId="59DAF169" w14:textId="77777777" w:rsidR="00AC7386" w:rsidRDefault="00C21FDA" w:rsidP="009960EB">
      <w:pPr>
        <w:pStyle w:val="AralkYok"/>
        <w:jc w:val="both"/>
        <w:rPr>
          <w:rFonts w:ascii="Times New Roman" w:hAnsi="Times New Roman"/>
          <w:sz w:val="24"/>
          <w:szCs w:val="24"/>
        </w:rPr>
      </w:pPr>
      <w:r>
        <w:rPr>
          <w:rFonts w:ascii="Times New Roman" w:hAnsi="Times New Roman"/>
          <w:sz w:val="24"/>
          <w:szCs w:val="24"/>
        </w:rPr>
        <w:t xml:space="preserve"> </w:t>
      </w:r>
    </w:p>
    <w:p w14:paraId="3F6C1C51" w14:textId="03544921" w:rsidR="009960EB" w:rsidRDefault="009960EB" w:rsidP="00C21FDA">
      <w:pPr>
        <w:pStyle w:val="AralkYok"/>
        <w:ind w:firstLine="340"/>
        <w:jc w:val="both"/>
        <w:rPr>
          <w:rFonts w:ascii="Times New Roman" w:hAnsi="Times New Roman"/>
          <w:sz w:val="24"/>
          <w:szCs w:val="24"/>
        </w:rPr>
      </w:pPr>
      <w:r>
        <w:rPr>
          <w:rFonts w:ascii="Times New Roman" w:hAnsi="Times New Roman"/>
          <w:sz w:val="24"/>
          <w:szCs w:val="24"/>
        </w:rPr>
        <w:t xml:space="preserve">Müdürlüğümüzün TS </w:t>
      </w:r>
      <w:r w:rsidR="00245FD4">
        <w:rPr>
          <w:rFonts w:ascii="Times New Roman" w:hAnsi="Times New Roman"/>
          <w:sz w:val="24"/>
          <w:szCs w:val="24"/>
        </w:rPr>
        <w:t xml:space="preserve">EN </w:t>
      </w:r>
      <w:r>
        <w:rPr>
          <w:rFonts w:ascii="Times New Roman" w:hAnsi="Times New Roman"/>
          <w:sz w:val="24"/>
          <w:szCs w:val="24"/>
        </w:rPr>
        <w:t xml:space="preserve">ISO 45001:2018 İş Sağlığı ve Güvenliği Yönetim Sistemi </w:t>
      </w:r>
      <w:r w:rsidR="00245FD4">
        <w:rPr>
          <w:rFonts w:ascii="Times New Roman" w:hAnsi="Times New Roman"/>
          <w:sz w:val="24"/>
          <w:szCs w:val="24"/>
        </w:rPr>
        <w:t xml:space="preserve">ve TS EN ISO 9001: 2015 Kalite Yönetim Sistemi </w:t>
      </w:r>
      <w:r>
        <w:rPr>
          <w:rFonts w:ascii="Times New Roman" w:hAnsi="Times New Roman"/>
          <w:sz w:val="24"/>
          <w:szCs w:val="24"/>
        </w:rPr>
        <w:t xml:space="preserve">kapsamı “Eğitime ilişkin kamu yönetimi hizmetleri” olarak belirlenmiştir. Müdürlüğümüzün hizmetlerinin </w:t>
      </w:r>
      <w:r w:rsidR="00245FD4">
        <w:rPr>
          <w:rFonts w:ascii="Times New Roman" w:hAnsi="Times New Roman"/>
          <w:sz w:val="24"/>
          <w:szCs w:val="24"/>
        </w:rPr>
        <w:t xml:space="preserve">kalitesini, iş sağlığı ve güvenliğini </w:t>
      </w:r>
      <w:r>
        <w:rPr>
          <w:rFonts w:ascii="Times New Roman" w:hAnsi="Times New Roman"/>
          <w:sz w:val="24"/>
          <w:szCs w:val="24"/>
        </w:rPr>
        <w:t xml:space="preserve"> doğrudan veya dolaylı olarak etkileyebilecek faaliyetlerimiz </w:t>
      </w:r>
      <w:r w:rsidR="00245FD4">
        <w:rPr>
          <w:rFonts w:ascii="Times New Roman" w:hAnsi="Times New Roman"/>
          <w:sz w:val="24"/>
          <w:szCs w:val="24"/>
        </w:rPr>
        <w:t>Entegre Yönetim Sistemi</w:t>
      </w:r>
      <w:r>
        <w:rPr>
          <w:rFonts w:ascii="Times New Roman" w:hAnsi="Times New Roman"/>
          <w:sz w:val="24"/>
          <w:szCs w:val="24"/>
        </w:rPr>
        <w:t xml:space="preserve"> kapsamında değerlendirilerek, m</w:t>
      </w:r>
      <w:r w:rsidRPr="009960EB">
        <w:rPr>
          <w:rFonts w:ascii="Times New Roman" w:hAnsi="Times New Roman"/>
          <w:sz w:val="24"/>
          <w:szCs w:val="24"/>
        </w:rPr>
        <w:t>üdürlüğümüz TS ISO 45001:2018 İş Sağlığı ve Güvenliği Yönetim Sisteminin</w:t>
      </w:r>
      <w:r w:rsidR="00245FD4">
        <w:rPr>
          <w:rFonts w:ascii="Times New Roman" w:hAnsi="Times New Roman"/>
          <w:sz w:val="24"/>
          <w:szCs w:val="24"/>
        </w:rPr>
        <w:t xml:space="preserve"> ve TS EN ISO 9001: 2015 Kalite Yönetim Sisteminin</w:t>
      </w:r>
      <w:r w:rsidRPr="009960EB">
        <w:rPr>
          <w:rFonts w:ascii="Times New Roman" w:hAnsi="Times New Roman"/>
          <w:sz w:val="24"/>
          <w:szCs w:val="24"/>
        </w:rPr>
        <w:t xml:space="preserve"> tüm maddelerinden sorumlu olup, kapsam dışı herhangi bir madde mevcut değildir.</w:t>
      </w:r>
    </w:p>
    <w:p w14:paraId="31871ABB" w14:textId="77777777" w:rsidR="00AC7386" w:rsidRPr="009960EB" w:rsidRDefault="00AC7386" w:rsidP="009960EB">
      <w:pPr>
        <w:pStyle w:val="AralkYok"/>
        <w:jc w:val="both"/>
        <w:rPr>
          <w:rFonts w:ascii="Times New Roman" w:hAnsi="Times New Roman"/>
          <w:sz w:val="24"/>
          <w:szCs w:val="24"/>
        </w:rPr>
      </w:pPr>
    </w:p>
    <w:p w14:paraId="27194077" w14:textId="77777777" w:rsidR="00AC7386" w:rsidRPr="00AC7386" w:rsidRDefault="00AC7386" w:rsidP="00AC7386">
      <w:pPr>
        <w:spacing w:after="0" w:line="240" w:lineRule="auto"/>
        <w:jc w:val="both"/>
        <w:rPr>
          <w:rFonts w:cs="Times New Roman"/>
          <w:szCs w:val="24"/>
        </w:rPr>
      </w:pPr>
      <w:r w:rsidRPr="002D2662">
        <w:rPr>
          <w:rFonts w:eastAsiaTheme="majorEastAsia" w:cs="Times New Roman"/>
          <w:b/>
          <w:color w:val="FF0000"/>
          <w:szCs w:val="24"/>
        </w:rPr>
        <w:t xml:space="preserve">REFERANS DOKÜMAN: </w:t>
      </w:r>
    </w:p>
    <w:p w14:paraId="0ECAE87B" w14:textId="4CD4E1B9" w:rsidR="00AC7386" w:rsidRDefault="0044065D" w:rsidP="00133939">
      <w:pPr>
        <w:pStyle w:val="AralkYok"/>
        <w:rPr>
          <w:b/>
        </w:rPr>
      </w:pPr>
      <w:r>
        <w:t xml:space="preserve">D.001 </w:t>
      </w:r>
      <w:r w:rsidR="00AC7386" w:rsidRPr="00AC7386">
        <w:t>Kapsam Dokümanı</w:t>
      </w:r>
    </w:p>
    <w:p w14:paraId="19456298" w14:textId="658F3F07" w:rsidR="00FE1ECD" w:rsidRDefault="005B5C86" w:rsidP="00FE1ECD">
      <w:pPr>
        <w:pStyle w:val="Balk1"/>
      </w:pPr>
      <w:bookmarkStart w:id="18" w:name="_Toc185344096"/>
      <w:r>
        <w:rPr>
          <w:noProof/>
          <w:lang w:eastAsia="tr-TR"/>
        </w:rPr>
        <mc:AlternateContent>
          <mc:Choice Requires="wps">
            <w:drawing>
              <wp:anchor distT="0" distB="0" distL="114300" distR="114300" simplePos="0" relativeHeight="251709952" behindDoc="0" locked="0" layoutInCell="1" allowOverlap="1" wp14:anchorId="02534663" wp14:editId="4FBFE352">
                <wp:simplePos x="0" y="0"/>
                <wp:positionH relativeFrom="column">
                  <wp:posOffset>71120</wp:posOffset>
                </wp:positionH>
                <wp:positionV relativeFrom="paragraph">
                  <wp:posOffset>246380</wp:posOffset>
                </wp:positionV>
                <wp:extent cx="6008370" cy="400050"/>
                <wp:effectExtent l="0" t="0" r="0" b="0"/>
                <wp:wrapNone/>
                <wp:docPr id="3" name="Unvan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08370" cy="400050"/>
                        </a:xfrm>
                        <a:prstGeom prst="rect">
                          <a:avLst/>
                        </a:prstGeom>
                      </wps:spPr>
                      <wps:txbx>
                        <w:txbxContent>
                          <w:p w14:paraId="2180002B" w14:textId="77777777" w:rsidR="006F33FA" w:rsidRDefault="006F33FA" w:rsidP="00135A36">
                            <w:pPr>
                              <w:spacing w:line="216" w:lineRule="auto"/>
                              <w:rPr>
                                <w:szCs w:val="24"/>
                              </w:rPr>
                            </w:pPr>
                            <w:r>
                              <w:rPr>
                                <w:rFonts w:ascii="Calibri" w:eastAsia="+mj-ea" w:hAnsi="Calibri" w:cs="+mj-cs"/>
                                <w:b/>
                                <w:bCs/>
                                <w:color w:val="FFFFFF"/>
                                <w:kern w:val="24"/>
                                <w:sz w:val="56"/>
                                <w:szCs w:val="56"/>
                              </w:rPr>
                              <w:t>ISO 45</w:t>
                            </w:r>
                            <w:r w:rsidRPr="00135A36">
                              <w:rPr>
                                <w:rFonts w:ascii="Calibri" w:eastAsia="+mj-ea" w:hAnsi="Calibri" w:cs="+mj-cs"/>
                                <w:b/>
                                <w:bCs/>
                                <w:color w:val="FFFFFF"/>
                                <w:kern w:val="24"/>
                                <w:sz w:val="50"/>
                                <w:szCs w:val="50"/>
                              </w:rPr>
                              <w:t xml:space="preserve"> </w:t>
                            </w:r>
                            <w:r w:rsidRPr="00135A36">
                              <w:rPr>
                                <w:rFonts w:ascii="Calibri" w:eastAsia="+mj-ea" w:hAnsi="Calibri" w:cs="+mj-cs"/>
                                <w:b/>
                                <w:bCs/>
                                <w:kern w:val="24"/>
                                <w:sz w:val="50"/>
                                <w:szCs w:val="50"/>
                              </w:rPr>
                              <w:t>ISO 45001:2018 PUKÖ DÖNGÜSÜ</w:t>
                            </w:r>
                            <w:r w:rsidRPr="00135A36">
                              <w:rPr>
                                <w:rFonts w:ascii="Calibri" w:eastAsia="+mj-ea" w:hAnsi="Calibri" w:cs="+mj-cs"/>
                                <w:b/>
                                <w:bCs/>
                                <w:kern w:val="24"/>
                                <w:sz w:val="56"/>
                                <w:szCs w:val="56"/>
                              </w:rPr>
                              <w:t xml:space="preserve"> </w:t>
                            </w:r>
                            <w:r>
                              <w:rPr>
                                <w:rFonts w:ascii="Calibri" w:eastAsia="+mj-ea" w:hAnsi="Calibri" w:cs="+mj-cs"/>
                                <w:b/>
                                <w:bCs/>
                                <w:color w:val="FFFFFF"/>
                                <w:kern w:val="24"/>
                                <w:sz w:val="56"/>
                                <w:szCs w:val="56"/>
                              </w:rPr>
                              <w:t>0</w:t>
                            </w:r>
                            <w:r w:rsidRPr="00135A36">
                              <w:rPr>
                                <w:rFonts w:ascii="Calibri" w:eastAsia="+mj-ea" w:hAnsi="Calibri" w:cs="+mj-cs"/>
                                <w:b/>
                                <w:bCs/>
                                <w:color w:val="FFFFFF"/>
                                <w:kern w:val="24"/>
                                <w:sz w:val="56"/>
                                <w:szCs w:val="56"/>
                              </w:rPr>
                              <w:t xml:space="preserve"> </w:t>
                            </w:r>
                            <w:r w:rsidRPr="00135A36">
                              <w:rPr>
                                <w:rFonts w:ascii="Calibri" w:eastAsia="+mj-ea" w:hAnsi="Calibri" w:cs="+mj-cs"/>
                                <w:b/>
                                <w:bCs/>
                                <w:noProof/>
                                <w:color w:val="FFFFFF"/>
                                <w:kern w:val="24"/>
                                <w:sz w:val="56"/>
                                <w:szCs w:val="56"/>
                                <w:lang w:eastAsia="tr-TR"/>
                              </w:rPr>
                              <w:drawing>
                                <wp:inline distT="0" distB="0" distL="0" distR="0" wp14:anchorId="67E5FDFC" wp14:editId="7D4DAC85">
                                  <wp:extent cx="2684780" cy="3752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780" cy="375285"/>
                                          </a:xfrm>
                                          <a:prstGeom prst="rect">
                                            <a:avLst/>
                                          </a:prstGeom>
                                          <a:noFill/>
                                          <a:ln>
                                            <a:noFill/>
                                          </a:ln>
                                        </pic:spPr>
                                      </pic:pic>
                                    </a:graphicData>
                                  </a:graphic>
                                </wp:inline>
                              </w:drawing>
                            </w:r>
                            <w:r w:rsidRPr="00135A36">
                              <w:rPr>
                                <w:rFonts w:ascii="Calibri" w:eastAsia="+mj-ea" w:hAnsi="Calibri" w:cs="+mj-cs"/>
                                <w:b/>
                                <w:bCs/>
                                <w:color w:val="FFFFFF"/>
                                <w:kern w:val="24"/>
                                <w:sz w:val="56"/>
                                <w:szCs w:val="56"/>
                              </w:rPr>
                              <w:t xml:space="preserve"> </w:t>
                            </w:r>
                            <w:r>
                              <w:rPr>
                                <w:rFonts w:ascii="Calibri" w:eastAsia="+mj-ea" w:hAnsi="Calibri" w:cs="+mj-cs"/>
                                <w:b/>
                                <w:bCs/>
                                <w:color w:val="FFFFFF"/>
                                <w:kern w:val="24"/>
                                <w:sz w:val="56"/>
                                <w:szCs w:val="56"/>
                              </w:rPr>
                              <w:t>01:2018 PUKÖ DÖNGÜSÜ</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2534663" id="Unvan 3" o:spid="_x0000_s1058" style="position:absolute;margin-left:5.6pt;margin-top:19.4pt;width:473.1pt;height:3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" filled="f" stroked="f">
                <v:path arrowok="t"/>
                <o:lock v:ext="edit" grouping="t"/>
                <v:textbox>
                  <w:txbxContent>
                    <w:p w14:paraId="2180002B" w14:textId="77777777" w:rsidR="006F33FA" w:rsidRDefault="006F33FA" w:rsidP="00135A36">
                      <w:pPr>
                        <w:spacing w:line="216" w:lineRule="auto"/>
                        <w:rPr>
                          <w:szCs w:val="24"/>
                        </w:rPr>
                      </w:pPr>
                      <w:r>
                        <w:rPr>
                          <w:rFonts w:ascii="Calibri" w:eastAsia="+mj-ea" w:hAnsi="Calibri" w:cs="+mj-cs"/>
                          <w:b/>
                          <w:bCs/>
                          <w:color w:val="FFFFFF"/>
                          <w:kern w:val="24"/>
                          <w:sz w:val="56"/>
                          <w:szCs w:val="56"/>
                        </w:rPr>
                        <w:t>ISO 45</w:t>
                      </w:r>
                      <w:r w:rsidRPr="00135A36">
                        <w:rPr>
                          <w:rFonts w:ascii="Calibri" w:eastAsia="+mj-ea" w:hAnsi="Calibri" w:cs="+mj-cs"/>
                          <w:b/>
                          <w:bCs/>
                          <w:color w:val="FFFFFF"/>
                          <w:kern w:val="24"/>
                          <w:sz w:val="50"/>
                          <w:szCs w:val="50"/>
                        </w:rPr>
                        <w:t xml:space="preserve"> </w:t>
                      </w:r>
                      <w:r w:rsidRPr="00135A36">
                        <w:rPr>
                          <w:rFonts w:ascii="Calibri" w:eastAsia="+mj-ea" w:hAnsi="Calibri" w:cs="+mj-cs"/>
                          <w:b/>
                          <w:bCs/>
                          <w:kern w:val="24"/>
                          <w:sz w:val="50"/>
                          <w:szCs w:val="50"/>
                        </w:rPr>
                        <w:t>ISO 45001:2018 PUKÖ DÖNGÜSÜ</w:t>
                      </w:r>
                      <w:r w:rsidRPr="00135A36">
                        <w:rPr>
                          <w:rFonts w:ascii="Calibri" w:eastAsia="+mj-ea" w:hAnsi="Calibri" w:cs="+mj-cs"/>
                          <w:b/>
                          <w:bCs/>
                          <w:kern w:val="24"/>
                          <w:sz w:val="56"/>
                          <w:szCs w:val="56"/>
                        </w:rPr>
                        <w:t xml:space="preserve"> </w:t>
                      </w:r>
                      <w:r>
                        <w:rPr>
                          <w:rFonts w:ascii="Calibri" w:eastAsia="+mj-ea" w:hAnsi="Calibri" w:cs="+mj-cs"/>
                          <w:b/>
                          <w:bCs/>
                          <w:color w:val="FFFFFF"/>
                          <w:kern w:val="24"/>
                          <w:sz w:val="56"/>
                          <w:szCs w:val="56"/>
                        </w:rPr>
                        <w:t>0</w:t>
                      </w:r>
                      <w:r w:rsidRPr="00135A36">
                        <w:rPr>
                          <w:rFonts w:ascii="Calibri" w:eastAsia="+mj-ea" w:hAnsi="Calibri" w:cs="+mj-cs"/>
                          <w:b/>
                          <w:bCs/>
                          <w:color w:val="FFFFFF"/>
                          <w:kern w:val="24"/>
                          <w:sz w:val="56"/>
                          <w:szCs w:val="56"/>
                        </w:rPr>
                        <w:t xml:space="preserve"> </w:t>
                      </w:r>
                      <w:r w:rsidRPr="00135A36">
                        <w:rPr>
                          <w:rFonts w:ascii="Calibri" w:eastAsia="+mj-ea" w:hAnsi="Calibri" w:cs="+mj-cs"/>
                          <w:b/>
                          <w:bCs/>
                          <w:noProof/>
                          <w:color w:val="FFFFFF"/>
                          <w:kern w:val="24"/>
                          <w:sz w:val="56"/>
                          <w:szCs w:val="56"/>
                          <w:lang w:eastAsia="tr-TR"/>
                        </w:rPr>
                        <w:drawing>
                          <wp:inline distT="0" distB="0" distL="0" distR="0" wp14:anchorId="67E5FDFC" wp14:editId="7D4DAC85">
                            <wp:extent cx="2684780" cy="3752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780" cy="375285"/>
                                    </a:xfrm>
                                    <a:prstGeom prst="rect">
                                      <a:avLst/>
                                    </a:prstGeom>
                                    <a:noFill/>
                                    <a:ln>
                                      <a:noFill/>
                                    </a:ln>
                                  </pic:spPr>
                                </pic:pic>
                              </a:graphicData>
                            </a:graphic>
                          </wp:inline>
                        </w:drawing>
                      </w:r>
                      <w:r w:rsidRPr="00135A36">
                        <w:rPr>
                          <w:rFonts w:ascii="Calibri" w:eastAsia="+mj-ea" w:hAnsi="Calibri" w:cs="+mj-cs"/>
                          <w:b/>
                          <w:bCs/>
                          <w:color w:val="FFFFFF"/>
                          <w:kern w:val="24"/>
                          <w:sz w:val="56"/>
                          <w:szCs w:val="56"/>
                        </w:rPr>
                        <w:t xml:space="preserve"> </w:t>
                      </w:r>
                      <w:r>
                        <w:rPr>
                          <w:rFonts w:ascii="Calibri" w:eastAsia="+mj-ea" w:hAnsi="Calibri" w:cs="+mj-cs"/>
                          <w:b/>
                          <w:bCs/>
                          <w:color w:val="FFFFFF"/>
                          <w:kern w:val="24"/>
                          <w:sz w:val="56"/>
                          <w:szCs w:val="56"/>
                        </w:rPr>
                        <w:t>01:2018 PUKÖ DÖNGÜSÜ</w:t>
                      </w:r>
                    </w:p>
                  </w:txbxContent>
                </v:textbox>
              </v:rect>
            </w:pict>
          </mc:Fallback>
        </mc:AlternateContent>
      </w:r>
      <w:r w:rsidR="00FE1ECD">
        <w:t>4.4.</w:t>
      </w:r>
      <w:r w:rsidR="00245FD4">
        <w:t>Entegre</w:t>
      </w:r>
      <w:r w:rsidR="00FE1ECD" w:rsidRPr="00FE1ECD">
        <w:t xml:space="preserve"> Yönetim Sistemi</w:t>
      </w:r>
      <w:bookmarkEnd w:id="18"/>
    </w:p>
    <w:p w14:paraId="15E425A2" w14:textId="77777777" w:rsidR="00135A36" w:rsidRDefault="00135A36" w:rsidP="00135A36"/>
    <w:p w14:paraId="6C84651B" w14:textId="0D2242A4" w:rsidR="00135A36" w:rsidRPr="00135A36" w:rsidRDefault="005B5C86" w:rsidP="00021944">
      <w:pPr>
        <w:jc w:val="center"/>
      </w:pPr>
      <w:r>
        <w:rPr>
          <w:noProof/>
          <w:lang w:eastAsia="tr-TR"/>
        </w:rPr>
        <w:drawing>
          <wp:inline distT="0" distB="0" distL="0" distR="0" wp14:anchorId="0F80AE74" wp14:editId="77BF8E28">
            <wp:extent cx="4211782" cy="2207260"/>
            <wp:effectExtent l="0" t="0" r="0" b="254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rotWithShape="1">
                    <a:blip r:embed="rId14">
                      <a:extLst>
                        <a:ext uri="{28A0092B-C50C-407E-A947-70E740481C1C}">
                          <a14:useLocalDpi xmlns:a14="http://schemas.microsoft.com/office/drawing/2010/main" val="0"/>
                        </a:ext>
                      </a:extLst>
                    </a:blip>
                    <a:srcRect l="4897" t="6315" r="5419" b="3133"/>
                    <a:stretch/>
                  </pic:blipFill>
                  <pic:spPr>
                    <a:xfrm>
                      <a:off x="0" y="0"/>
                      <a:ext cx="4230057" cy="2216837"/>
                    </a:xfrm>
                    <a:prstGeom prst="rect">
                      <a:avLst/>
                    </a:prstGeom>
                  </pic:spPr>
                </pic:pic>
              </a:graphicData>
            </a:graphic>
          </wp:inline>
        </w:drawing>
      </w:r>
    </w:p>
    <w:p w14:paraId="2E27B1EC" w14:textId="77777777" w:rsidR="00135A36" w:rsidRPr="00135A36" w:rsidRDefault="00135A36" w:rsidP="00135A36"/>
    <w:p w14:paraId="43E180FA" w14:textId="0C54F6F1" w:rsidR="00FE1ECD" w:rsidRPr="00FE1ECD" w:rsidRDefault="00245FD4" w:rsidP="005B5C86">
      <w:pPr>
        <w:spacing w:after="0" w:line="240" w:lineRule="auto"/>
        <w:ind w:firstLine="340"/>
        <w:jc w:val="both"/>
        <w:rPr>
          <w:rFonts w:cs="Times New Roman"/>
          <w:szCs w:val="24"/>
        </w:rPr>
      </w:pPr>
      <w:r>
        <w:rPr>
          <w:rFonts w:cs="Times New Roman"/>
          <w:szCs w:val="24"/>
        </w:rPr>
        <w:lastRenderedPageBreak/>
        <w:t>EYS</w:t>
      </w:r>
      <w:r w:rsidR="00FE1ECD">
        <w:rPr>
          <w:rFonts w:cs="Times New Roman"/>
          <w:szCs w:val="24"/>
        </w:rPr>
        <w:t xml:space="preserve"> El K</w:t>
      </w:r>
      <w:r w:rsidR="00FE1ECD" w:rsidRPr="00FE1ECD">
        <w:rPr>
          <w:rFonts w:cs="Times New Roman"/>
          <w:szCs w:val="24"/>
        </w:rPr>
        <w:t xml:space="preserve">itabında </w:t>
      </w:r>
      <w:r>
        <w:rPr>
          <w:rFonts w:cs="Times New Roman"/>
          <w:szCs w:val="24"/>
        </w:rPr>
        <w:t>Entegre Yönetim Sistemi</w:t>
      </w:r>
      <w:r w:rsidR="00FE1ECD" w:rsidRPr="00FE1ECD">
        <w:rPr>
          <w:rFonts w:cs="Times New Roman"/>
          <w:szCs w:val="24"/>
        </w:rPr>
        <w:t xml:space="preserve"> için g</w:t>
      </w:r>
      <w:r w:rsidR="00FE1ECD">
        <w:rPr>
          <w:rFonts w:cs="Times New Roman"/>
          <w:szCs w:val="24"/>
        </w:rPr>
        <w:t>erekli olan süreçler tanımlandı</w:t>
      </w:r>
      <w:r w:rsidR="00FE1ECD" w:rsidRPr="00FE1ECD">
        <w:rPr>
          <w:rFonts w:cs="Times New Roman"/>
          <w:szCs w:val="24"/>
        </w:rPr>
        <w:t xml:space="preserve"> ve bunlar prosedürler ve </w:t>
      </w:r>
      <w:r w:rsidR="00FE1ECD">
        <w:rPr>
          <w:rFonts w:cs="Times New Roman"/>
          <w:szCs w:val="24"/>
        </w:rPr>
        <w:t>talimatlar</w:t>
      </w:r>
      <w:r w:rsidR="00FE1ECD" w:rsidRPr="00FE1ECD">
        <w:rPr>
          <w:rFonts w:cs="Times New Roman"/>
          <w:szCs w:val="24"/>
        </w:rPr>
        <w:t xml:space="preserve"> ile ilişkilendirildi.</w:t>
      </w:r>
    </w:p>
    <w:p w14:paraId="3D1DD348" w14:textId="1D6754E6" w:rsidR="00FE1ECD" w:rsidRPr="00FE1ECD" w:rsidRDefault="00FE1ECD" w:rsidP="005B5C86">
      <w:pPr>
        <w:spacing w:after="0" w:line="240" w:lineRule="auto"/>
        <w:ind w:firstLine="340"/>
        <w:jc w:val="both"/>
        <w:rPr>
          <w:rFonts w:cs="Times New Roman"/>
          <w:szCs w:val="24"/>
        </w:rPr>
      </w:pPr>
      <w:r w:rsidRPr="00FE1ECD">
        <w:rPr>
          <w:rFonts w:cs="Times New Roman"/>
          <w:szCs w:val="24"/>
        </w:rPr>
        <w:t xml:space="preserve">Bu dokümantasyon; </w:t>
      </w:r>
      <w:r w:rsidR="00245FD4">
        <w:rPr>
          <w:rFonts w:cs="Times New Roman"/>
          <w:szCs w:val="24"/>
        </w:rPr>
        <w:t xml:space="preserve">Entegre Yönetim Sistemi </w:t>
      </w:r>
      <w:r w:rsidRPr="00FE1ECD">
        <w:rPr>
          <w:rFonts w:cs="Times New Roman"/>
          <w:szCs w:val="24"/>
        </w:rPr>
        <w:t>süreçlerini, sıralarını, etkileşimlerini, kontrol kriterlerini, kaynakları, sorumlulukları, risk ve fırsatları, talimatları, nasıl yürütüleceğini ve organizasyon içinde nasıl uygulanacağını tanımlar.</w:t>
      </w:r>
      <w:r w:rsidR="00E6055A">
        <w:rPr>
          <w:rFonts w:cs="Times New Roman"/>
          <w:szCs w:val="24"/>
        </w:rPr>
        <w:t xml:space="preserve"> Ayrıca proseslerin etkileşimi ve proses kartları listesi müdürlüğümüzce belirlenmiştir.</w:t>
      </w:r>
    </w:p>
    <w:p w14:paraId="3C3F508A" w14:textId="77777777" w:rsidR="009042AB" w:rsidRDefault="00FE1ECD" w:rsidP="005B5C86">
      <w:pPr>
        <w:spacing w:after="0" w:line="240" w:lineRule="auto"/>
        <w:ind w:firstLine="340"/>
        <w:jc w:val="both"/>
        <w:rPr>
          <w:rFonts w:cs="Times New Roman"/>
          <w:szCs w:val="24"/>
        </w:rPr>
      </w:pPr>
      <w:r w:rsidRPr="00FE1ECD">
        <w:rPr>
          <w:rFonts w:cs="Times New Roman"/>
          <w:szCs w:val="24"/>
        </w:rPr>
        <w:t>Detaylı bilgi Kuruluş Amaç Bağlam Prosedürü</w:t>
      </w:r>
      <w:r>
        <w:rPr>
          <w:rFonts w:cs="Times New Roman"/>
          <w:szCs w:val="24"/>
        </w:rPr>
        <w:t>nde</w:t>
      </w:r>
      <w:r w:rsidR="001A68DB">
        <w:rPr>
          <w:rFonts w:cs="Times New Roman"/>
          <w:szCs w:val="24"/>
        </w:rPr>
        <w:t xml:space="preserve"> mevcuttur.</w:t>
      </w:r>
    </w:p>
    <w:p w14:paraId="6401A0BD" w14:textId="77777777" w:rsidR="009042AB" w:rsidRDefault="009042AB" w:rsidP="009042AB">
      <w:pPr>
        <w:spacing w:after="0" w:line="240" w:lineRule="auto"/>
        <w:jc w:val="both"/>
        <w:rPr>
          <w:rFonts w:cs="Times New Roman"/>
          <w:szCs w:val="24"/>
        </w:rPr>
      </w:pPr>
    </w:p>
    <w:p w14:paraId="2D804E00" w14:textId="77777777" w:rsidR="009042AB" w:rsidRPr="009042AB" w:rsidRDefault="009042AB" w:rsidP="009042AB">
      <w:pPr>
        <w:spacing w:after="0" w:line="240" w:lineRule="auto"/>
        <w:jc w:val="both"/>
        <w:rPr>
          <w:rFonts w:cs="Times New Roman"/>
          <w:szCs w:val="24"/>
        </w:rPr>
      </w:pPr>
      <w:r w:rsidRPr="002D2662">
        <w:rPr>
          <w:rFonts w:eastAsiaTheme="majorEastAsia" w:cs="Times New Roman"/>
          <w:b/>
          <w:color w:val="FF0000"/>
          <w:szCs w:val="24"/>
        </w:rPr>
        <w:t xml:space="preserve">REFERANS DOKÜMAN: </w:t>
      </w:r>
    </w:p>
    <w:p w14:paraId="2E3D1996" w14:textId="317D9310" w:rsidR="009042AB" w:rsidRPr="00EB1A7C" w:rsidRDefault="009042AB" w:rsidP="00FE1ECD">
      <w:pPr>
        <w:spacing w:after="0" w:line="240" w:lineRule="auto"/>
        <w:jc w:val="both"/>
        <w:rPr>
          <w:rFonts w:cs="Times New Roman"/>
          <w:szCs w:val="24"/>
        </w:rPr>
      </w:pPr>
      <w:r w:rsidRPr="00EB1A7C">
        <w:rPr>
          <w:rFonts w:cs="Times New Roman"/>
          <w:szCs w:val="24"/>
        </w:rPr>
        <w:t>PR.01 Kuruluş</w:t>
      </w:r>
      <w:r w:rsidR="0044065D">
        <w:rPr>
          <w:rFonts w:cs="Times New Roman"/>
          <w:szCs w:val="24"/>
        </w:rPr>
        <w:t>un Bağlamı ve İlgili Taraflar Prosedürü</w:t>
      </w:r>
    </w:p>
    <w:p w14:paraId="790B632F" w14:textId="53158612" w:rsidR="00EB1A7C" w:rsidRDefault="0044065D" w:rsidP="00FE1ECD">
      <w:pPr>
        <w:spacing w:after="0" w:line="240" w:lineRule="auto"/>
        <w:jc w:val="both"/>
        <w:rPr>
          <w:rFonts w:cs="Times New Roman"/>
          <w:szCs w:val="24"/>
          <w:highlight w:val="yellow"/>
        </w:rPr>
      </w:pPr>
      <w:r>
        <w:rPr>
          <w:rFonts w:cs="Times New Roman"/>
          <w:szCs w:val="24"/>
        </w:rPr>
        <w:t>LST.008 Proses Kartları Listesi</w:t>
      </w:r>
    </w:p>
    <w:bookmarkEnd w:id="13"/>
    <w:p w14:paraId="44E8FE28" w14:textId="77777777" w:rsidR="00EB1A7C" w:rsidRPr="009042AB" w:rsidRDefault="00EB1A7C" w:rsidP="00FE1ECD">
      <w:pPr>
        <w:spacing w:after="0" w:line="240" w:lineRule="auto"/>
        <w:jc w:val="both"/>
        <w:rPr>
          <w:rFonts w:cs="Times New Roman"/>
          <w:szCs w:val="24"/>
          <w:highlight w:val="yellow"/>
        </w:rPr>
      </w:pPr>
    </w:p>
    <w:p w14:paraId="396B1694" w14:textId="77777777" w:rsidR="00C2368C" w:rsidRPr="00C2368C" w:rsidRDefault="00C2368C" w:rsidP="008F1F68">
      <w:pPr>
        <w:pStyle w:val="Balk1"/>
      </w:pPr>
      <w:bookmarkStart w:id="19" w:name="_Toc185344097"/>
      <w:r w:rsidRPr="00C2368C">
        <w:t>5. LİDERLİK</w:t>
      </w:r>
      <w:bookmarkEnd w:id="19"/>
    </w:p>
    <w:p w14:paraId="5C4E01A2" w14:textId="77777777" w:rsidR="00C2368C" w:rsidRDefault="00C2368C" w:rsidP="008F1F68">
      <w:pPr>
        <w:pStyle w:val="Balk1"/>
      </w:pPr>
      <w:bookmarkStart w:id="20" w:name="_Toc185344098"/>
      <w:r w:rsidRPr="00C2368C">
        <w:t>5.1.Liderlik ve Taahhüt</w:t>
      </w:r>
      <w:bookmarkEnd w:id="20"/>
    </w:p>
    <w:p w14:paraId="6491CDAC" w14:textId="22BB3730" w:rsidR="00830FF2" w:rsidRPr="00830FF2" w:rsidRDefault="00830FF2" w:rsidP="00830FF2">
      <w:pPr>
        <w:pStyle w:val="Balk2"/>
      </w:pPr>
      <w:bookmarkStart w:id="21" w:name="_Toc185344099"/>
      <w:r w:rsidRPr="00830FF2">
        <w:t>5.1.1 Genel</w:t>
      </w:r>
      <w:bookmarkEnd w:id="21"/>
    </w:p>
    <w:p w14:paraId="37A183D6" w14:textId="77777777" w:rsidR="00C2368C" w:rsidRDefault="00C2368C" w:rsidP="00CC282A">
      <w:pPr>
        <w:spacing w:after="0" w:line="240" w:lineRule="auto"/>
        <w:ind w:firstLine="340"/>
        <w:jc w:val="both"/>
        <w:rPr>
          <w:rFonts w:cs="Times New Roman"/>
          <w:szCs w:val="24"/>
        </w:rPr>
      </w:pPr>
      <w:r>
        <w:rPr>
          <w:rFonts w:cs="Times New Roman"/>
          <w:szCs w:val="24"/>
        </w:rPr>
        <w:t>Müdürlüğümüz</w:t>
      </w:r>
      <w:r w:rsidRPr="00C2368C">
        <w:rPr>
          <w:rFonts w:cs="Times New Roman"/>
          <w:szCs w:val="24"/>
        </w:rPr>
        <w:t xml:space="preserve"> Üst Yönetimi, yönetim sisteminin uygulanması, </w:t>
      </w:r>
      <w:r>
        <w:rPr>
          <w:rFonts w:cs="Times New Roman"/>
          <w:szCs w:val="24"/>
        </w:rPr>
        <w:t xml:space="preserve">geliştirilmesi, etkinliğinin ve </w:t>
      </w:r>
      <w:r w:rsidRPr="00C2368C">
        <w:rPr>
          <w:rFonts w:cs="Times New Roman"/>
          <w:szCs w:val="24"/>
        </w:rPr>
        <w:t>sürekliliğinin sağlanması konusunda taahhütlerinin ve sorum</w:t>
      </w:r>
      <w:r>
        <w:rPr>
          <w:rFonts w:cs="Times New Roman"/>
          <w:szCs w:val="24"/>
        </w:rPr>
        <w:t xml:space="preserve">luluğunun gereklerini aşağıdaki </w:t>
      </w:r>
      <w:r w:rsidRPr="00C2368C">
        <w:rPr>
          <w:rFonts w:cs="Times New Roman"/>
          <w:szCs w:val="24"/>
        </w:rPr>
        <w:t>faal</w:t>
      </w:r>
      <w:r>
        <w:rPr>
          <w:rFonts w:cs="Times New Roman"/>
          <w:szCs w:val="24"/>
        </w:rPr>
        <w:t>iyetlerle yerine getirmektedir.</w:t>
      </w:r>
    </w:p>
    <w:p w14:paraId="4A4B765E" w14:textId="77777777" w:rsidR="00C2368C" w:rsidRDefault="00C2368C" w:rsidP="00C2368C">
      <w:pPr>
        <w:spacing w:after="0" w:line="240" w:lineRule="auto"/>
        <w:jc w:val="both"/>
        <w:rPr>
          <w:rFonts w:cs="Times New Roman"/>
          <w:szCs w:val="24"/>
        </w:rPr>
      </w:pPr>
    </w:p>
    <w:p w14:paraId="4C08D4E1" w14:textId="7F84C06A" w:rsidR="00C2368C" w:rsidRDefault="00C2368C" w:rsidP="00C2368C">
      <w:pPr>
        <w:pStyle w:val="ListeParagraf"/>
        <w:numPr>
          <w:ilvl w:val="0"/>
          <w:numId w:val="11"/>
        </w:numPr>
        <w:spacing w:after="0" w:line="240" w:lineRule="auto"/>
        <w:jc w:val="both"/>
        <w:rPr>
          <w:rFonts w:cs="Times New Roman"/>
          <w:szCs w:val="24"/>
        </w:rPr>
      </w:pPr>
      <w:r w:rsidRPr="00C2368C">
        <w:rPr>
          <w:rFonts w:cs="Times New Roman"/>
          <w:szCs w:val="24"/>
        </w:rPr>
        <w:t xml:space="preserve">Stratejik Planla uyumlu </w:t>
      </w:r>
      <w:r w:rsidR="00245FD4">
        <w:rPr>
          <w:rFonts w:cs="Times New Roman"/>
          <w:szCs w:val="24"/>
        </w:rPr>
        <w:t>EYS</w:t>
      </w:r>
      <w:r w:rsidRPr="00C2368C">
        <w:rPr>
          <w:rFonts w:cs="Times New Roman"/>
          <w:szCs w:val="24"/>
        </w:rPr>
        <w:t xml:space="preserve"> politikası ve hedeflerini oluşturmak,</w:t>
      </w:r>
    </w:p>
    <w:p w14:paraId="09DBA8B0" w14:textId="62D68DEE" w:rsidR="00C2368C" w:rsidRDefault="00245FD4" w:rsidP="00C2368C">
      <w:pPr>
        <w:pStyle w:val="ListeParagraf"/>
        <w:numPr>
          <w:ilvl w:val="0"/>
          <w:numId w:val="11"/>
        </w:numPr>
        <w:spacing w:after="0" w:line="240" w:lineRule="auto"/>
        <w:jc w:val="both"/>
        <w:rPr>
          <w:rFonts w:cs="Times New Roman"/>
          <w:szCs w:val="24"/>
        </w:rPr>
      </w:pPr>
      <w:r>
        <w:rPr>
          <w:rFonts w:cs="Times New Roman"/>
          <w:szCs w:val="24"/>
        </w:rPr>
        <w:t>Entegre</w:t>
      </w:r>
      <w:r w:rsidR="00C2368C" w:rsidRPr="004A7235">
        <w:rPr>
          <w:rFonts w:cs="Times New Roman"/>
          <w:szCs w:val="24"/>
        </w:rPr>
        <w:t xml:space="preserve"> Yönetim </w:t>
      </w:r>
      <w:r w:rsidR="00480EA9" w:rsidRPr="004A7235">
        <w:rPr>
          <w:rFonts w:cs="Times New Roman"/>
          <w:szCs w:val="24"/>
        </w:rPr>
        <w:t>Sistemi şartlarının</w:t>
      </w:r>
      <w:r w:rsidR="00480EA9">
        <w:rPr>
          <w:rFonts w:cs="Times New Roman"/>
          <w:szCs w:val="24"/>
        </w:rPr>
        <w:t>, proseslere</w:t>
      </w:r>
      <w:r w:rsidR="00C2368C" w:rsidRPr="00C2368C">
        <w:rPr>
          <w:rFonts w:cs="Times New Roman"/>
          <w:szCs w:val="24"/>
        </w:rPr>
        <w:t xml:space="preserve"> uygunluğunu sağlamak</w:t>
      </w:r>
    </w:p>
    <w:p w14:paraId="4AE31F76" w14:textId="77777777" w:rsidR="00C2368C" w:rsidRDefault="00C2368C" w:rsidP="00C2368C">
      <w:pPr>
        <w:pStyle w:val="ListeParagraf"/>
        <w:numPr>
          <w:ilvl w:val="0"/>
          <w:numId w:val="11"/>
        </w:numPr>
        <w:spacing w:after="0" w:line="240" w:lineRule="auto"/>
        <w:jc w:val="both"/>
        <w:rPr>
          <w:rFonts w:cs="Times New Roman"/>
          <w:szCs w:val="24"/>
        </w:rPr>
      </w:pPr>
      <w:r w:rsidRPr="00C2368C">
        <w:rPr>
          <w:rFonts w:cs="Times New Roman"/>
          <w:szCs w:val="24"/>
        </w:rPr>
        <w:t>Proses yaklaşımı ve risk temelli düşünmenin kullanımını teşvik etmek,</w:t>
      </w:r>
    </w:p>
    <w:p w14:paraId="063ABC33" w14:textId="77777777" w:rsidR="00C2368C" w:rsidRDefault="00C2368C" w:rsidP="00C2368C">
      <w:pPr>
        <w:pStyle w:val="ListeParagraf"/>
        <w:numPr>
          <w:ilvl w:val="0"/>
          <w:numId w:val="11"/>
        </w:numPr>
        <w:spacing w:after="0" w:line="240" w:lineRule="auto"/>
        <w:jc w:val="both"/>
        <w:rPr>
          <w:rFonts w:cs="Times New Roman"/>
          <w:szCs w:val="24"/>
        </w:rPr>
      </w:pPr>
      <w:r w:rsidRPr="00C2368C">
        <w:rPr>
          <w:rFonts w:cs="Times New Roman"/>
          <w:szCs w:val="24"/>
        </w:rPr>
        <w:t>Yönetim sistemi için gerekli olan kaynakların varlığını sağlamak,</w:t>
      </w:r>
    </w:p>
    <w:p w14:paraId="1652AB33" w14:textId="77777777" w:rsidR="00C2368C" w:rsidRDefault="00C2368C" w:rsidP="00C2368C">
      <w:pPr>
        <w:pStyle w:val="ListeParagraf"/>
        <w:numPr>
          <w:ilvl w:val="0"/>
          <w:numId w:val="11"/>
        </w:numPr>
        <w:spacing w:after="0" w:line="240" w:lineRule="auto"/>
        <w:jc w:val="both"/>
        <w:rPr>
          <w:rFonts w:cs="Times New Roman"/>
          <w:szCs w:val="24"/>
        </w:rPr>
      </w:pPr>
      <w:r w:rsidRPr="00C2368C">
        <w:rPr>
          <w:rFonts w:cs="Times New Roman"/>
          <w:szCs w:val="24"/>
        </w:rPr>
        <w:t>Yönetim sisteminin etkinliği için çalışanların katılımlarını sağlamak, yönlendirmek ve</w:t>
      </w:r>
      <w:r>
        <w:rPr>
          <w:rFonts w:cs="Times New Roman"/>
          <w:szCs w:val="24"/>
        </w:rPr>
        <w:t xml:space="preserve"> </w:t>
      </w:r>
      <w:r w:rsidRPr="00C2368C">
        <w:rPr>
          <w:rFonts w:cs="Times New Roman"/>
          <w:szCs w:val="24"/>
        </w:rPr>
        <w:t>desteklemek</w:t>
      </w:r>
      <w:r w:rsidR="000D1C5C">
        <w:rPr>
          <w:rFonts w:cs="Times New Roman"/>
          <w:szCs w:val="24"/>
        </w:rPr>
        <w:t>,</w:t>
      </w:r>
    </w:p>
    <w:p w14:paraId="7C7E7F9E" w14:textId="77777777" w:rsidR="000D1C5C" w:rsidRDefault="000D1C5C" w:rsidP="00C2368C">
      <w:pPr>
        <w:pStyle w:val="ListeParagraf"/>
        <w:numPr>
          <w:ilvl w:val="0"/>
          <w:numId w:val="11"/>
        </w:numPr>
        <w:spacing w:after="0" w:line="240" w:lineRule="auto"/>
        <w:jc w:val="both"/>
        <w:rPr>
          <w:rFonts w:cs="Times New Roman"/>
          <w:szCs w:val="24"/>
        </w:rPr>
      </w:pPr>
      <w:r>
        <w:rPr>
          <w:rFonts w:cs="Times New Roman"/>
          <w:szCs w:val="24"/>
        </w:rPr>
        <w:t>İş güvenliği kültürünün sürekli geliştirmeye dayalı çalışanlara aktarılmasını sağlamak,</w:t>
      </w:r>
    </w:p>
    <w:p w14:paraId="1BF2C42A" w14:textId="77777777" w:rsidR="00C2368C" w:rsidRDefault="00C2368C" w:rsidP="00C2368C">
      <w:pPr>
        <w:pStyle w:val="ListeParagraf"/>
        <w:numPr>
          <w:ilvl w:val="0"/>
          <w:numId w:val="11"/>
        </w:numPr>
        <w:spacing w:after="0" w:line="240" w:lineRule="auto"/>
        <w:jc w:val="both"/>
        <w:rPr>
          <w:rFonts w:cs="Times New Roman"/>
          <w:szCs w:val="24"/>
        </w:rPr>
      </w:pPr>
      <w:r w:rsidRPr="00C2368C">
        <w:rPr>
          <w:rFonts w:cs="Times New Roman"/>
          <w:szCs w:val="24"/>
        </w:rPr>
        <w:t>Sürekli iyile</w:t>
      </w:r>
      <w:r w:rsidR="00480EA9">
        <w:rPr>
          <w:rFonts w:cs="Times New Roman"/>
          <w:szCs w:val="24"/>
        </w:rPr>
        <w:t>ştirmeyi sağlamak</w:t>
      </w:r>
      <w:r w:rsidR="000D1C5C">
        <w:rPr>
          <w:rFonts w:cs="Times New Roman"/>
          <w:szCs w:val="24"/>
        </w:rPr>
        <w:t>,</w:t>
      </w:r>
    </w:p>
    <w:p w14:paraId="4B5C4B29" w14:textId="77777777" w:rsidR="000D1C5C" w:rsidRDefault="000D1C5C" w:rsidP="00C2368C">
      <w:pPr>
        <w:pStyle w:val="ListeParagraf"/>
        <w:numPr>
          <w:ilvl w:val="0"/>
          <w:numId w:val="11"/>
        </w:numPr>
        <w:spacing w:after="0" w:line="240" w:lineRule="auto"/>
        <w:jc w:val="both"/>
        <w:rPr>
          <w:rFonts w:cs="Times New Roman"/>
          <w:szCs w:val="24"/>
        </w:rPr>
      </w:pPr>
      <w:r>
        <w:rPr>
          <w:rFonts w:cs="Times New Roman"/>
          <w:szCs w:val="24"/>
        </w:rPr>
        <w:t xml:space="preserve">Sağlık ve güvenlik kültürünü çalışanlar ile </w:t>
      </w:r>
      <w:r w:rsidR="00F23C3B">
        <w:rPr>
          <w:rFonts w:cs="Times New Roman"/>
          <w:szCs w:val="24"/>
        </w:rPr>
        <w:t>bütünleşmiş</w:t>
      </w:r>
      <w:r>
        <w:rPr>
          <w:rFonts w:cs="Times New Roman"/>
          <w:szCs w:val="24"/>
        </w:rPr>
        <w:t xml:space="preserve"> hale getirmek,</w:t>
      </w:r>
    </w:p>
    <w:p w14:paraId="2EBC3DCF" w14:textId="77777777" w:rsidR="000D1C5C" w:rsidRDefault="000D1C5C" w:rsidP="00C2368C">
      <w:pPr>
        <w:pStyle w:val="ListeParagraf"/>
        <w:numPr>
          <w:ilvl w:val="0"/>
          <w:numId w:val="11"/>
        </w:numPr>
        <w:spacing w:after="0" w:line="240" w:lineRule="auto"/>
        <w:jc w:val="both"/>
        <w:rPr>
          <w:rFonts w:cs="Times New Roman"/>
          <w:szCs w:val="24"/>
        </w:rPr>
      </w:pPr>
      <w:r>
        <w:rPr>
          <w:rFonts w:cs="Times New Roman"/>
          <w:szCs w:val="24"/>
        </w:rPr>
        <w:t>İş kazaları, meslek hastalıkları ve sağlığın bozulmasının önlenmesi temel gaye edinmek,</w:t>
      </w:r>
    </w:p>
    <w:p w14:paraId="069C06D8" w14:textId="62996DB5" w:rsidR="000D1C5C" w:rsidRPr="00C2368C" w:rsidRDefault="000D1C5C" w:rsidP="00C2368C">
      <w:pPr>
        <w:pStyle w:val="ListeParagraf"/>
        <w:numPr>
          <w:ilvl w:val="0"/>
          <w:numId w:val="11"/>
        </w:numPr>
        <w:spacing w:after="0" w:line="240" w:lineRule="auto"/>
        <w:jc w:val="both"/>
        <w:rPr>
          <w:rFonts w:cs="Times New Roman"/>
          <w:szCs w:val="24"/>
        </w:rPr>
      </w:pPr>
      <w:r>
        <w:rPr>
          <w:rFonts w:cs="Times New Roman"/>
          <w:szCs w:val="24"/>
        </w:rPr>
        <w:t xml:space="preserve">Somut ve emin adımlar ile </w:t>
      </w:r>
      <w:r w:rsidR="00245FD4">
        <w:rPr>
          <w:rFonts w:cs="Times New Roman"/>
          <w:szCs w:val="24"/>
        </w:rPr>
        <w:t xml:space="preserve">EYS </w:t>
      </w:r>
      <w:r>
        <w:rPr>
          <w:rFonts w:cs="Times New Roman"/>
          <w:szCs w:val="24"/>
        </w:rPr>
        <w:t>kültürünü sağlamlaştırmak</w:t>
      </w:r>
    </w:p>
    <w:p w14:paraId="2ABF3B60" w14:textId="77777777" w:rsidR="00C2368C" w:rsidRDefault="00C2368C" w:rsidP="00C2368C">
      <w:pPr>
        <w:spacing w:after="0" w:line="240" w:lineRule="auto"/>
        <w:jc w:val="both"/>
        <w:rPr>
          <w:rFonts w:cs="Times New Roman"/>
          <w:szCs w:val="24"/>
        </w:rPr>
      </w:pPr>
    </w:p>
    <w:p w14:paraId="0555A07B" w14:textId="0B8EA8B3" w:rsidR="00EC1CB7" w:rsidRDefault="000D1C5C" w:rsidP="005B5C86">
      <w:pPr>
        <w:spacing w:after="0" w:line="240" w:lineRule="auto"/>
        <w:ind w:firstLine="340"/>
        <w:jc w:val="both"/>
        <w:rPr>
          <w:rFonts w:cs="Times New Roman"/>
          <w:szCs w:val="24"/>
        </w:rPr>
      </w:pPr>
      <w:r>
        <w:rPr>
          <w:rFonts w:cs="Times New Roman"/>
          <w:szCs w:val="24"/>
        </w:rPr>
        <w:t xml:space="preserve">Bunun yanında </w:t>
      </w:r>
      <w:r w:rsidR="00245FD4">
        <w:rPr>
          <w:rFonts w:cs="Times New Roman"/>
          <w:szCs w:val="24"/>
        </w:rPr>
        <w:t>Entegre</w:t>
      </w:r>
      <w:r>
        <w:rPr>
          <w:rFonts w:cs="Times New Roman"/>
          <w:szCs w:val="24"/>
        </w:rPr>
        <w:t xml:space="preserve"> yönetim s</w:t>
      </w:r>
      <w:r w:rsidR="00C2368C" w:rsidRPr="00C2368C">
        <w:rPr>
          <w:rFonts w:cs="Times New Roman"/>
          <w:szCs w:val="24"/>
        </w:rPr>
        <w:t>isteminin etkili bir şekilde işleyip işleme</w:t>
      </w:r>
      <w:r w:rsidR="00C2368C">
        <w:rPr>
          <w:rFonts w:cs="Times New Roman"/>
          <w:szCs w:val="24"/>
        </w:rPr>
        <w:t xml:space="preserve">diği </w:t>
      </w:r>
      <w:r w:rsidR="00B55815">
        <w:rPr>
          <w:rFonts w:cs="Times New Roman"/>
          <w:szCs w:val="24"/>
        </w:rPr>
        <w:t>YGG (</w:t>
      </w:r>
      <w:r w:rsidR="00C2368C">
        <w:rPr>
          <w:rFonts w:cs="Times New Roman"/>
          <w:szCs w:val="24"/>
        </w:rPr>
        <w:t>Yönetimin Gözden Geçirmesi</w:t>
      </w:r>
      <w:r w:rsidR="00B55815">
        <w:rPr>
          <w:rFonts w:cs="Times New Roman"/>
          <w:szCs w:val="24"/>
        </w:rPr>
        <w:t>)</w:t>
      </w:r>
      <w:r w:rsidR="00C2368C">
        <w:rPr>
          <w:rFonts w:cs="Times New Roman"/>
          <w:szCs w:val="24"/>
        </w:rPr>
        <w:t xml:space="preserve"> </w:t>
      </w:r>
      <w:r w:rsidR="00C2368C" w:rsidRPr="00C2368C">
        <w:rPr>
          <w:rFonts w:cs="Times New Roman"/>
          <w:szCs w:val="24"/>
        </w:rPr>
        <w:t>toplantılarında değerlendirilmektedir.</w:t>
      </w:r>
    </w:p>
    <w:p w14:paraId="40FA308D" w14:textId="77777777" w:rsidR="00C2368C" w:rsidRPr="000D1C5C" w:rsidRDefault="000D1C5C" w:rsidP="005B5C86">
      <w:pPr>
        <w:spacing w:after="0" w:line="240" w:lineRule="auto"/>
        <w:ind w:firstLine="340"/>
        <w:jc w:val="both"/>
        <w:rPr>
          <w:rFonts w:cs="Times New Roman"/>
          <w:szCs w:val="24"/>
        </w:rPr>
      </w:pPr>
      <w:r w:rsidRPr="001C45D9">
        <w:rPr>
          <w:rFonts w:cs="Times New Roman"/>
          <w:szCs w:val="24"/>
        </w:rPr>
        <w:t xml:space="preserve">Hizmet alanların ihtiyaç ve beklentilerine, standartlara, Kanun, Yönetmelik ve Yönergelere uygun çalışarak hizmet alanların memnuniyetinin artırılması hedeflenmektedir. Hizmetin uygunluğunu etkileyebilecek risk ve fırsatlara Stratejik Planda yer verilmiştir. </w:t>
      </w:r>
      <w:r>
        <w:rPr>
          <w:rFonts w:cs="Times New Roman"/>
          <w:szCs w:val="24"/>
        </w:rPr>
        <w:t>Müdürlüğümüze iletilen şikâyetler değerlendirilerek</w:t>
      </w:r>
      <w:r w:rsidRPr="001C45D9">
        <w:rPr>
          <w:rFonts w:cs="Times New Roman"/>
          <w:szCs w:val="24"/>
        </w:rPr>
        <w:t xml:space="preserve"> gerekli düzeltici faal</w:t>
      </w:r>
      <w:r>
        <w:rPr>
          <w:rFonts w:cs="Times New Roman"/>
          <w:szCs w:val="24"/>
        </w:rPr>
        <w:t>iyetler gerçekleştirilmektedir.</w:t>
      </w:r>
    </w:p>
    <w:p w14:paraId="59256EF5" w14:textId="77777777" w:rsidR="009042AB" w:rsidRDefault="009042AB" w:rsidP="003252F7">
      <w:pPr>
        <w:keepNext/>
        <w:keepLines/>
        <w:spacing w:after="0" w:line="240" w:lineRule="auto"/>
        <w:jc w:val="both"/>
        <w:outlineLvl w:val="4"/>
        <w:rPr>
          <w:rFonts w:eastAsiaTheme="majorEastAsia" w:cs="Times New Roman"/>
          <w:b/>
          <w:color w:val="FF0000"/>
          <w:szCs w:val="24"/>
        </w:rPr>
      </w:pPr>
    </w:p>
    <w:p w14:paraId="0C1E8FC3" w14:textId="77777777" w:rsidR="0063505C" w:rsidRPr="003252F7" w:rsidRDefault="0063505C"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793D1D74" w14:textId="5F980B3D" w:rsidR="00B2344F" w:rsidRDefault="0044065D" w:rsidP="00177DD6">
      <w:pPr>
        <w:spacing w:after="0" w:line="240" w:lineRule="auto"/>
        <w:jc w:val="both"/>
        <w:rPr>
          <w:rFonts w:cs="Times New Roman"/>
          <w:szCs w:val="24"/>
        </w:rPr>
      </w:pPr>
      <w:r>
        <w:rPr>
          <w:rFonts w:cs="Times New Roman"/>
          <w:szCs w:val="24"/>
        </w:rPr>
        <w:t>TH.001 Liderlik ve Taahhüt Bilgileri</w:t>
      </w:r>
    </w:p>
    <w:p w14:paraId="38F5DDE8" w14:textId="05CB0247" w:rsidR="0044065D" w:rsidRDefault="0044065D" w:rsidP="00177DD6">
      <w:pPr>
        <w:spacing w:after="0" w:line="240" w:lineRule="auto"/>
        <w:jc w:val="both"/>
        <w:rPr>
          <w:rFonts w:cs="Times New Roman"/>
          <w:szCs w:val="24"/>
        </w:rPr>
      </w:pPr>
      <w:r>
        <w:rPr>
          <w:rFonts w:cs="Times New Roman"/>
          <w:szCs w:val="24"/>
        </w:rPr>
        <w:t>FR.006 Görev Yetki ve Sorumluluk Formu</w:t>
      </w:r>
    </w:p>
    <w:p w14:paraId="51C2539D" w14:textId="6AD496A4" w:rsidR="0044065D" w:rsidRDefault="0044065D" w:rsidP="00177DD6">
      <w:pPr>
        <w:spacing w:after="0" w:line="240" w:lineRule="auto"/>
        <w:jc w:val="both"/>
        <w:rPr>
          <w:rFonts w:cs="Times New Roman"/>
          <w:szCs w:val="24"/>
        </w:rPr>
      </w:pPr>
      <w:r>
        <w:rPr>
          <w:rFonts w:cs="Times New Roman"/>
          <w:szCs w:val="24"/>
        </w:rPr>
        <w:lastRenderedPageBreak/>
        <w:t>FR.006.01 Görev Tanım Formu</w:t>
      </w:r>
    </w:p>
    <w:p w14:paraId="45658434" w14:textId="21858326" w:rsidR="0044065D" w:rsidRDefault="0044065D" w:rsidP="00177DD6">
      <w:pPr>
        <w:spacing w:after="0" w:line="240" w:lineRule="auto"/>
        <w:jc w:val="both"/>
        <w:rPr>
          <w:rFonts w:cs="Times New Roman"/>
          <w:szCs w:val="24"/>
        </w:rPr>
      </w:pPr>
      <w:r>
        <w:rPr>
          <w:rFonts w:cs="Times New Roman"/>
          <w:szCs w:val="24"/>
        </w:rPr>
        <w:t>FR.033 Tebliğ Tebellüğ Belgesi Formu</w:t>
      </w:r>
    </w:p>
    <w:p w14:paraId="7DB5915B" w14:textId="21F32CC7" w:rsidR="00766F13" w:rsidRDefault="00F25AC4" w:rsidP="00177DD6">
      <w:pPr>
        <w:spacing w:after="0" w:line="240" w:lineRule="auto"/>
        <w:jc w:val="both"/>
        <w:rPr>
          <w:rFonts w:cs="Times New Roman"/>
          <w:szCs w:val="24"/>
        </w:rPr>
      </w:pPr>
      <w:r>
        <w:rPr>
          <w:rFonts w:cs="Times New Roman"/>
          <w:szCs w:val="24"/>
        </w:rPr>
        <w:t>GYS.01-GYS.019</w:t>
      </w:r>
      <w:r w:rsidR="00766F13">
        <w:rPr>
          <w:rFonts w:cs="Times New Roman"/>
          <w:szCs w:val="24"/>
        </w:rPr>
        <w:t xml:space="preserve"> Formları</w:t>
      </w:r>
    </w:p>
    <w:p w14:paraId="2F65E09E" w14:textId="77777777" w:rsidR="00830FF2" w:rsidRDefault="00830FF2" w:rsidP="00021944">
      <w:pPr>
        <w:spacing w:after="0" w:line="240" w:lineRule="auto"/>
        <w:jc w:val="both"/>
        <w:rPr>
          <w:rFonts w:cs="Times New Roman"/>
          <w:szCs w:val="24"/>
        </w:rPr>
      </w:pPr>
    </w:p>
    <w:p w14:paraId="528CE6A8" w14:textId="0349559B" w:rsidR="00830FF2" w:rsidRDefault="00830FF2" w:rsidP="00021944">
      <w:pPr>
        <w:pStyle w:val="Balk2"/>
        <w:jc w:val="both"/>
      </w:pPr>
      <w:bookmarkStart w:id="22" w:name="_Toc185344100"/>
      <w:r>
        <w:t>5.1.2. Müşteri Odağı</w:t>
      </w:r>
      <w:bookmarkEnd w:id="22"/>
    </w:p>
    <w:p w14:paraId="63D36B96" w14:textId="451BBA25" w:rsidR="00A632D0" w:rsidRDefault="00830FF2" w:rsidP="00021944">
      <w:pPr>
        <w:jc w:val="both"/>
      </w:pPr>
      <w:r>
        <w:t>15 Temmuz Şehitleri İlkokulu Müdürlüğü, Yönetim Sistemleri Şartları kapsamında ilgili tarafların</w:t>
      </w:r>
      <w:r w:rsidR="00B006D7">
        <w:t xml:space="preserve"> ihtiyaçlarının tespit edildiğini ve uygulanacak mevzuat şartlarının belirlenerek karşılandığını; ilgili tarafların memnuniyetinin arttırılması çalışmalarının sürdürüldüğünü taahhüt etmektedir. Müşteriler, okul hizmetinden yararlanan öğrencilerimiz ve çalışanlarımız başta olmak üzere veliler, toplum ve ilişkide bulunduğumuz diğer kamu kurum ve kuruluşlarıdır. </w:t>
      </w:r>
      <w:r w:rsidR="00A632D0">
        <w:t xml:space="preserve">Buna göre müşterilerin u an ve geleceğe dönük beklentileri tespit edilerek karşılamaya yönelik faaliyetler planlanmaktadır. </w:t>
      </w:r>
    </w:p>
    <w:p w14:paraId="1BF29A72" w14:textId="2B3D8D2F" w:rsidR="00A632D0" w:rsidRPr="00830FF2" w:rsidRDefault="00A632D0" w:rsidP="00021944">
      <w:pPr>
        <w:jc w:val="both"/>
      </w:pPr>
      <w:r>
        <w:t xml:space="preserve">Entegre Yönetim Sistemleri, hizmet alanların ve çalışanların ihtiyaç ve beklentilerini karşılamak için planlamaların yapılması, sürdürülmesi, iyileştirilmesi ve memnuniyetlerinin izlenmesi gibi faaliyetleri yönetmektedir. </w:t>
      </w:r>
    </w:p>
    <w:p w14:paraId="678E0BB2" w14:textId="1DE2BA4A" w:rsidR="00A632D0" w:rsidRPr="00A632D0" w:rsidRDefault="00A632D0" w:rsidP="00021944">
      <w:pPr>
        <w:spacing w:after="0" w:line="240" w:lineRule="auto"/>
        <w:jc w:val="both"/>
        <w:rPr>
          <w:rFonts w:cs="Times New Roman"/>
          <w:b/>
          <w:color w:val="FF0000"/>
          <w:szCs w:val="24"/>
        </w:rPr>
      </w:pPr>
      <w:r w:rsidRPr="00A632D0">
        <w:rPr>
          <w:rFonts w:cs="Times New Roman"/>
          <w:b/>
          <w:color w:val="FF0000"/>
          <w:szCs w:val="24"/>
        </w:rPr>
        <w:t>REFERANS DOKÜMANLAR</w:t>
      </w:r>
    </w:p>
    <w:p w14:paraId="1D31F100" w14:textId="4F63A858" w:rsidR="00A632D0" w:rsidRDefault="00A632D0" w:rsidP="00021944">
      <w:pPr>
        <w:spacing w:after="0" w:line="240" w:lineRule="auto"/>
        <w:jc w:val="both"/>
        <w:rPr>
          <w:rFonts w:cs="Times New Roman"/>
          <w:szCs w:val="24"/>
        </w:rPr>
      </w:pPr>
      <w:r>
        <w:rPr>
          <w:rFonts w:cs="Times New Roman"/>
          <w:szCs w:val="24"/>
        </w:rPr>
        <w:t>TH.002 Müşteri Odaklılık</w:t>
      </w:r>
    </w:p>
    <w:p w14:paraId="574741B2" w14:textId="77777777" w:rsidR="00A632D0" w:rsidRDefault="00A632D0" w:rsidP="00021944">
      <w:pPr>
        <w:spacing w:after="0" w:line="240" w:lineRule="auto"/>
        <w:jc w:val="both"/>
        <w:rPr>
          <w:rFonts w:cs="Times New Roman"/>
          <w:szCs w:val="24"/>
        </w:rPr>
      </w:pPr>
      <w:r>
        <w:rPr>
          <w:rFonts w:cs="Times New Roman"/>
          <w:szCs w:val="24"/>
        </w:rPr>
        <w:t>TH.001 Liderlik ve Taahhüt Bilgileri</w:t>
      </w:r>
    </w:p>
    <w:p w14:paraId="1E16444F" w14:textId="05524C7C" w:rsidR="00A632D0" w:rsidRDefault="00A632D0" w:rsidP="00021944">
      <w:pPr>
        <w:spacing w:after="0" w:line="240" w:lineRule="auto"/>
        <w:jc w:val="both"/>
        <w:rPr>
          <w:rFonts w:cs="Times New Roman"/>
          <w:szCs w:val="24"/>
        </w:rPr>
      </w:pPr>
      <w:r>
        <w:rPr>
          <w:rFonts w:cs="Times New Roman"/>
          <w:szCs w:val="24"/>
        </w:rPr>
        <w:t>FR.044 Memnuniyet Anketi Formu</w:t>
      </w:r>
    </w:p>
    <w:p w14:paraId="7BE7C3DF" w14:textId="0FD6BEAA" w:rsidR="00A632D0" w:rsidRDefault="00A632D0" w:rsidP="00021944">
      <w:pPr>
        <w:spacing w:after="0" w:line="240" w:lineRule="auto"/>
        <w:jc w:val="both"/>
        <w:rPr>
          <w:rFonts w:cs="Times New Roman"/>
          <w:szCs w:val="24"/>
        </w:rPr>
      </w:pPr>
      <w:r>
        <w:rPr>
          <w:rFonts w:cs="Times New Roman"/>
          <w:szCs w:val="24"/>
        </w:rPr>
        <w:t>FR.106 Memnuniyet Anketi Dağılım Listesi</w:t>
      </w:r>
    </w:p>
    <w:p w14:paraId="667ACB51" w14:textId="71117EAA" w:rsidR="00A632D0" w:rsidRDefault="00A632D0" w:rsidP="00021944">
      <w:pPr>
        <w:spacing w:after="0" w:line="240" w:lineRule="auto"/>
        <w:jc w:val="both"/>
        <w:rPr>
          <w:rFonts w:cs="Times New Roman"/>
          <w:szCs w:val="24"/>
        </w:rPr>
      </w:pPr>
      <w:r>
        <w:rPr>
          <w:rFonts w:cs="Times New Roman"/>
          <w:szCs w:val="24"/>
        </w:rPr>
        <w:t>FR.107 Memnuniyet Anketi Değerlendirme Raporu Formu</w:t>
      </w:r>
    </w:p>
    <w:p w14:paraId="21F65C8D" w14:textId="77777777" w:rsidR="00830FF2" w:rsidRPr="00B2344F" w:rsidRDefault="00830FF2" w:rsidP="00021944">
      <w:pPr>
        <w:spacing w:after="0" w:line="240" w:lineRule="auto"/>
        <w:jc w:val="both"/>
        <w:rPr>
          <w:rFonts w:cs="Times New Roman"/>
          <w:szCs w:val="24"/>
        </w:rPr>
      </w:pPr>
    </w:p>
    <w:p w14:paraId="389FE5F3" w14:textId="076CCF38" w:rsidR="005B5C86" w:rsidRDefault="00322EDE" w:rsidP="00021944">
      <w:pPr>
        <w:pStyle w:val="Balk1"/>
        <w:jc w:val="both"/>
      </w:pPr>
      <w:bookmarkStart w:id="23" w:name="_Toc185344101"/>
      <w:r w:rsidRPr="00322EDE">
        <w:t xml:space="preserve">5.2. </w:t>
      </w:r>
      <w:r w:rsidR="00245FD4">
        <w:t>EYS</w:t>
      </w:r>
      <w:r w:rsidR="00F83600">
        <w:t xml:space="preserve"> </w:t>
      </w:r>
      <w:r w:rsidRPr="00322EDE">
        <w:t>Politika</w:t>
      </w:r>
      <w:r w:rsidR="00F83600">
        <w:t>sı</w:t>
      </w:r>
      <w:bookmarkEnd w:id="23"/>
    </w:p>
    <w:p w14:paraId="3B1873D9" w14:textId="21D9AE81" w:rsidR="00133939" w:rsidRPr="00133939" w:rsidRDefault="00133939" w:rsidP="00021944">
      <w:pPr>
        <w:pStyle w:val="Balk2"/>
        <w:jc w:val="both"/>
      </w:pPr>
      <w:bookmarkStart w:id="24" w:name="_Toc185344102"/>
      <w:r w:rsidRPr="00133939">
        <w:t>5.2.1 EYS Politikasının Oluşturulması</w:t>
      </w:r>
      <w:bookmarkEnd w:id="24"/>
    </w:p>
    <w:p w14:paraId="22FD979A" w14:textId="77777777" w:rsidR="006568C9" w:rsidRPr="006568C9" w:rsidRDefault="006568C9" w:rsidP="00021944">
      <w:pPr>
        <w:tabs>
          <w:tab w:val="left" w:pos="426"/>
          <w:tab w:val="left" w:pos="7516"/>
        </w:tabs>
        <w:spacing w:line="360" w:lineRule="auto"/>
        <w:jc w:val="both"/>
        <w:rPr>
          <w:rFonts w:cs="Times New Roman"/>
          <w:bCs/>
          <w:szCs w:val="24"/>
        </w:rPr>
      </w:pPr>
      <w:r w:rsidRPr="006568C9">
        <w:rPr>
          <w:rFonts w:cs="Times New Roman"/>
          <w:bCs/>
          <w:szCs w:val="24"/>
        </w:rPr>
        <w:t xml:space="preserve">15 Temmuz Şehitleri İlkokulu olarak uygulamakta olduğumuz </w:t>
      </w:r>
      <w:r w:rsidRPr="006568C9">
        <w:rPr>
          <w:rFonts w:cs="Times New Roman"/>
          <w:b/>
          <w:bCs/>
          <w:szCs w:val="24"/>
        </w:rPr>
        <w:t>“TS EN ISO 45001:2018 İş Sağlığı ve Güvenliği Yönetim Sistemi ve TS EN ISO 9001:2015 Kalite Yönetim Sistemi”</w:t>
      </w:r>
      <w:r w:rsidRPr="006568C9">
        <w:rPr>
          <w:rFonts w:cs="Times New Roman"/>
          <w:bCs/>
          <w:szCs w:val="24"/>
        </w:rPr>
        <w:t xml:space="preserve"> faaliyetlerimiz kapsamında, </w:t>
      </w:r>
    </w:p>
    <w:p w14:paraId="75ADA69D" w14:textId="77777777" w:rsidR="006568C9" w:rsidRPr="006568C9" w:rsidRDefault="006568C9" w:rsidP="00021944">
      <w:pPr>
        <w:spacing w:line="276" w:lineRule="auto"/>
        <w:ind w:firstLine="709"/>
        <w:jc w:val="both"/>
        <w:rPr>
          <w:rFonts w:cs="Times New Roman"/>
          <w:color w:val="000000"/>
          <w:szCs w:val="24"/>
        </w:rPr>
      </w:pPr>
      <w:r w:rsidRPr="006568C9">
        <w:rPr>
          <w:rFonts w:cs="Times New Roman"/>
          <w:color w:val="000000"/>
          <w:szCs w:val="24"/>
        </w:rPr>
        <w:t xml:space="preserve">Tüm süreçlerde, öğrencilerimizin, öğretmenlerimizin, velilerimizin ve çalışanlarımızın ihtiyaç ve beklentilerini tam olarak karşılayan, tercih edilen bir kurum olmak için çalışacağımızı,     </w:t>
      </w:r>
    </w:p>
    <w:p w14:paraId="21DDD3AB" w14:textId="77777777" w:rsidR="006568C9" w:rsidRPr="006568C9" w:rsidRDefault="006568C9" w:rsidP="00021944">
      <w:pPr>
        <w:spacing w:line="276" w:lineRule="auto"/>
        <w:ind w:firstLine="709"/>
        <w:jc w:val="both"/>
        <w:rPr>
          <w:rFonts w:cs="Times New Roman"/>
          <w:color w:val="000000"/>
          <w:szCs w:val="24"/>
        </w:rPr>
      </w:pPr>
      <w:r w:rsidRPr="006568C9">
        <w:rPr>
          <w:rFonts w:cs="Times New Roman"/>
          <w:color w:val="000000"/>
          <w:szCs w:val="24"/>
        </w:rPr>
        <w:t>EYS kapsamındaki yasal yükümlülükleri, ilgili standartları ve şartları karşılayacağımızı,</w:t>
      </w:r>
    </w:p>
    <w:p w14:paraId="560DF9B2" w14:textId="77777777" w:rsidR="006568C9" w:rsidRPr="006568C9" w:rsidRDefault="006568C9" w:rsidP="00021944">
      <w:pPr>
        <w:spacing w:line="276" w:lineRule="auto"/>
        <w:ind w:firstLine="709"/>
        <w:jc w:val="both"/>
        <w:rPr>
          <w:rFonts w:cs="Times New Roman"/>
          <w:color w:val="000000"/>
          <w:szCs w:val="24"/>
        </w:rPr>
      </w:pPr>
      <w:r w:rsidRPr="006568C9">
        <w:rPr>
          <w:rFonts w:cs="Times New Roman"/>
          <w:color w:val="000000"/>
          <w:szCs w:val="24"/>
        </w:rPr>
        <w:t xml:space="preserve">Tüm hizmet alanlarımızın ve çalışanların iş yerindeki yaralanmalarını önleyecek tedbirleri alacağımızı; okulumuzun sağlıklı ve güvenli bir işyeri olmasını sağlayacağımızı, </w:t>
      </w:r>
    </w:p>
    <w:p w14:paraId="713112CE" w14:textId="77777777" w:rsidR="006568C9" w:rsidRPr="006568C9" w:rsidRDefault="006568C9" w:rsidP="00021944">
      <w:pPr>
        <w:spacing w:line="276" w:lineRule="auto"/>
        <w:ind w:firstLine="709"/>
        <w:jc w:val="both"/>
        <w:rPr>
          <w:rFonts w:cs="Times New Roman"/>
          <w:color w:val="000000"/>
          <w:szCs w:val="24"/>
        </w:rPr>
      </w:pPr>
      <w:r w:rsidRPr="006568C9">
        <w:rPr>
          <w:rFonts w:cs="Times New Roman"/>
          <w:color w:val="000000"/>
          <w:szCs w:val="24"/>
        </w:rPr>
        <w:lastRenderedPageBreak/>
        <w:t>Kaliteli eğitim-öğretim faaliyetleri ve EYS hedeflerinin gerçekleştirilmesi için gerekli alt yapıyı ve kaynakları sağlayacağımızı,</w:t>
      </w:r>
    </w:p>
    <w:p w14:paraId="02AB4D52" w14:textId="77777777" w:rsidR="006568C9" w:rsidRPr="006568C9" w:rsidRDefault="006568C9" w:rsidP="00021944">
      <w:pPr>
        <w:spacing w:line="276" w:lineRule="auto"/>
        <w:ind w:firstLine="709"/>
        <w:jc w:val="both"/>
        <w:rPr>
          <w:rFonts w:cs="Times New Roman"/>
          <w:color w:val="000000"/>
          <w:szCs w:val="24"/>
        </w:rPr>
      </w:pPr>
      <w:r w:rsidRPr="006568C9">
        <w:rPr>
          <w:rFonts w:cs="Times New Roman"/>
          <w:color w:val="000000"/>
          <w:szCs w:val="24"/>
        </w:rPr>
        <w:t xml:space="preserve">Tüm çalışanlarda kalite bilincini tesis edeceğimizi, </w:t>
      </w:r>
    </w:p>
    <w:p w14:paraId="00C1E63C" w14:textId="77777777" w:rsidR="006568C9" w:rsidRPr="006568C9" w:rsidRDefault="006568C9" w:rsidP="00021944">
      <w:pPr>
        <w:spacing w:line="276" w:lineRule="auto"/>
        <w:ind w:firstLine="709"/>
        <w:jc w:val="both"/>
        <w:rPr>
          <w:rFonts w:cs="Times New Roman"/>
          <w:color w:val="000000"/>
          <w:szCs w:val="24"/>
        </w:rPr>
      </w:pPr>
      <w:r w:rsidRPr="006568C9">
        <w:rPr>
          <w:rFonts w:cs="Times New Roman"/>
          <w:color w:val="000000"/>
          <w:szCs w:val="24"/>
        </w:rPr>
        <w:t>EYS çerçevesinde tüm çalışanların ve idaremizin daha yetkin ve yeteneklerini en üst seviyede kullanabilen bireyler haline gelmeleri için çalışacağımızı ve uygulanabilir şartları yerine getireceğimizi,</w:t>
      </w:r>
    </w:p>
    <w:p w14:paraId="29AA3C0E" w14:textId="77777777" w:rsidR="006568C9" w:rsidRPr="006568C9" w:rsidRDefault="006568C9" w:rsidP="00021944">
      <w:pPr>
        <w:spacing w:line="276" w:lineRule="auto"/>
        <w:ind w:firstLine="709"/>
        <w:jc w:val="both"/>
        <w:rPr>
          <w:rFonts w:cs="Times New Roman"/>
          <w:color w:val="000000"/>
          <w:szCs w:val="24"/>
        </w:rPr>
      </w:pPr>
      <w:r w:rsidRPr="006568C9">
        <w:rPr>
          <w:rFonts w:cs="Times New Roman"/>
          <w:color w:val="000000"/>
          <w:szCs w:val="24"/>
        </w:rPr>
        <w:t>İçinde bulunduğumuz topluma ve çevreye saygılı, güvenilir, örnek bir okul olmayı ve kaynakları verimli kullanmayı sağlayacağımızı,</w:t>
      </w:r>
    </w:p>
    <w:p w14:paraId="02CEAEAA" w14:textId="77777777" w:rsidR="006568C9" w:rsidRPr="006568C9" w:rsidRDefault="006568C9" w:rsidP="00021944">
      <w:pPr>
        <w:spacing w:line="276" w:lineRule="auto"/>
        <w:ind w:firstLine="709"/>
        <w:jc w:val="both"/>
        <w:rPr>
          <w:rFonts w:cs="Times New Roman"/>
          <w:color w:val="000000"/>
          <w:szCs w:val="24"/>
        </w:rPr>
      </w:pPr>
      <w:r w:rsidRPr="006568C9">
        <w:rPr>
          <w:rFonts w:cs="Times New Roman"/>
          <w:color w:val="000000"/>
          <w:szCs w:val="24"/>
        </w:rPr>
        <w:t>Okulumuz öğrencilerinin ve öğretmenlerinin ulusal ve uluslararası projelere katılımını arttıracağımızı,</w:t>
      </w:r>
    </w:p>
    <w:p w14:paraId="32A1EC65" w14:textId="4E0F5E53" w:rsidR="00290B9A" w:rsidRDefault="006568C9" w:rsidP="00021944">
      <w:pPr>
        <w:keepNext/>
        <w:keepLines/>
        <w:spacing w:after="0" w:line="240" w:lineRule="auto"/>
        <w:jc w:val="both"/>
        <w:outlineLvl w:val="4"/>
        <w:rPr>
          <w:rFonts w:cs="Times New Roman"/>
          <w:b/>
          <w:color w:val="000000"/>
          <w:szCs w:val="24"/>
        </w:rPr>
      </w:pPr>
      <w:r w:rsidRPr="006568C9">
        <w:rPr>
          <w:rFonts w:cs="Times New Roman"/>
          <w:color w:val="000000"/>
          <w:szCs w:val="24"/>
        </w:rPr>
        <w:t xml:space="preserve">Öğrencilerimizin sosyal, kültürel ve akademik donanımlarını arttırarak ilgi ve yeteneklerini keşfetmelerini sağlayıp performanslarını en üst seviyeye taşınmasını sağlayacağımızı </w:t>
      </w:r>
      <w:r w:rsidRPr="006568C9">
        <w:rPr>
          <w:rFonts w:cs="Times New Roman"/>
          <w:b/>
          <w:color w:val="000000"/>
          <w:szCs w:val="24"/>
        </w:rPr>
        <w:t xml:space="preserve">taahhüt ederiz.   </w:t>
      </w:r>
    </w:p>
    <w:p w14:paraId="3EA27EF1" w14:textId="77777777" w:rsidR="006568C9" w:rsidRPr="006568C9" w:rsidRDefault="006568C9" w:rsidP="00021944">
      <w:pPr>
        <w:keepNext/>
        <w:keepLines/>
        <w:spacing w:after="0" w:line="240" w:lineRule="auto"/>
        <w:jc w:val="both"/>
        <w:outlineLvl w:val="4"/>
        <w:rPr>
          <w:rFonts w:eastAsiaTheme="majorEastAsia" w:cs="Times New Roman"/>
          <w:b/>
          <w:color w:val="FF0000"/>
          <w:szCs w:val="24"/>
        </w:rPr>
      </w:pPr>
    </w:p>
    <w:p w14:paraId="08F6AEDE" w14:textId="77777777" w:rsidR="00290B9A" w:rsidRPr="003E0B1E" w:rsidRDefault="00290B9A" w:rsidP="00021944">
      <w:pPr>
        <w:jc w:val="both"/>
        <w:rPr>
          <w:b/>
          <w:color w:val="FF0000"/>
        </w:rPr>
      </w:pPr>
      <w:r w:rsidRPr="003E0B1E">
        <w:rPr>
          <w:b/>
          <w:color w:val="FF0000"/>
        </w:rPr>
        <w:t xml:space="preserve">REFERANS DOKÜMAN: </w:t>
      </w:r>
    </w:p>
    <w:p w14:paraId="7A9F3BC2" w14:textId="765FFC84" w:rsidR="00290B9A" w:rsidRPr="003E0B1E" w:rsidRDefault="00766F13" w:rsidP="00021944">
      <w:pPr>
        <w:jc w:val="both"/>
        <w:rPr>
          <w:rFonts w:cs="Times New Roman"/>
          <w:szCs w:val="24"/>
        </w:rPr>
      </w:pPr>
      <w:r w:rsidRPr="003E0B1E">
        <w:rPr>
          <w:rFonts w:cs="Times New Roman"/>
          <w:szCs w:val="24"/>
        </w:rPr>
        <w:t xml:space="preserve">FR.021 </w:t>
      </w:r>
      <w:r w:rsidR="006568C9" w:rsidRPr="003E0B1E">
        <w:rPr>
          <w:rFonts w:cs="Times New Roman"/>
          <w:szCs w:val="24"/>
        </w:rPr>
        <w:t>EYS</w:t>
      </w:r>
      <w:r w:rsidR="00290B9A" w:rsidRPr="003E0B1E">
        <w:rPr>
          <w:rFonts w:cs="Times New Roman"/>
          <w:szCs w:val="24"/>
        </w:rPr>
        <w:t xml:space="preserve"> </w:t>
      </w:r>
      <w:r w:rsidR="00902F67" w:rsidRPr="003E0B1E">
        <w:rPr>
          <w:rFonts w:cs="Times New Roman"/>
          <w:szCs w:val="24"/>
        </w:rPr>
        <w:t>Politi</w:t>
      </w:r>
      <w:r w:rsidRPr="003E0B1E">
        <w:rPr>
          <w:rFonts w:cs="Times New Roman"/>
          <w:szCs w:val="24"/>
        </w:rPr>
        <w:t>kası Formu</w:t>
      </w:r>
    </w:p>
    <w:p w14:paraId="73F32720" w14:textId="06782394" w:rsidR="00B374BE" w:rsidRPr="00B374BE" w:rsidRDefault="00F83600" w:rsidP="00021944">
      <w:pPr>
        <w:pStyle w:val="Balk1"/>
        <w:jc w:val="both"/>
      </w:pPr>
      <w:bookmarkStart w:id="25" w:name="_Toc185344103"/>
      <w:r>
        <w:t>5.2.1</w:t>
      </w:r>
      <w:r w:rsidR="00B374BE" w:rsidRPr="00B374BE">
        <w:t xml:space="preserve">. </w:t>
      </w:r>
      <w:r w:rsidR="006568C9">
        <w:t>EYS</w:t>
      </w:r>
      <w:r w:rsidR="00B374BE" w:rsidRPr="00B374BE">
        <w:t xml:space="preserve"> Politikasının Duyurulması</w:t>
      </w:r>
      <w:bookmarkEnd w:id="25"/>
    </w:p>
    <w:p w14:paraId="5230F3FB" w14:textId="6A726DAD" w:rsidR="006504A1" w:rsidRDefault="00B374BE" w:rsidP="00021944">
      <w:pPr>
        <w:spacing w:after="0" w:line="240" w:lineRule="auto"/>
        <w:ind w:firstLine="340"/>
        <w:jc w:val="both"/>
        <w:rPr>
          <w:rFonts w:cs="Times New Roman"/>
          <w:szCs w:val="24"/>
        </w:rPr>
      </w:pPr>
      <w:r>
        <w:rPr>
          <w:rFonts w:cs="Times New Roman"/>
          <w:szCs w:val="24"/>
        </w:rPr>
        <w:t>Müdürlüğümüz</w:t>
      </w:r>
      <w:r w:rsidRPr="00B374BE">
        <w:rPr>
          <w:rFonts w:cs="Times New Roman"/>
          <w:szCs w:val="24"/>
        </w:rPr>
        <w:t xml:space="preserve"> Teşkilatında </w:t>
      </w:r>
      <w:r w:rsidR="006568C9">
        <w:rPr>
          <w:rFonts w:cs="Times New Roman"/>
          <w:szCs w:val="24"/>
        </w:rPr>
        <w:t>EYS</w:t>
      </w:r>
      <w:r w:rsidRPr="00B374BE">
        <w:rPr>
          <w:rFonts w:cs="Times New Roman"/>
          <w:szCs w:val="24"/>
        </w:rPr>
        <w:t xml:space="preserve"> politikası belli noktalara asılarak ve elektronik ortamda tüm çalışanlarımızın ve ilgili t</w:t>
      </w:r>
      <w:r w:rsidR="005709B3">
        <w:rPr>
          <w:rFonts w:cs="Times New Roman"/>
          <w:szCs w:val="24"/>
        </w:rPr>
        <w:t>arafların erişimine açılmıştır.</w:t>
      </w:r>
      <w:r w:rsidR="00AD65F1">
        <w:rPr>
          <w:rFonts w:cs="Times New Roman"/>
          <w:szCs w:val="24"/>
        </w:rPr>
        <w:t xml:space="preserve"> </w:t>
      </w:r>
    </w:p>
    <w:p w14:paraId="3B0CB9AD" w14:textId="77777777" w:rsidR="00DD1271" w:rsidRDefault="00AD65F1" w:rsidP="00021944">
      <w:pPr>
        <w:spacing w:after="0" w:line="240" w:lineRule="auto"/>
        <w:ind w:firstLine="340"/>
        <w:jc w:val="both"/>
        <w:rPr>
          <w:rFonts w:cs="Times New Roman"/>
          <w:szCs w:val="24"/>
        </w:rPr>
      </w:pPr>
      <w:r>
        <w:rPr>
          <w:rFonts w:cs="Times New Roman"/>
          <w:szCs w:val="24"/>
        </w:rPr>
        <w:t xml:space="preserve">Ayrıca kurum içinde çalışanlarımız politikamız hakkında </w:t>
      </w:r>
      <w:r w:rsidR="00010F0C">
        <w:rPr>
          <w:rFonts w:cs="Times New Roman"/>
          <w:szCs w:val="24"/>
        </w:rPr>
        <w:t>bilgilendirilmektedir</w:t>
      </w:r>
      <w:r>
        <w:rPr>
          <w:rFonts w:cs="Times New Roman"/>
          <w:szCs w:val="24"/>
        </w:rPr>
        <w:t>.</w:t>
      </w:r>
    </w:p>
    <w:p w14:paraId="4116617F" w14:textId="77777777" w:rsidR="00133939" w:rsidRDefault="00133939" w:rsidP="00021944">
      <w:pPr>
        <w:keepNext/>
        <w:keepLines/>
        <w:spacing w:after="0" w:line="240" w:lineRule="auto"/>
        <w:jc w:val="both"/>
        <w:outlineLvl w:val="4"/>
        <w:rPr>
          <w:rFonts w:eastAsiaTheme="majorEastAsia" w:cs="Times New Roman"/>
          <w:b/>
          <w:color w:val="FF0000"/>
          <w:szCs w:val="24"/>
        </w:rPr>
      </w:pPr>
    </w:p>
    <w:p w14:paraId="75555969" w14:textId="12A70B1F" w:rsidR="00133939" w:rsidRPr="003E0B1E" w:rsidRDefault="00133939" w:rsidP="00021944">
      <w:pPr>
        <w:jc w:val="both"/>
        <w:rPr>
          <w:b/>
          <w:color w:val="FF0000"/>
        </w:rPr>
      </w:pPr>
      <w:r w:rsidRPr="003E0B1E">
        <w:rPr>
          <w:b/>
          <w:color w:val="FF0000"/>
        </w:rPr>
        <w:t xml:space="preserve">REFERANS DOKÜMAN: </w:t>
      </w:r>
    </w:p>
    <w:p w14:paraId="21DE64B4" w14:textId="15E6E212" w:rsidR="00766F13" w:rsidRDefault="00766F13" w:rsidP="00021944">
      <w:pPr>
        <w:spacing w:after="0" w:line="240" w:lineRule="auto"/>
        <w:ind w:firstLine="340"/>
        <w:jc w:val="both"/>
        <w:rPr>
          <w:rFonts w:cs="Times New Roman"/>
          <w:szCs w:val="24"/>
        </w:rPr>
      </w:pPr>
      <w:r>
        <w:rPr>
          <w:rFonts w:cs="Times New Roman"/>
          <w:szCs w:val="24"/>
        </w:rPr>
        <w:t>FR.021 EYS Politikası Formu</w:t>
      </w:r>
    </w:p>
    <w:p w14:paraId="7EC5614B" w14:textId="2955EE9B" w:rsidR="00766F13" w:rsidRDefault="00766F13" w:rsidP="00021944">
      <w:pPr>
        <w:spacing w:after="0" w:line="240" w:lineRule="auto"/>
        <w:ind w:firstLine="340"/>
        <w:jc w:val="both"/>
        <w:rPr>
          <w:rFonts w:cs="Times New Roman"/>
          <w:szCs w:val="24"/>
        </w:rPr>
      </w:pPr>
      <w:r>
        <w:rPr>
          <w:rFonts w:cs="Times New Roman"/>
          <w:szCs w:val="24"/>
        </w:rPr>
        <w:t>FR.017 İç Yazışma Formu</w:t>
      </w:r>
    </w:p>
    <w:p w14:paraId="457C91B5" w14:textId="4EFE641D" w:rsidR="00766F13" w:rsidRPr="00B374BE" w:rsidRDefault="00766F13" w:rsidP="00021944">
      <w:pPr>
        <w:spacing w:after="0" w:line="240" w:lineRule="auto"/>
        <w:ind w:firstLine="340"/>
        <w:jc w:val="both"/>
        <w:rPr>
          <w:rFonts w:cs="Times New Roman"/>
          <w:szCs w:val="24"/>
        </w:rPr>
      </w:pPr>
      <w:r>
        <w:rPr>
          <w:rFonts w:cs="Times New Roman"/>
          <w:szCs w:val="24"/>
        </w:rPr>
        <w:t>FR.020 Genel Duyuru Formu</w:t>
      </w:r>
    </w:p>
    <w:p w14:paraId="723C055A" w14:textId="77777777" w:rsidR="00DD1271" w:rsidRDefault="00DD1271" w:rsidP="00021944">
      <w:pPr>
        <w:spacing w:after="0" w:line="240" w:lineRule="auto"/>
        <w:jc w:val="both"/>
        <w:rPr>
          <w:rFonts w:cs="Times New Roman"/>
          <w:b/>
          <w:szCs w:val="24"/>
        </w:rPr>
      </w:pPr>
    </w:p>
    <w:p w14:paraId="4981F011" w14:textId="77777777" w:rsidR="005709B3" w:rsidRPr="005709B3" w:rsidRDefault="005709B3" w:rsidP="00021944">
      <w:pPr>
        <w:pStyle w:val="Balk1"/>
        <w:jc w:val="both"/>
      </w:pPr>
      <w:bookmarkStart w:id="26" w:name="_Toc185344104"/>
      <w:r w:rsidRPr="005709B3">
        <w:t>5.3. Kurumsal Görev, Yetki ve Sorumluluklar</w:t>
      </w:r>
      <w:bookmarkEnd w:id="26"/>
    </w:p>
    <w:p w14:paraId="18E389E1" w14:textId="77777777" w:rsidR="005709B3" w:rsidRPr="005709B3" w:rsidRDefault="005709B3" w:rsidP="00021944">
      <w:pPr>
        <w:spacing w:after="0" w:line="240" w:lineRule="auto"/>
        <w:ind w:firstLine="340"/>
        <w:jc w:val="both"/>
        <w:rPr>
          <w:rFonts w:cs="Times New Roman"/>
          <w:szCs w:val="24"/>
        </w:rPr>
      </w:pPr>
      <w:r w:rsidRPr="005709B3">
        <w:rPr>
          <w:rFonts w:cs="Times New Roman"/>
          <w:szCs w:val="24"/>
        </w:rPr>
        <w:t xml:space="preserve">Üst yönetim, </w:t>
      </w:r>
      <w:r>
        <w:rPr>
          <w:rFonts w:cs="Times New Roman"/>
          <w:szCs w:val="24"/>
        </w:rPr>
        <w:t>Müdürlük</w:t>
      </w:r>
      <w:r w:rsidRPr="005709B3">
        <w:rPr>
          <w:rFonts w:cs="Times New Roman"/>
          <w:szCs w:val="24"/>
        </w:rPr>
        <w:t xml:space="preserve"> içerisinde ilgili görevler için yetki ve sorumluluklarının belirlendiğini, duyurulduğunu ve anlaşıldığını güvence altına almıştır.</w:t>
      </w:r>
    </w:p>
    <w:p w14:paraId="6C2D3E13" w14:textId="77777777" w:rsidR="005709B3" w:rsidRDefault="005709B3" w:rsidP="00021944">
      <w:pPr>
        <w:spacing w:after="0" w:line="240" w:lineRule="auto"/>
        <w:jc w:val="both"/>
        <w:rPr>
          <w:rFonts w:cs="Times New Roman"/>
          <w:szCs w:val="24"/>
        </w:rPr>
      </w:pPr>
    </w:p>
    <w:p w14:paraId="1EB347BB" w14:textId="57CB65A2" w:rsidR="005709B3" w:rsidRDefault="004A7235" w:rsidP="00021944">
      <w:pPr>
        <w:spacing w:after="0" w:line="240" w:lineRule="auto"/>
        <w:jc w:val="both"/>
        <w:rPr>
          <w:rFonts w:cs="Times New Roman"/>
          <w:szCs w:val="24"/>
        </w:rPr>
      </w:pPr>
      <w:r>
        <w:rPr>
          <w:rFonts w:cs="Times New Roman"/>
          <w:szCs w:val="24"/>
        </w:rPr>
        <w:t xml:space="preserve"> </w:t>
      </w:r>
      <w:r w:rsidR="006568C9">
        <w:rPr>
          <w:rFonts w:cs="Times New Roman"/>
          <w:szCs w:val="24"/>
        </w:rPr>
        <w:t>Entegre</w:t>
      </w:r>
      <w:r w:rsidR="005709B3" w:rsidRPr="004A7235">
        <w:rPr>
          <w:rFonts w:cs="Times New Roman"/>
          <w:szCs w:val="24"/>
        </w:rPr>
        <w:t xml:space="preserve"> Yönetim Sistemi</w:t>
      </w:r>
      <w:r w:rsidR="005709B3" w:rsidRPr="00C955C7">
        <w:rPr>
          <w:rFonts w:cs="Times New Roman"/>
          <w:szCs w:val="24"/>
        </w:rPr>
        <w:t xml:space="preserve"> </w:t>
      </w:r>
      <w:r w:rsidR="005709B3" w:rsidRPr="005709B3">
        <w:rPr>
          <w:rFonts w:cs="Times New Roman"/>
          <w:szCs w:val="24"/>
        </w:rPr>
        <w:t xml:space="preserve">ile ilgili işleri koordine etmek üzere </w:t>
      </w:r>
      <w:r w:rsidR="005709B3">
        <w:rPr>
          <w:rFonts w:cs="Times New Roman"/>
          <w:szCs w:val="24"/>
        </w:rPr>
        <w:t>Müdürlüğümüz İşyeri Sağlık ve Güvenlik Birimine bağlı</w:t>
      </w:r>
      <w:r w:rsidR="005709B3" w:rsidRPr="005709B3">
        <w:rPr>
          <w:rFonts w:cs="Times New Roman"/>
          <w:szCs w:val="24"/>
        </w:rPr>
        <w:t xml:space="preserve"> </w:t>
      </w:r>
      <w:r w:rsidR="005709B3">
        <w:rPr>
          <w:rFonts w:cs="Times New Roman"/>
          <w:szCs w:val="24"/>
        </w:rPr>
        <w:t>birim</w:t>
      </w:r>
      <w:r w:rsidR="005709B3" w:rsidRPr="005709B3">
        <w:rPr>
          <w:rFonts w:cs="Times New Roman"/>
          <w:szCs w:val="24"/>
        </w:rPr>
        <w:t xml:space="preserve"> </w:t>
      </w:r>
      <w:r w:rsidR="005709B3">
        <w:rPr>
          <w:rFonts w:cs="Times New Roman"/>
          <w:szCs w:val="24"/>
        </w:rPr>
        <w:t>oluştu</w:t>
      </w:r>
      <w:r w:rsidR="005709B3" w:rsidRPr="005709B3">
        <w:rPr>
          <w:rFonts w:cs="Times New Roman"/>
          <w:szCs w:val="24"/>
        </w:rPr>
        <w:t xml:space="preserve">rulmuştur. </w:t>
      </w:r>
      <w:r w:rsidR="006568C9">
        <w:rPr>
          <w:rFonts w:cs="Times New Roman"/>
          <w:szCs w:val="24"/>
        </w:rPr>
        <w:t>EYS</w:t>
      </w:r>
      <w:r w:rsidR="005709B3" w:rsidRPr="005709B3">
        <w:rPr>
          <w:rFonts w:cs="Times New Roman"/>
          <w:szCs w:val="24"/>
        </w:rPr>
        <w:t xml:space="preserve"> politikası ve hedeflerine yönelik faaliyetleri yöneten, uygulayan ve doğru</w:t>
      </w:r>
      <w:r w:rsidR="00CA5F1E">
        <w:rPr>
          <w:rFonts w:cs="Times New Roman"/>
          <w:szCs w:val="24"/>
        </w:rPr>
        <w:t>layan tüm çalışanların görev tanımları</w:t>
      </w:r>
      <w:r w:rsidR="005709B3" w:rsidRPr="005709B3">
        <w:rPr>
          <w:rFonts w:cs="Times New Roman"/>
          <w:szCs w:val="24"/>
        </w:rPr>
        <w:t>, yetkileri ve sorumlul</w:t>
      </w:r>
      <w:r w:rsidR="00CA5F1E">
        <w:rPr>
          <w:rFonts w:cs="Times New Roman"/>
          <w:szCs w:val="24"/>
        </w:rPr>
        <w:t>ukları yazılı olarak hazırlanmıştır</w:t>
      </w:r>
      <w:r w:rsidR="005709B3" w:rsidRPr="005709B3">
        <w:rPr>
          <w:rFonts w:cs="Times New Roman"/>
          <w:szCs w:val="24"/>
        </w:rPr>
        <w:t>.</w:t>
      </w:r>
      <w:r w:rsidR="00CA5F1E">
        <w:rPr>
          <w:rFonts w:cs="Times New Roman"/>
          <w:szCs w:val="24"/>
        </w:rPr>
        <w:t xml:space="preserve"> </w:t>
      </w:r>
    </w:p>
    <w:p w14:paraId="5ED388E7" w14:textId="77777777" w:rsidR="006504A1" w:rsidRDefault="006504A1" w:rsidP="00021944">
      <w:pPr>
        <w:keepNext/>
        <w:keepLines/>
        <w:spacing w:after="0" w:line="240" w:lineRule="auto"/>
        <w:jc w:val="both"/>
        <w:outlineLvl w:val="4"/>
        <w:rPr>
          <w:rFonts w:eastAsiaTheme="majorEastAsia" w:cs="Times New Roman"/>
          <w:b/>
          <w:color w:val="FF0000"/>
          <w:szCs w:val="24"/>
        </w:rPr>
      </w:pPr>
    </w:p>
    <w:p w14:paraId="7437FA0E" w14:textId="77777777" w:rsidR="006504A1" w:rsidRPr="003E0B1E" w:rsidRDefault="006504A1" w:rsidP="00021944">
      <w:pPr>
        <w:jc w:val="both"/>
        <w:rPr>
          <w:b/>
          <w:color w:val="FF0000"/>
        </w:rPr>
      </w:pPr>
      <w:r w:rsidRPr="003E0B1E">
        <w:rPr>
          <w:b/>
          <w:color w:val="FF0000"/>
        </w:rPr>
        <w:t xml:space="preserve">REFERANS DOKÜMAN: </w:t>
      </w:r>
    </w:p>
    <w:p w14:paraId="2280D9C2" w14:textId="7D2CB169" w:rsidR="006504A1" w:rsidRDefault="00766F13" w:rsidP="00021944">
      <w:pPr>
        <w:jc w:val="both"/>
      </w:pPr>
      <w:r>
        <w:t>FR.002 Organizasyon Şeması Formu</w:t>
      </w:r>
    </w:p>
    <w:p w14:paraId="442EA5E4" w14:textId="77777777" w:rsidR="006504A1" w:rsidRPr="006504A1" w:rsidRDefault="006504A1" w:rsidP="00021944">
      <w:pPr>
        <w:pStyle w:val="Balk1"/>
        <w:jc w:val="both"/>
      </w:pPr>
      <w:bookmarkStart w:id="27" w:name="_Toc185344105"/>
      <w:r>
        <w:t>5.4.Çalışanların Görüşlerinin Alınması ve Çalışanların Katılımı</w:t>
      </w:r>
      <w:bookmarkEnd w:id="27"/>
    </w:p>
    <w:p w14:paraId="4C9F016E" w14:textId="628E23A8" w:rsidR="00DB1B79" w:rsidRDefault="006568C9" w:rsidP="00021944">
      <w:pPr>
        <w:spacing w:after="0" w:line="240" w:lineRule="auto"/>
        <w:ind w:firstLine="340"/>
        <w:jc w:val="both"/>
        <w:rPr>
          <w:szCs w:val="24"/>
        </w:rPr>
      </w:pPr>
      <w:r>
        <w:rPr>
          <w:szCs w:val="24"/>
        </w:rPr>
        <w:t>EYS</w:t>
      </w:r>
      <w:r w:rsidR="00CC282A" w:rsidRPr="000C11B2">
        <w:rPr>
          <w:szCs w:val="24"/>
        </w:rPr>
        <w:t xml:space="preserve"> ile ilgili çalışmalar</w:t>
      </w:r>
      <w:r w:rsidR="00CC282A">
        <w:rPr>
          <w:szCs w:val="24"/>
        </w:rPr>
        <w:t xml:space="preserve">da ilgili çalışanlar veya ziyaretçiler tarafından da </w:t>
      </w:r>
      <w:r w:rsidR="00DB1B79">
        <w:rPr>
          <w:szCs w:val="24"/>
        </w:rPr>
        <w:t>görüşlerin alınması ve ilgili düzeltme ya da iyileştirmelerin yapılması için öneriler, şikâyetler ve izlenimler alınmaktadır.</w:t>
      </w:r>
    </w:p>
    <w:p w14:paraId="0B06BE7E" w14:textId="77777777" w:rsidR="00CC282A" w:rsidRPr="00CC282A" w:rsidRDefault="00CC282A" w:rsidP="00021944">
      <w:pPr>
        <w:spacing w:after="0" w:line="240" w:lineRule="auto"/>
        <w:ind w:firstLine="340"/>
        <w:jc w:val="both"/>
        <w:rPr>
          <w:rFonts w:cs="Times New Roman"/>
          <w:szCs w:val="24"/>
        </w:rPr>
      </w:pPr>
      <w:r>
        <w:rPr>
          <w:szCs w:val="24"/>
        </w:rPr>
        <w:t xml:space="preserve">  </w:t>
      </w:r>
    </w:p>
    <w:p w14:paraId="1CC69FF9" w14:textId="1EA100A9" w:rsidR="006C3296" w:rsidRDefault="00216E74" w:rsidP="00021944">
      <w:pPr>
        <w:spacing w:after="0" w:line="240" w:lineRule="auto"/>
        <w:ind w:firstLine="340"/>
        <w:jc w:val="both"/>
        <w:rPr>
          <w:rFonts w:cs="Times New Roman"/>
          <w:szCs w:val="24"/>
        </w:rPr>
      </w:pPr>
      <w:r w:rsidRPr="00216E74">
        <w:rPr>
          <w:rFonts w:cs="Times New Roman"/>
          <w:szCs w:val="24"/>
        </w:rPr>
        <w:t>İşveren veya İşveren V</w:t>
      </w:r>
      <w:r w:rsidR="00670876" w:rsidRPr="00216E74">
        <w:rPr>
          <w:rFonts w:cs="Times New Roman"/>
          <w:szCs w:val="24"/>
        </w:rPr>
        <w:t xml:space="preserve">ekili, </w:t>
      </w:r>
      <w:r w:rsidR="006568C9">
        <w:rPr>
          <w:rFonts w:cs="Times New Roman"/>
          <w:szCs w:val="24"/>
        </w:rPr>
        <w:t>EYS</w:t>
      </w:r>
      <w:r w:rsidR="00670876" w:rsidRPr="00216E74">
        <w:rPr>
          <w:rFonts w:cs="Times New Roman"/>
          <w:szCs w:val="24"/>
        </w:rPr>
        <w:t xml:space="preserve"> Uzmanı, var ise İşyeri Hekimi, Çalışan temsilcisi, </w:t>
      </w:r>
      <w:r w:rsidRPr="00216E74">
        <w:rPr>
          <w:rFonts w:cs="Times New Roman"/>
          <w:szCs w:val="24"/>
        </w:rPr>
        <w:t>Sivil Savunma Uzmanı ve Çalışanları temsilen Şef’ in bulunduğu “</w:t>
      </w:r>
      <w:r w:rsidR="00BB36A3">
        <w:rPr>
          <w:rFonts w:cs="Times New Roman"/>
          <w:b/>
          <w:szCs w:val="24"/>
        </w:rPr>
        <w:t>İSG</w:t>
      </w:r>
      <w:r w:rsidRPr="00216E74">
        <w:rPr>
          <w:rFonts w:cs="Times New Roman"/>
          <w:b/>
          <w:szCs w:val="24"/>
        </w:rPr>
        <w:t xml:space="preserve"> Kurulu</w:t>
      </w:r>
      <w:r w:rsidRPr="00216E74">
        <w:rPr>
          <w:rFonts w:cs="Times New Roman"/>
          <w:szCs w:val="24"/>
        </w:rPr>
        <w:t>”</w:t>
      </w:r>
      <w:r>
        <w:rPr>
          <w:rFonts w:cs="Times New Roman"/>
          <w:szCs w:val="24"/>
        </w:rPr>
        <w:t xml:space="preserve">  oluşturulmuş,</w:t>
      </w:r>
      <w:r w:rsidRPr="00216E74">
        <w:rPr>
          <w:rFonts w:cs="Times New Roman"/>
          <w:szCs w:val="24"/>
        </w:rPr>
        <w:t xml:space="preserve"> </w:t>
      </w:r>
      <w:r>
        <w:rPr>
          <w:rFonts w:cs="Times New Roman"/>
          <w:szCs w:val="24"/>
        </w:rPr>
        <w:t xml:space="preserve">yasa ve yönetmeliklerce belirlenen aralıklarla toplanarak görüşlerin alınması sağlanmaktadır. </w:t>
      </w:r>
    </w:p>
    <w:p w14:paraId="0AF3CFC7" w14:textId="77777777" w:rsidR="006C3296" w:rsidRDefault="006C3296" w:rsidP="00021944">
      <w:pPr>
        <w:spacing w:after="0" w:line="240" w:lineRule="auto"/>
        <w:jc w:val="both"/>
        <w:rPr>
          <w:rFonts w:cs="Times New Roman"/>
          <w:szCs w:val="24"/>
        </w:rPr>
      </w:pPr>
    </w:p>
    <w:p w14:paraId="4676C13C" w14:textId="77777777" w:rsidR="00CC282A" w:rsidRDefault="00216E74" w:rsidP="00021944">
      <w:pPr>
        <w:spacing w:after="0" w:line="240" w:lineRule="auto"/>
        <w:ind w:firstLine="340"/>
        <w:jc w:val="both"/>
        <w:rPr>
          <w:rFonts w:cs="Times New Roman"/>
          <w:szCs w:val="24"/>
        </w:rPr>
      </w:pPr>
      <w:r>
        <w:rPr>
          <w:rFonts w:cs="Times New Roman"/>
          <w:szCs w:val="24"/>
        </w:rPr>
        <w:t xml:space="preserve">Görüşler İŞKUR tarafından onaylı </w:t>
      </w:r>
      <w:r w:rsidRPr="00216E74">
        <w:rPr>
          <w:rFonts w:cs="Times New Roman"/>
          <w:b/>
          <w:szCs w:val="24"/>
        </w:rPr>
        <w:t>“</w:t>
      </w:r>
      <w:r w:rsidR="00E45497">
        <w:rPr>
          <w:rFonts w:cs="Times New Roman"/>
          <w:b/>
          <w:szCs w:val="24"/>
        </w:rPr>
        <w:t xml:space="preserve">DKD - </w:t>
      </w:r>
      <w:r w:rsidRPr="00216E74">
        <w:rPr>
          <w:rFonts w:cs="Times New Roman"/>
          <w:b/>
          <w:szCs w:val="24"/>
        </w:rPr>
        <w:t>İş Sağlığı ve Güvenliği Kurulu Karar Defteri”</w:t>
      </w:r>
      <w:r>
        <w:rPr>
          <w:rFonts w:cs="Times New Roman"/>
          <w:szCs w:val="24"/>
        </w:rPr>
        <w:t xml:space="preserve"> nde yazılması ve onaylanması ile </w:t>
      </w:r>
      <w:r w:rsidR="006C3296">
        <w:rPr>
          <w:rFonts w:cs="Times New Roman"/>
          <w:szCs w:val="24"/>
        </w:rPr>
        <w:t>kontrol altında tutulmaktadır.</w:t>
      </w:r>
    </w:p>
    <w:p w14:paraId="54E000A0" w14:textId="77777777" w:rsidR="00310B2E" w:rsidRDefault="00310B2E" w:rsidP="00021944">
      <w:pPr>
        <w:tabs>
          <w:tab w:val="left" w:pos="5040"/>
        </w:tabs>
        <w:spacing w:after="0" w:line="276" w:lineRule="auto"/>
        <w:ind w:right="-2"/>
        <w:jc w:val="both"/>
        <w:rPr>
          <w:rFonts w:eastAsia="Times New Roman" w:cs="Times New Roman"/>
          <w:b/>
          <w:szCs w:val="24"/>
          <w:lang w:eastAsia="tr-TR"/>
        </w:rPr>
      </w:pPr>
    </w:p>
    <w:p w14:paraId="3084CE32" w14:textId="77777777" w:rsidR="00310B2E" w:rsidRDefault="00310B2E" w:rsidP="00021944">
      <w:pPr>
        <w:pStyle w:val="Balk1"/>
        <w:jc w:val="both"/>
        <w:rPr>
          <w:rFonts w:eastAsia="Times New Roman"/>
          <w:lang w:eastAsia="tr-TR"/>
        </w:rPr>
      </w:pPr>
      <w:bookmarkStart w:id="28" w:name="_Toc185344106"/>
      <w:r>
        <w:rPr>
          <w:rFonts w:eastAsia="Times New Roman"/>
          <w:lang w:eastAsia="tr-TR"/>
        </w:rPr>
        <w:t>İŞ SAĞLIĞI ve GÜVENLİĞİ KURULU</w:t>
      </w:r>
      <w:bookmarkEnd w:id="28"/>
    </w:p>
    <w:p w14:paraId="7E3CB3B7" w14:textId="77777777" w:rsidR="006568C9" w:rsidRPr="006568C9" w:rsidRDefault="006568C9" w:rsidP="00021944">
      <w:pPr>
        <w:jc w:val="both"/>
        <w:rPr>
          <w:lang w:eastAsia="tr-TR"/>
        </w:rPr>
      </w:pPr>
    </w:p>
    <w:p w14:paraId="71E7265C" w14:textId="294CB15B" w:rsidR="00310B2E" w:rsidRDefault="00310B2E" w:rsidP="00021944">
      <w:pPr>
        <w:spacing w:after="0" w:line="276" w:lineRule="auto"/>
        <w:jc w:val="both"/>
        <w:rPr>
          <w:rFonts w:eastAsia="Times New Roman" w:cs="Times New Roman"/>
          <w:color w:val="000000" w:themeColor="text1"/>
          <w:szCs w:val="24"/>
          <w:lang w:eastAsia="tr-TR"/>
        </w:rPr>
      </w:pPr>
      <w:r>
        <w:rPr>
          <w:rFonts w:eastAsia="Times New Roman" w:cs="Times New Roman"/>
          <w:color w:val="000000" w:themeColor="text1"/>
          <w:szCs w:val="24"/>
          <w:lang w:eastAsia="tr-TR"/>
        </w:rPr>
        <w:t xml:space="preserve">            </w:t>
      </w:r>
      <w:r w:rsidRPr="002D2662">
        <w:rPr>
          <w:rFonts w:eastAsia="Times New Roman" w:cs="Times New Roman"/>
          <w:color w:val="000000" w:themeColor="text1"/>
          <w:szCs w:val="24"/>
          <w:lang w:eastAsia="tr-TR"/>
        </w:rPr>
        <w:t>Kurulun Görev ve Yetkileri Prosedürde belirlenmiştir.</w:t>
      </w:r>
      <w:r>
        <w:rPr>
          <w:rFonts w:eastAsia="Times New Roman" w:cs="Times New Roman"/>
          <w:color w:val="000000" w:themeColor="text1"/>
          <w:szCs w:val="24"/>
          <w:lang w:eastAsia="tr-TR"/>
        </w:rPr>
        <w:t xml:space="preserve"> </w:t>
      </w:r>
      <w:r>
        <w:rPr>
          <w:rFonts w:eastAsia="Times New Roman" w:cs="Times New Roman"/>
          <w:b/>
          <w:color w:val="000000" w:themeColor="text1"/>
          <w:szCs w:val="24"/>
          <w:lang w:eastAsia="tr-TR"/>
        </w:rPr>
        <w:t>(</w:t>
      </w:r>
      <w:r w:rsidR="000B5517" w:rsidRPr="000B5517">
        <w:rPr>
          <w:rFonts w:eastAsia="Times New Roman" w:cs="Times New Roman"/>
          <w:b/>
          <w:color w:val="000000" w:themeColor="text1"/>
          <w:szCs w:val="24"/>
          <w:lang w:eastAsia="tr-TR"/>
        </w:rPr>
        <w:t>Çalışanla</w:t>
      </w:r>
      <w:r w:rsidR="000B5517">
        <w:rPr>
          <w:rFonts w:eastAsia="Times New Roman" w:cs="Times New Roman"/>
          <w:b/>
          <w:color w:val="000000" w:themeColor="text1"/>
          <w:szCs w:val="24"/>
          <w:lang w:eastAsia="tr-TR"/>
        </w:rPr>
        <w:t xml:space="preserve">rın Görüşlerinin Alınması ve </w:t>
      </w:r>
      <w:r w:rsidR="006568C9">
        <w:rPr>
          <w:rFonts w:eastAsia="Times New Roman" w:cs="Times New Roman"/>
          <w:b/>
          <w:color w:val="000000" w:themeColor="text1"/>
          <w:szCs w:val="24"/>
          <w:lang w:eastAsia="tr-TR"/>
        </w:rPr>
        <w:t>EYS</w:t>
      </w:r>
      <w:r w:rsidR="000B5517" w:rsidRPr="000B5517">
        <w:rPr>
          <w:rFonts w:eastAsia="Times New Roman" w:cs="Times New Roman"/>
          <w:b/>
          <w:color w:val="000000" w:themeColor="text1"/>
          <w:szCs w:val="24"/>
          <w:lang w:eastAsia="tr-TR"/>
        </w:rPr>
        <w:t xml:space="preserve"> Kurul Prosedürü</w:t>
      </w:r>
      <w:r w:rsidRPr="002D2662">
        <w:rPr>
          <w:rFonts w:eastAsia="Times New Roman" w:cs="Times New Roman"/>
          <w:b/>
          <w:color w:val="000000" w:themeColor="text1"/>
          <w:szCs w:val="24"/>
          <w:lang w:eastAsia="tr-TR"/>
        </w:rPr>
        <w:t>)</w:t>
      </w:r>
    </w:p>
    <w:p w14:paraId="4BB77B3A" w14:textId="77777777" w:rsidR="00310B2E" w:rsidRPr="002D2662"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a)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14:paraId="495079BC" w14:textId="070C0206" w:rsidR="00310B2E" w:rsidRPr="00BB36A3"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b)  İş sağlığı ve güvenliği konularında müşteri ve çalışanlara yol göstermek,</w:t>
      </w:r>
    </w:p>
    <w:p w14:paraId="520CF4F0" w14:textId="77777777" w:rsidR="00310B2E" w:rsidRPr="002D2662"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c) Müdürlüğümüz iş sağlığı ve güvenliğine ilişkin tehlikeleri ve önlemleri değerlendirmek, tedbirleri belirlemek, işveren/ işveren vekiline bildirimde bulunmak,</w:t>
      </w:r>
    </w:p>
    <w:p w14:paraId="561D74E0" w14:textId="77777777" w:rsidR="00310B2E" w:rsidRPr="002D2662"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ç) Müdürlüğümüzde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işveren/işveren vekiline vermek,</w:t>
      </w:r>
    </w:p>
    <w:p w14:paraId="43199F79" w14:textId="77777777" w:rsidR="00310B2E" w:rsidRPr="002D2662"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d) Müdürlüğümüzde iş sağlığı ve güvenliği eğitim ve öğretimini planlamak, konu ve kurallarla ilgili programları hazırlamak, işveren/işveren vekilinin onayına sunmak ve programların uygulanmasını izlemek ve eksiklik görülmesi halinde geri bildirimde bulunmak,</w:t>
      </w:r>
    </w:p>
    <w:p w14:paraId="4907C697" w14:textId="77777777" w:rsidR="00310B2E" w:rsidRPr="002D2662"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e) Müdürlüğümüzde yapılacak bakım ve onarım çalışmalarında gerekli güvenlik tedbirlerini planlamak ve bu tedbirlerin uygulamalarını kontrol etmek,</w:t>
      </w:r>
    </w:p>
    <w:p w14:paraId="4A5A5C55" w14:textId="77777777" w:rsidR="00310B2E" w:rsidRPr="002D2662"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lastRenderedPageBreak/>
        <w:t>f) Müdürlüğümüzde yangın, doğal afet, sabotaj ve benzeri tehlikeler için alınan tedbirlerin yeterliliğini ve ekiplerin çalışmalarını izlemek,</w:t>
      </w:r>
    </w:p>
    <w:p w14:paraId="0794FBAE" w14:textId="77777777" w:rsidR="00310B2E" w:rsidRPr="002D2662"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g) Müdürlüğümüz iş sağlığı ve güvenliği durumuyla ilgili yıllık bir rapor hazırlamak, o yılki çalışmaları değerlendirmek, elde edilen tecrübeye göre ertesi yılın çalışma programında yer alacak hususları değerlendirerek belirlemek ve işveren/ işveren vekiline teklifte bulunmak,</w:t>
      </w:r>
    </w:p>
    <w:p w14:paraId="7987EAAB" w14:textId="77777777" w:rsidR="00310B2E" w:rsidRPr="002D2662"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ğ) 6331 sayılı İş Sağlığı ve Güvenliği Kanununun 13 üncü maddesinde belirtilen çalışmaktan kaçınma hakkı talepleri ile ilgili acilen toplanarak karar vermek,</w:t>
      </w:r>
    </w:p>
    <w:p w14:paraId="6E42A59E" w14:textId="77777777" w:rsidR="003252F7" w:rsidRPr="003252F7" w:rsidRDefault="00310B2E"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h) Müdürlüğümüz teknoloji, iş organizasyonu, çalışma şartları, sosyal ilişkiler ve çalışma ortamı ile ilgili faktörlerin etkilerini kapsayan tutarlı ve genel bir önleme politikası geliştir</w:t>
      </w:r>
      <w:r>
        <w:rPr>
          <w:rFonts w:eastAsia="Times New Roman" w:cs="Times New Roman"/>
          <w:color w:val="000000" w:themeColor="text1"/>
          <w:szCs w:val="24"/>
          <w:lang w:eastAsia="tr-TR"/>
        </w:rPr>
        <w:t>meye yönelik çalışmalar yapmak.</w:t>
      </w:r>
    </w:p>
    <w:p w14:paraId="0DD89636" w14:textId="77777777" w:rsidR="008F1F68" w:rsidRDefault="008F1F68" w:rsidP="00021944">
      <w:pPr>
        <w:spacing w:after="0" w:line="276" w:lineRule="auto"/>
        <w:jc w:val="both"/>
        <w:rPr>
          <w:rFonts w:eastAsia="Times New Roman" w:cs="Times New Roman"/>
          <w:b/>
          <w:color w:val="000000" w:themeColor="text1"/>
          <w:szCs w:val="24"/>
          <w:lang w:eastAsia="tr-TR"/>
        </w:rPr>
      </w:pPr>
    </w:p>
    <w:p w14:paraId="49075A2D" w14:textId="77777777" w:rsidR="00812AA6" w:rsidRPr="002D2662" w:rsidRDefault="00812AA6" w:rsidP="00021944">
      <w:pPr>
        <w:spacing w:after="0" w:line="276" w:lineRule="auto"/>
        <w:jc w:val="both"/>
        <w:rPr>
          <w:rFonts w:eastAsia="Times New Roman" w:cs="Times New Roman"/>
          <w:b/>
          <w:color w:val="000000" w:themeColor="text1"/>
          <w:szCs w:val="24"/>
          <w:lang w:eastAsia="tr-TR"/>
        </w:rPr>
      </w:pPr>
      <w:r w:rsidRPr="002D2662">
        <w:rPr>
          <w:rFonts w:eastAsia="Times New Roman" w:cs="Times New Roman"/>
          <w:b/>
          <w:color w:val="000000" w:themeColor="text1"/>
          <w:szCs w:val="24"/>
          <w:lang w:eastAsia="tr-TR"/>
        </w:rPr>
        <w:t>Çalışma Usulleri</w:t>
      </w:r>
    </w:p>
    <w:p w14:paraId="3A1B51E8"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 xml:space="preserve"> (1) Kurul inceleme, izleme ve uyarmayı öngören bir düzen içinde ve aşağıdaki esasları göz önünde bulundurarak çalışır.</w:t>
      </w:r>
    </w:p>
    <w:p w14:paraId="4521F7CA"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 xml:space="preserve">a) Kurullar üç ya da bir kere toplanır. </w:t>
      </w:r>
    </w:p>
    <w:p w14:paraId="432BD74D"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14:paraId="03EF736D"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14:paraId="142BD6E5"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ç) Kurul toplantılarının günlük çalışma saatleri içinde yapılması asıldır. Kurulun toplantılarında geçecek süreler günlük çalışma süresinden sayılır.</w:t>
      </w:r>
    </w:p>
    <w:p w14:paraId="70DFCECE"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d) Kurul, üye tam sayısının salt çoğunluğu ile işveren/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14:paraId="550D96D7"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14:paraId="0560A66D"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f) Toplantıda alınan kararlar gereği yapılmak üzere ilgililere duyurulur. Ayrıca çalışanlara duyurulması faydalı görülen konular işyerinde ilân edilir.</w:t>
      </w:r>
    </w:p>
    <w:p w14:paraId="67DD61C9"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lastRenderedPageBreak/>
        <w:t>g) Her toplantıda, önceki toplantıya ilişkin kararlar ve bunlarla ilgili uygulamalar hakkında başkan veya kurulun sekreteri tarafından kurula gerekli bilgi verilir ve gündeme geçilir.</w:t>
      </w:r>
    </w:p>
    <w:p w14:paraId="32FD5315"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(2) Kurulca işyerinde ilân edilen kararlar işveren/işveren vekilini ve çalışanları bağlar.</w:t>
      </w:r>
    </w:p>
    <w:p w14:paraId="3B691828" w14:textId="77777777" w:rsidR="00812AA6" w:rsidRPr="002D2662" w:rsidRDefault="00812AA6" w:rsidP="00021944">
      <w:pPr>
        <w:spacing w:after="0" w:line="276" w:lineRule="auto"/>
        <w:ind w:firstLine="566"/>
        <w:jc w:val="both"/>
        <w:rPr>
          <w:rFonts w:eastAsia="Times New Roman" w:cs="Times New Roman"/>
          <w:color w:val="000000" w:themeColor="text1"/>
          <w:szCs w:val="24"/>
          <w:lang w:eastAsia="tr-TR"/>
        </w:rPr>
      </w:pPr>
      <w:r w:rsidRPr="002D2662">
        <w:rPr>
          <w:rFonts w:eastAsia="Times New Roman" w:cs="Times New Roman"/>
          <w:color w:val="000000" w:themeColor="text1"/>
          <w:szCs w:val="24"/>
          <w:lang w:eastAsia="tr-TR"/>
        </w:rPr>
        <w:t>(3) Kurul, 6331 sayılı İş Sağlığı ve Güvenliği Kanununun 13 üncü maddesinde belirtilen çalışmaktan kaçınma hakkı taleplerinde acilen toplanır. Toplantıda alınan karar çalışan ve çalışan temsilcisine yazılı olarak tebliğ edilir.</w:t>
      </w:r>
    </w:p>
    <w:p w14:paraId="49D093F7" w14:textId="77777777" w:rsidR="00812AA6" w:rsidRPr="002D2662" w:rsidRDefault="00812AA6" w:rsidP="00021944">
      <w:pPr>
        <w:spacing w:after="0" w:line="0" w:lineRule="atLeast"/>
        <w:jc w:val="both"/>
        <w:rPr>
          <w:rFonts w:cs="Times New Roman"/>
          <w:szCs w:val="24"/>
        </w:rPr>
      </w:pPr>
    </w:p>
    <w:p w14:paraId="61C957F9" w14:textId="265E4ADC" w:rsidR="00812AA6" w:rsidRPr="002D2662" w:rsidRDefault="00812AA6" w:rsidP="00021944">
      <w:pPr>
        <w:spacing w:after="0" w:line="276" w:lineRule="auto"/>
        <w:jc w:val="both"/>
        <w:rPr>
          <w:rFonts w:eastAsia="Times New Roman" w:cs="Times New Roman"/>
          <w:b/>
          <w:color w:val="000000" w:themeColor="text1"/>
          <w:szCs w:val="24"/>
          <w:lang w:eastAsia="tr-TR"/>
        </w:rPr>
      </w:pPr>
      <w:r w:rsidRPr="002D2662">
        <w:rPr>
          <w:rFonts w:eastAsia="Times New Roman" w:cs="Times New Roman"/>
          <w:b/>
          <w:color w:val="000000" w:themeColor="text1"/>
          <w:szCs w:val="24"/>
          <w:lang w:eastAsia="tr-TR"/>
        </w:rPr>
        <w:t>Çalışan Temsilcisi Görev ve Sorumlulukları:</w:t>
      </w:r>
    </w:p>
    <w:p w14:paraId="0440E538" w14:textId="4B55DBE4" w:rsidR="00812AA6" w:rsidRPr="002D2662" w:rsidRDefault="00031E7A" w:rsidP="00021944">
      <w:pPr>
        <w:numPr>
          <w:ilvl w:val="0"/>
          <w:numId w:val="9"/>
        </w:numPr>
        <w:tabs>
          <w:tab w:val="num" w:pos="567"/>
        </w:tabs>
        <w:suppressAutoHyphens/>
        <w:spacing w:after="0" w:line="276" w:lineRule="auto"/>
        <w:ind w:left="567" w:hanging="218"/>
        <w:jc w:val="both"/>
        <w:rPr>
          <w:rFonts w:cs="Times New Roman"/>
          <w:color w:val="000000" w:themeColor="text1"/>
          <w:szCs w:val="24"/>
        </w:rPr>
      </w:pPr>
      <w:r>
        <w:rPr>
          <w:rFonts w:cs="Times New Roman"/>
          <w:color w:val="000000" w:themeColor="text1"/>
          <w:szCs w:val="24"/>
        </w:rPr>
        <w:t>Entegre</w:t>
      </w:r>
      <w:r w:rsidR="00812AA6" w:rsidRPr="002D2662">
        <w:rPr>
          <w:rFonts w:cs="Times New Roman"/>
          <w:color w:val="000000" w:themeColor="text1"/>
          <w:szCs w:val="24"/>
        </w:rPr>
        <w:t xml:space="preserve"> Yönetim sisteminde İSG Kurulunun doğal üyesidir,</w:t>
      </w:r>
    </w:p>
    <w:p w14:paraId="48A64F30" w14:textId="1571A023" w:rsidR="00812AA6" w:rsidRPr="002D2662" w:rsidRDefault="00031E7A" w:rsidP="00021944">
      <w:pPr>
        <w:numPr>
          <w:ilvl w:val="0"/>
          <w:numId w:val="9"/>
        </w:numPr>
        <w:tabs>
          <w:tab w:val="num" w:pos="567"/>
        </w:tabs>
        <w:suppressAutoHyphens/>
        <w:spacing w:after="0" w:line="276" w:lineRule="auto"/>
        <w:ind w:left="567" w:hanging="218"/>
        <w:jc w:val="both"/>
        <w:rPr>
          <w:rFonts w:cs="Times New Roman"/>
          <w:color w:val="000000" w:themeColor="text1"/>
          <w:szCs w:val="24"/>
        </w:rPr>
      </w:pPr>
      <w:r>
        <w:rPr>
          <w:rFonts w:cs="Times New Roman"/>
          <w:color w:val="000000" w:themeColor="text1"/>
          <w:szCs w:val="24"/>
        </w:rPr>
        <w:t>Entegre</w:t>
      </w:r>
      <w:r w:rsidR="00812AA6" w:rsidRPr="002D2662">
        <w:rPr>
          <w:rFonts w:cs="Times New Roman"/>
          <w:color w:val="000000" w:themeColor="text1"/>
          <w:szCs w:val="24"/>
        </w:rPr>
        <w:t xml:space="preserve"> Yönetim sisteminde birimlerde çalışan personelle yönetim arasında işbirliği ve koordinasyon görevi görür,</w:t>
      </w:r>
    </w:p>
    <w:p w14:paraId="2F38C6F8" w14:textId="35824076" w:rsidR="00812AA6" w:rsidRPr="002D2662" w:rsidRDefault="00031E7A" w:rsidP="00021944">
      <w:pPr>
        <w:numPr>
          <w:ilvl w:val="0"/>
          <w:numId w:val="9"/>
        </w:numPr>
        <w:tabs>
          <w:tab w:val="num" w:pos="567"/>
        </w:tabs>
        <w:suppressAutoHyphens/>
        <w:spacing w:after="0" w:line="276" w:lineRule="auto"/>
        <w:ind w:left="567" w:hanging="218"/>
        <w:jc w:val="both"/>
        <w:rPr>
          <w:rFonts w:cs="Times New Roman"/>
          <w:bCs/>
          <w:color w:val="000000" w:themeColor="text1"/>
          <w:szCs w:val="24"/>
        </w:rPr>
      </w:pPr>
      <w:r>
        <w:rPr>
          <w:rFonts w:cs="Times New Roman"/>
          <w:color w:val="000000" w:themeColor="text1"/>
          <w:szCs w:val="24"/>
        </w:rPr>
        <w:t>Entegre</w:t>
      </w:r>
      <w:r w:rsidRPr="002D2662">
        <w:rPr>
          <w:rFonts w:cs="Times New Roman"/>
          <w:color w:val="000000" w:themeColor="text1"/>
          <w:szCs w:val="24"/>
        </w:rPr>
        <w:t xml:space="preserve"> </w:t>
      </w:r>
      <w:r w:rsidR="00812AA6" w:rsidRPr="002D2662">
        <w:rPr>
          <w:rFonts w:cs="Times New Roman"/>
          <w:bCs/>
          <w:color w:val="000000" w:themeColor="text1"/>
          <w:szCs w:val="24"/>
        </w:rPr>
        <w:t>yönetim sisteminde yapılan risk değerlendirme çalışmalarına katılır,</w:t>
      </w:r>
    </w:p>
    <w:p w14:paraId="3035EC77" w14:textId="6B15EC5D" w:rsidR="00812AA6" w:rsidRPr="002D2662" w:rsidRDefault="00031E7A" w:rsidP="00021944">
      <w:pPr>
        <w:numPr>
          <w:ilvl w:val="0"/>
          <w:numId w:val="9"/>
        </w:numPr>
        <w:tabs>
          <w:tab w:val="num" w:pos="567"/>
        </w:tabs>
        <w:suppressAutoHyphens/>
        <w:spacing w:after="0" w:line="276" w:lineRule="auto"/>
        <w:ind w:left="567" w:hanging="218"/>
        <w:jc w:val="both"/>
        <w:rPr>
          <w:rFonts w:cs="Times New Roman"/>
          <w:bCs/>
          <w:color w:val="000000" w:themeColor="text1"/>
          <w:szCs w:val="24"/>
        </w:rPr>
      </w:pPr>
      <w:r>
        <w:rPr>
          <w:rFonts w:cs="Times New Roman"/>
          <w:color w:val="000000" w:themeColor="text1"/>
          <w:szCs w:val="24"/>
        </w:rPr>
        <w:t>Entegre</w:t>
      </w:r>
      <w:r w:rsidRPr="002D2662">
        <w:rPr>
          <w:rFonts w:cs="Times New Roman"/>
          <w:color w:val="000000" w:themeColor="text1"/>
          <w:szCs w:val="24"/>
        </w:rPr>
        <w:t xml:space="preserve"> </w:t>
      </w:r>
      <w:r w:rsidR="00812AA6" w:rsidRPr="002D2662">
        <w:rPr>
          <w:rFonts w:cs="Times New Roman"/>
          <w:bCs/>
          <w:color w:val="000000" w:themeColor="text1"/>
          <w:szCs w:val="24"/>
        </w:rPr>
        <w:t>yönetim sisteminde çalışanların sorunlarını, karşılaştıkları aksaklıkları ve yaşadıkları kaza, olay veya uygunsuzlukları, isteklerini yönetime bildirir,</w:t>
      </w:r>
    </w:p>
    <w:p w14:paraId="1FBD58F0" w14:textId="45F433C4" w:rsidR="00812AA6" w:rsidRPr="009D70EE" w:rsidRDefault="00031E7A" w:rsidP="00021944">
      <w:pPr>
        <w:numPr>
          <w:ilvl w:val="0"/>
          <w:numId w:val="9"/>
        </w:numPr>
        <w:tabs>
          <w:tab w:val="num" w:pos="567"/>
        </w:tabs>
        <w:suppressAutoHyphens/>
        <w:spacing w:after="0" w:line="276" w:lineRule="auto"/>
        <w:ind w:left="567" w:hanging="218"/>
        <w:jc w:val="both"/>
        <w:rPr>
          <w:rFonts w:cs="Times New Roman"/>
          <w:bCs/>
          <w:color w:val="000000" w:themeColor="text1"/>
          <w:szCs w:val="24"/>
        </w:rPr>
      </w:pPr>
      <w:r>
        <w:rPr>
          <w:rFonts w:cs="Times New Roman"/>
          <w:color w:val="000000" w:themeColor="text1"/>
          <w:szCs w:val="24"/>
        </w:rPr>
        <w:t>Entegre</w:t>
      </w:r>
      <w:r w:rsidR="00812AA6" w:rsidRPr="002D2662">
        <w:rPr>
          <w:rFonts w:cs="Times New Roman"/>
          <w:bCs/>
          <w:color w:val="000000" w:themeColor="text1"/>
          <w:szCs w:val="24"/>
        </w:rPr>
        <w:t xml:space="preserve"> Yönetim sisteminde alınan yeni kararların veya sistem içerisinde yapılan değişiklikleri ilgili çalışanlara iletmekle yükümlüdür. </w:t>
      </w:r>
    </w:p>
    <w:p w14:paraId="3E09C282" w14:textId="77777777" w:rsidR="00812AA6" w:rsidRPr="002D2662" w:rsidRDefault="00812AA6" w:rsidP="00021944">
      <w:pPr>
        <w:spacing w:after="0" w:line="0" w:lineRule="atLeast"/>
        <w:jc w:val="both"/>
        <w:rPr>
          <w:rFonts w:cs="Times New Roman"/>
          <w:szCs w:val="24"/>
        </w:rPr>
      </w:pPr>
    </w:p>
    <w:p w14:paraId="1777CE78" w14:textId="77777777" w:rsidR="00812AA6" w:rsidRPr="009D70EE" w:rsidRDefault="00812AA6" w:rsidP="00021944">
      <w:pPr>
        <w:spacing w:after="0" w:line="240" w:lineRule="auto"/>
        <w:jc w:val="both"/>
        <w:rPr>
          <w:rFonts w:cs="Times New Roman"/>
          <w:b/>
          <w:szCs w:val="24"/>
        </w:rPr>
      </w:pPr>
      <w:r w:rsidRPr="002D2662">
        <w:rPr>
          <w:rFonts w:cs="Times New Roman"/>
          <w:szCs w:val="24"/>
        </w:rPr>
        <w:tab/>
        <w:t xml:space="preserve">İşveren sorumlulukları gereği meydana gelen </w:t>
      </w:r>
      <w:r w:rsidR="009D70EE">
        <w:rPr>
          <w:rFonts w:cs="Times New Roman"/>
          <w:szCs w:val="24"/>
        </w:rPr>
        <w:t>“</w:t>
      </w:r>
      <w:r w:rsidRPr="002D2662">
        <w:rPr>
          <w:rFonts w:cs="Times New Roman"/>
          <w:szCs w:val="24"/>
        </w:rPr>
        <w:t>Ramak Kala</w:t>
      </w:r>
      <w:r w:rsidR="009D70EE">
        <w:rPr>
          <w:rFonts w:cs="Times New Roman"/>
          <w:szCs w:val="24"/>
        </w:rPr>
        <w:t>”</w:t>
      </w:r>
      <w:r w:rsidRPr="002D2662">
        <w:rPr>
          <w:rFonts w:cs="Times New Roman"/>
          <w:szCs w:val="24"/>
        </w:rPr>
        <w:t xml:space="preserve"> olayları </w:t>
      </w:r>
      <w:r w:rsidR="009D70EE">
        <w:rPr>
          <w:rFonts w:cs="Times New Roman"/>
          <w:szCs w:val="24"/>
        </w:rPr>
        <w:t>sonrasında</w:t>
      </w:r>
      <w:r w:rsidRPr="002D2662">
        <w:rPr>
          <w:rFonts w:cs="Times New Roman"/>
          <w:szCs w:val="24"/>
        </w:rPr>
        <w:t xml:space="preserve"> önlemleri almalıdır. Ayrıca meydana gelen İş Kazası ve Meslek Hastalıklarını da zamanında ilgili kurumlara bildirmesi gerekmektedir.</w:t>
      </w:r>
      <w:r w:rsidR="009D70EE">
        <w:rPr>
          <w:rFonts w:cs="Times New Roman"/>
          <w:szCs w:val="24"/>
        </w:rPr>
        <w:t xml:space="preserve"> </w:t>
      </w:r>
    </w:p>
    <w:p w14:paraId="6A3891E1" w14:textId="77777777" w:rsidR="00310B2E" w:rsidRDefault="00812AA6" w:rsidP="00021944">
      <w:pPr>
        <w:spacing w:after="0" w:line="0" w:lineRule="atLeast"/>
        <w:jc w:val="both"/>
        <w:rPr>
          <w:rFonts w:cs="Times New Roman"/>
          <w:szCs w:val="24"/>
        </w:rPr>
      </w:pPr>
      <w:r w:rsidRPr="002D2662">
        <w:rPr>
          <w:rFonts w:cs="Times New Roman"/>
          <w:szCs w:val="24"/>
        </w:rPr>
        <w:tab/>
        <w:t>Kişisel Koruyucu Donanımın standartlara uygun olarak temin edilmesi işverenin sorumluluğu iken, söz konusu koruyucuyu kullanmak ve bakımını yapmak çal</w:t>
      </w:r>
      <w:r>
        <w:rPr>
          <w:rFonts w:cs="Times New Roman"/>
          <w:szCs w:val="24"/>
        </w:rPr>
        <w:t>ışanın görev ve sorumluluğudur.</w:t>
      </w:r>
    </w:p>
    <w:p w14:paraId="17415F19" w14:textId="77777777" w:rsidR="00812AA6" w:rsidRDefault="00812AA6" w:rsidP="00021944">
      <w:pPr>
        <w:spacing w:after="0" w:line="240" w:lineRule="auto"/>
        <w:jc w:val="both"/>
        <w:rPr>
          <w:rFonts w:cs="Times New Roman"/>
          <w:szCs w:val="24"/>
        </w:rPr>
      </w:pPr>
    </w:p>
    <w:p w14:paraId="41EA0D4F" w14:textId="77777777" w:rsidR="0063505C" w:rsidRPr="003E0B1E" w:rsidRDefault="0063505C" w:rsidP="00021944">
      <w:pPr>
        <w:jc w:val="both"/>
        <w:rPr>
          <w:b/>
          <w:color w:val="FF0000"/>
        </w:rPr>
      </w:pPr>
      <w:r w:rsidRPr="003E0B1E">
        <w:rPr>
          <w:b/>
          <w:color w:val="FF0000"/>
        </w:rPr>
        <w:t xml:space="preserve">REFERANS DOKÜMAN: </w:t>
      </w:r>
    </w:p>
    <w:p w14:paraId="1AB5050B" w14:textId="77777777" w:rsidR="003E0B1E" w:rsidRDefault="003E0B1E" w:rsidP="00021944">
      <w:pPr>
        <w:spacing w:after="0" w:line="240" w:lineRule="auto"/>
        <w:jc w:val="both"/>
        <w:rPr>
          <w:rFonts w:cs="Times New Roman"/>
          <w:lang w:bidi="en-US"/>
        </w:rPr>
      </w:pPr>
      <w:r w:rsidRPr="003E0B1E">
        <w:rPr>
          <w:rFonts w:cs="Times New Roman"/>
          <w:lang w:bidi="en-US"/>
        </w:rPr>
        <w:t xml:space="preserve">PR.033 İş sağlığı ve Güvenliği Prosedürü </w:t>
      </w:r>
    </w:p>
    <w:p w14:paraId="2D46CAD6" w14:textId="2D8F254E" w:rsidR="003E0B1E" w:rsidRPr="003E0B1E" w:rsidRDefault="003E0B1E" w:rsidP="00021944">
      <w:pPr>
        <w:spacing w:after="0" w:line="240" w:lineRule="auto"/>
        <w:jc w:val="both"/>
        <w:rPr>
          <w:rFonts w:cs="Times New Roman"/>
          <w:lang w:bidi="en-US"/>
        </w:rPr>
      </w:pPr>
      <w:r w:rsidRPr="003E0B1E">
        <w:rPr>
          <w:rFonts w:cs="Times New Roman"/>
          <w:lang w:bidi="en-US"/>
        </w:rPr>
        <w:t>FR.039 Çalışan Görüş ve Öneri Formu</w:t>
      </w:r>
    </w:p>
    <w:p w14:paraId="0FE04258" w14:textId="77777777" w:rsidR="003E0B1E" w:rsidRPr="003E0B1E" w:rsidRDefault="003E0B1E" w:rsidP="00021944">
      <w:pPr>
        <w:spacing w:after="0" w:line="240" w:lineRule="auto"/>
        <w:jc w:val="both"/>
        <w:rPr>
          <w:rFonts w:cs="Times New Roman"/>
          <w:lang w:bidi="en-US"/>
        </w:rPr>
      </w:pPr>
      <w:r w:rsidRPr="003E0B1E">
        <w:rPr>
          <w:rFonts w:cs="Times New Roman"/>
          <w:lang w:bidi="en-US"/>
        </w:rPr>
        <w:t>FR.061 Toplantı Çağrı Formu</w:t>
      </w:r>
    </w:p>
    <w:p w14:paraId="295DF234" w14:textId="77777777" w:rsidR="003E0B1E" w:rsidRPr="003E0B1E" w:rsidRDefault="003E0B1E" w:rsidP="00021944">
      <w:pPr>
        <w:spacing w:after="0" w:line="240" w:lineRule="auto"/>
        <w:jc w:val="both"/>
        <w:rPr>
          <w:rFonts w:cs="Times New Roman"/>
          <w:lang w:bidi="en-US"/>
        </w:rPr>
      </w:pPr>
      <w:r w:rsidRPr="003E0B1E">
        <w:rPr>
          <w:rFonts w:cs="Times New Roman"/>
          <w:lang w:bidi="en-US"/>
        </w:rPr>
        <w:t>FR.062 Toplantı Tutanağı</w:t>
      </w:r>
    </w:p>
    <w:p w14:paraId="14216C44" w14:textId="77777777" w:rsidR="003E0B1E" w:rsidRPr="003E0B1E" w:rsidRDefault="003E0B1E" w:rsidP="00021944">
      <w:pPr>
        <w:spacing w:after="0" w:line="240" w:lineRule="auto"/>
        <w:jc w:val="both"/>
        <w:rPr>
          <w:rFonts w:cs="Times New Roman"/>
          <w:lang w:bidi="en-US"/>
        </w:rPr>
      </w:pPr>
      <w:r w:rsidRPr="003E0B1E">
        <w:rPr>
          <w:rFonts w:cs="Times New Roman"/>
          <w:lang w:bidi="en-US"/>
        </w:rPr>
        <w:t>FR.063 Şikayet ve Öneri Formu</w:t>
      </w:r>
    </w:p>
    <w:p w14:paraId="61432918" w14:textId="77777777" w:rsidR="003E0B1E" w:rsidRPr="003E0B1E" w:rsidRDefault="003E0B1E" w:rsidP="00021944">
      <w:pPr>
        <w:spacing w:after="0" w:line="240" w:lineRule="auto"/>
        <w:jc w:val="both"/>
        <w:rPr>
          <w:rFonts w:cs="Times New Roman"/>
          <w:lang w:bidi="en-US"/>
        </w:rPr>
      </w:pPr>
      <w:r w:rsidRPr="003E0B1E">
        <w:rPr>
          <w:rFonts w:cs="Times New Roman"/>
          <w:lang w:bidi="en-US"/>
        </w:rPr>
        <w:t>TL.042 Toplantı Talimatı</w:t>
      </w:r>
    </w:p>
    <w:p w14:paraId="6D57FFFA" w14:textId="5D159D8F" w:rsidR="003E0B1E" w:rsidRPr="003E0B1E" w:rsidRDefault="003E0B1E" w:rsidP="00021944">
      <w:pPr>
        <w:spacing w:after="0" w:line="240" w:lineRule="auto"/>
        <w:jc w:val="both"/>
        <w:rPr>
          <w:rFonts w:cs="Times New Roman"/>
          <w:lang w:bidi="en-US"/>
        </w:rPr>
      </w:pPr>
      <w:r w:rsidRPr="003E0B1E">
        <w:rPr>
          <w:rFonts w:cs="Times New Roman"/>
          <w:lang w:bidi="en-US"/>
        </w:rPr>
        <w:t>FR.138 Tehlike Tespit Anket Formu</w:t>
      </w:r>
    </w:p>
    <w:p w14:paraId="640414A0" w14:textId="77777777" w:rsidR="003E0B1E" w:rsidRPr="003E0B1E" w:rsidRDefault="003E0B1E" w:rsidP="00021944">
      <w:pPr>
        <w:spacing w:after="0" w:line="240" w:lineRule="auto"/>
        <w:jc w:val="both"/>
        <w:rPr>
          <w:rFonts w:cs="Times New Roman"/>
          <w:lang w:bidi="en-US"/>
        </w:rPr>
      </w:pPr>
      <w:r w:rsidRPr="003E0B1E">
        <w:rPr>
          <w:rFonts w:cs="Times New Roman"/>
          <w:lang w:bidi="en-US"/>
        </w:rPr>
        <w:t>FR.148 Kaza Olay Araştırma Formu</w:t>
      </w:r>
    </w:p>
    <w:p w14:paraId="0B98333E" w14:textId="5E3A50D6" w:rsidR="003E0B1E" w:rsidRPr="003E0B1E" w:rsidRDefault="00A632D0" w:rsidP="00021944">
      <w:pPr>
        <w:spacing w:after="0" w:line="240" w:lineRule="auto"/>
        <w:jc w:val="both"/>
        <w:rPr>
          <w:rFonts w:cs="Times New Roman"/>
          <w:lang w:bidi="en-US"/>
        </w:rPr>
      </w:pPr>
      <w:r>
        <w:rPr>
          <w:rFonts w:cs="Times New Roman"/>
          <w:lang w:bidi="en-US"/>
        </w:rPr>
        <w:t xml:space="preserve">FR.044 </w:t>
      </w:r>
      <w:r w:rsidR="003E0B1E" w:rsidRPr="003E0B1E">
        <w:rPr>
          <w:rFonts w:cs="Times New Roman"/>
          <w:lang w:bidi="en-US"/>
        </w:rPr>
        <w:t>Memnuniyet Anketi Formu</w:t>
      </w:r>
    </w:p>
    <w:p w14:paraId="68F28153" w14:textId="77777777" w:rsidR="003E0B1E" w:rsidRPr="003E0B1E" w:rsidRDefault="003E0B1E" w:rsidP="00021944">
      <w:pPr>
        <w:spacing w:after="0" w:line="240" w:lineRule="auto"/>
        <w:jc w:val="both"/>
        <w:rPr>
          <w:rFonts w:cs="Times New Roman"/>
          <w:lang w:bidi="en-US"/>
        </w:rPr>
      </w:pPr>
      <w:r w:rsidRPr="003E0B1E">
        <w:rPr>
          <w:rFonts w:cs="Times New Roman"/>
          <w:lang w:bidi="en-US"/>
        </w:rPr>
        <w:t>FR.106 Memnuniyet Anketi Dağılım Listesi Formu</w:t>
      </w:r>
    </w:p>
    <w:p w14:paraId="3A584902" w14:textId="77777777" w:rsidR="003E0B1E" w:rsidRPr="003E0B1E" w:rsidRDefault="003E0B1E" w:rsidP="00021944">
      <w:pPr>
        <w:spacing w:after="0" w:line="240" w:lineRule="auto"/>
        <w:jc w:val="both"/>
        <w:rPr>
          <w:rFonts w:cs="Times New Roman"/>
          <w:lang w:bidi="en-US"/>
        </w:rPr>
      </w:pPr>
      <w:r w:rsidRPr="003E0B1E">
        <w:rPr>
          <w:rFonts w:cs="Times New Roman"/>
          <w:lang w:bidi="en-US"/>
        </w:rPr>
        <w:t>FR.107 Memnuniyet Anketi Değerlendirme Formu</w:t>
      </w:r>
    </w:p>
    <w:p w14:paraId="232D242D" w14:textId="250BD495" w:rsidR="005B5C86" w:rsidRDefault="005B5C86" w:rsidP="00021944">
      <w:pPr>
        <w:pStyle w:val="Balk1"/>
        <w:jc w:val="both"/>
      </w:pPr>
    </w:p>
    <w:p w14:paraId="21B72695" w14:textId="77777777" w:rsidR="00117C5B" w:rsidRPr="00117C5B" w:rsidRDefault="00117C5B" w:rsidP="00021944">
      <w:pPr>
        <w:pStyle w:val="Balk1"/>
        <w:jc w:val="both"/>
      </w:pPr>
      <w:bookmarkStart w:id="29" w:name="_Toc185344107"/>
      <w:r w:rsidRPr="00117C5B">
        <w:t>6. PLANLAMA</w:t>
      </w:r>
      <w:bookmarkEnd w:id="29"/>
    </w:p>
    <w:p w14:paraId="0A4FE86A" w14:textId="77777777" w:rsidR="00117C5B" w:rsidRDefault="00117C5B" w:rsidP="00021944">
      <w:pPr>
        <w:pStyle w:val="Balk1"/>
        <w:jc w:val="both"/>
      </w:pPr>
      <w:bookmarkStart w:id="30" w:name="_Toc185344108"/>
      <w:r w:rsidRPr="00117C5B">
        <w:t>6.1. Risk ve Fırsatları Belirleme Faaliyetleri</w:t>
      </w:r>
      <w:bookmarkEnd w:id="30"/>
    </w:p>
    <w:p w14:paraId="3693EC85" w14:textId="77777777" w:rsidR="00B46D01" w:rsidRPr="00B46D01" w:rsidRDefault="00B46D01" w:rsidP="00021944">
      <w:pPr>
        <w:pStyle w:val="Balk2"/>
        <w:jc w:val="both"/>
      </w:pPr>
      <w:bookmarkStart w:id="31" w:name="_Toc185344109"/>
      <w:r w:rsidRPr="00B46D01">
        <w:t>6.1.1. Genel</w:t>
      </w:r>
      <w:bookmarkEnd w:id="31"/>
    </w:p>
    <w:p w14:paraId="63E58521" w14:textId="40782D5F" w:rsidR="00117C5B" w:rsidRPr="00117C5B" w:rsidRDefault="00117C5B" w:rsidP="00021944">
      <w:pPr>
        <w:spacing w:after="0" w:line="240" w:lineRule="auto"/>
        <w:ind w:firstLine="340"/>
        <w:jc w:val="both"/>
        <w:rPr>
          <w:rFonts w:cs="Times New Roman"/>
          <w:szCs w:val="24"/>
        </w:rPr>
      </w:pPr>
      <w:r>
        <w:rPr>
          <w:rFonts w:cs="Times New Roman"/>
          <w:szCs w:val="24"/>
        </w:rPr>
        <w:t>Müdürlüğümüz</w:t>
      </w:r>
      <w:r w:rsidRPr="00117C5B">
        <w:rPr>
          <w:rFonts w:cs="Times New Roman"/>
          <w:szCs w:val="24"/>
        </w:rPr>
        <w:t>,</w:t>
      </w:r>
      <w:r w:rsidR="00720E0C">
        <w:rPr>
          <w:rFonts w:cs="Times New Roman"/>
          <w:szCs w:val="24"/>
        </w:rPr>
        <w:t xml:space="preserve"> Entegre</w:t>
      </w:r>
      <w:r w:rsidRPr="00FB62F0">
        <w:rPr>
          <w:rFonts w:cs="Times New Roman"/>
          <w:szCs w:val="24"/>
        </w:rPr>
        <w:t xml:space="preserve"> Yönetim Sistemini</w:t>
      </w:r>
      <w:r w:rsidRPr="00117C5B">
        <w:rPr>
          <w:rFonts w:cs="Times New Roman"/>
          <w:szCs w:val="24"/>
        </w:rPr>
        <w:t xml:space="preserve"> planlarken ilgili tarafları</w:t>
      </w:r>
      <w:r>
        <w:rPr>
          <w:rFonts w:cs="Times New Roman"/>
          <w:szCs w:val="24"/>
        </w:rPr>
        <w:t xml:space="preserve">n ihtiyaç ve beklentilerini göz </w:t>
      </w:r>
      <w:r w:rsidRPr="00117C5B">
        <w:rPr>
          <w:rFonts w:cs="Times New Roman"/>
          <w:szCs w:val="24"/>
        </w:rPr>
        <w:t>önüne alarak risk ve fırsatları belirlemektedir. Risk ve fırsa</w:t>
      </w:r>
      <w:r>
        <w:rPr>
          <w:rFonts w:cs="Times New Roman"/>
          <w:szCs w:val="24"/>
        </w:rPr>
        <w:t xml:space="preserve">tların yer aldığı </w:t>
      </w:r>
      <w:r w:rsidR="0033285B">
        <w:rPr>
          <w:rFonts w:cs="Times New Roman"/>
          <w:szCs w:val="24"/>
        </w:rPr>
        <w:t>“</w:t>
      </w:r>
      <w:r w:rsidR="00251FA6">
        <w:rPr>
          <w:rFonts w:cs="Times New Roman"/>
          <w:szCs w:val="24"/>
        </w:rPr>
        <w:t>Tehlikelerin Tanımlanması v</w:t>
      </w:r>
      <w:r w:rsidR="00251FA6" w:rsidRPr="00251FA6">
        <w:rPr>
          <w:rFonts w:cs="Times New Roman"/>
          <w:szCs w:val="24"/>
        </w:rPr>
        <w:t>e Risk Değerlendirme Prosedürü</w:t>
      </w:r>
      <w:r w:rsidR="0033285B">
        <w:rPr>
          <w:rFonts w:cs="Times New Roman"/>
          <w:szCs w:val="24"/>
        </w:rPr>
        <w:t>”</w:t>
      </w:r>
      <w:r w:rsidRPr="00251FA6">
        <w:rPr>
          <w:rFonts w:cs="Times New Roman"/>
          <w:szCs w:val="24"/>
        </w:rPr>
        <w:t>;</w:t>
      </w:r>
      <w:r w:rsidRPr="00117C5B">
        <w:rPr>
          <w:rFonts w:cs="Times New Roman"/>
          <w:szCs w:val="24"/>
        </w:rPr>
        <w:t xml:space="preserve"> </w:t>
      </w:r>
      <w:r w:rsidR="00720E0C">
        <w:rPr>
          <w:rFonts w:cs="Times New Roman"/>
          <w:szCs w:val="24"/>
        </w:rPr>
        <w:t>Entegre</w:t>
      </w:r>
      <w:r w:rsidRPr="00FB62F0">
        <w:rPr>
          <w:rFonts w:cs="Times New Roman"/>
          <w:szCs w:val="24"/>
        </w:rPr>
        <w:t xml:space="preserve"> Yönetim Sisteminin</w:t>
      </w:r>
      <w:r w:rsidRPr="00117C5B">
        <w:rPr>
          <w:rFonts w:cs="Times New Roman"/>
          <w:szCs w:val="24"/>
        </w:rPr>
        <w:t xml:space="preserve"> amaçlanan çıktılarına u</w:t>
      </w:r>
      <w:r>
        <w:rPr>
          <w:rFonts w:cs="Times New Roman"/>
          <w:szCs w:val="24"/>
        </w:rPr>
        <w:t xml:space="preserve">laşabilmesini, istenen etkileri </w:t>
      </w:r>
      <w:r w:rsidRPr="00117C5B">
        <w:rPr>
          <w:rFonts w:cs="Times New Roman"/>
          <w:szCs w:val="24"/>
        </w:rPr>
        <w:t>artırmasını, istenmeyen etkileri ise bertaraf etmesi</w:t>
      </w:r>
      <w:r>
        <w:rPr>
          <w:rFonts w:cs="Times New Roman"/>
          <w:szCs w:val="24"/>
        </w:rPr>
        <w:t xml:space="preserve">ni veya azaltmasını ve sistemin </w:t>
      </w:r>
      <w:r w:rsidRPr="00117C5B">
        <w:rPr>
          <w:rFonts w:cs="Times New Roman"/>
          <w:szCs w:val="24"/>
        </w:rPr>
        <w:t>iyileştirilmesini sağlamaya yönelik oluşturulmaktadır.</w:t>
      </w:r>
    </w:p>
    <w:p w14:paraId="77312285" w14:textId="77777777" w:rsidR="008707B1" w:rsidRDefault="008707B1" w:rsidP="00021944">
      <w:pPr>
        <w:spacing w:after="0" w:line="240" w:lineRule="auto"/>
        <w:jc w:val="both"/>
        <w:rPr>
          <w:rFonts w:cs="Times New Roman"/>
          <w:szCs w:val="24"/>
        </w:rPr>
      </w:pPr>
    </w:p>
    <w:p w14:paraId="330638DC" w14:textId="77777777" w:rsidR="00117C5B" w:rsidRPr="00117C5B" w:rsidRDefault="008707B1" w:rsidP="00021944">
      <w:pPr>
        <w:spacing w:after="0" w:line="240" w:lineRule="auto"/>
        <w:ind w:firstLine="340"/>
        <w:jc w:val="both"/>
        <w:rPr>
          <w:rFonts w:cs="Times New Roman"/>
          <w:szCs w:val="24"/>
        </w:rPr>
      </w:pPr>
      <w:r>
        <w:rPr>
          <w:rFonts w:cs="Times New Roman"/>
          <w:szCs w:val="24"/>
        </w:rPr>
        <w:t>Müdürlüğümüzde</w:t>
      </w:r>
      <w:r w:rsidR="00117C5B" w:rsidRPr="00117C5B">
        <w:rPr>
          <w:rFonts w:cs="Times New Roman"/>
          <w:szCs w:val="24"/>
        </w:rPr>
        <w:t xml:space="preserve"> risk ve fırsatları değerlendirm</w:t>
      </w:r>
      <w:r w:rsidR="00117C5B">
        <w:rPr>
          <w:rFonts w:cs="Times New Roman"/>
          <w:szCs w:val="24"/>
        </w:rPr>
        <w:t xml:space="preserve">ek için </w:t>
      </w:r>
      <w:r w:rsidR="0033285B">
        <w:rPr>
          <w:rFonts w:cs="Times New Roman"/>
          <w:szCs w:val="24"/>
        </w:rPr>
        <w:t>Tehlikelerin Tanımlanması v</w:t>
      </w:r>
      <w:r w:rsidR="0033285B" w:rsidRPr="00251FA6">
        <w:rPr>
          <w:rFonts w:cs="Times New Roman"/>
          <w:szCs w:val="24"/>
        </w:rPr>
        <w:t>e Risk Değerlendirme Prosedürü</w:t>
      </w:r>
      <w:r w:rsidR="0033285B" w:rsidRPr="00117C5B">
        <w:rPr>
          <w:rFonts w:cs="Times New Roman"/>
          <w:szCs w:val="24"/>
        </w:rPr>
        <w:t xml:space="preserve"> </w:t>
      </w:r>
      <w:r w:rsidR="00117C5B" w:rsidRPr="00117C5B">
        <w:rPr>
          <w:rFonts w:cs="Times New Roman"/>
          <w:szCs w:val="24"/>
        </w:rPr>
        <w:t xml:space="preserve">oluşturulmuştur. </w:t>
      </w:r>
      <w:r>
        <w:rPr>
          <w:rFonts w:cs="Times New Roman"/>
          <w:szCs w:val="24"/>
        </w:rPr>
        <w:t>B</w:t>
      </w:r>
      <w:r w:rsidR="00117C5B" w:rsidRPr="00117C5B">
        <w:rPr>
          <w:rFonts w:cs="Times New Roman"/>
          <w:szCs w:val="24"/>
        </w:rPr>
        <w:t>irimler bazında</w:t>
      </w:r>
      <w:r w:rsidR="00117C5B">
        <w:rPr>
          <w:rFonts w:cs="Times New Roman"/>
          <w:szCs w:val="24"/>
        </w:rPr>
        <w:t xml:space="preserve"> risk değerlendirme çalışmaları </w:t>
      </w:r>
      <w:r w:rsidR="00117C5B" w:rsidRPr="00117C5B">
        <w:rPr>
          <w:rFonts w:cs="Times New Roman"/>
          <w:szCs w:val="24"/>
        </w:rPr>
        <w:t>yapılmış, riskler için kontrol faaliyetleri, sorumlul</w:t>
      </w:r>
      <w:r w:rsidR="00117C5B">
        <w:rPr>
          <w:rFonts w:cs="Times New Roman"/>
          <w:szCs w:val="24"/>
        </w:rPr>
        <w:t xml:space="preserve">uklar belirlenmiş ve izlemelere </w:t>
      </w:r>
      <w:r w:rsidR="00117C5B" w:rsidRPr="00117C5B">
        <w:rPr>
          <w:rFonts w:cs="Times New Roman"/>
          <w:szCs w:val="24"/>
        </w:rPr>
        <w:t>başlanmıştır.</w:t>
      </w:r>
    </w:p>
    <w:p w14:paraId="10C0232C" w14:textId="77777777" w:rsidR="008707B1" w:rsidRDefault="008707B1" w:rsidP="00021944">
      <w:pPr>
        <w:spacing w:after="0" w:line="240" w:lineRule="auto"/>
        <w:ind w:right="-1" w:firstLine="567"/>
        <w:jc w:val="both"/>
        <w:rPr>
          <w:rFonts w:cs="Times New Roman"/>
          <w:szCs w:val="24"/>
        </w:rPr>
      </w:pPr>
    </w:p>
    <w:p w14:paraId="3611FAE5" w14:textId="77777777" w:rsidR="008707B1" w:rsidRPr="00177DD6" w:rsidRDefault="008707B1" w:rsidP="00021944">
      <w:pPr>
        <w:spacing w:after="0" w:line="240" w:lineRule="auto"/>
        <w:ind w:right="-1" w:firstLine="567"/>
        <w:jc w:val="both"/>
        <w:rPr>
          <w:rFonts w:cs="Times New Roman"/>
          <w:szCs w:val="24"/>
        </w:rPr>
      </w:pPr>
      <w:r w:rsidRPr="00177DD6">
        <w:rPr>
          <w:rFonts w:cs="Times New Roman"/>
          <w:szCs w:val="24"/>
        </w:rPr>
        <w:t xml:space="preserve">Müdürlüğümüz; rutin veya rutin olmayan faaliyetler için, iş yerimize erişebilme imkânına sahip personellerimiz veya ziyaretçilerimiz için, çalışanlarımız veya ziyaretçilerimiz tarafından sağlanan durumlar için olası tehlikeleri belirlemiş, riskleri değerlendirmiş ve gerekli kontrollerin / tedbirlerin uygulanması için gerekli </w:t>
      </w:r>
      <w:r>
        <w:rPr>
          <w:rFonts w:cs="Times New Roman"/>
          <w:szCs w:val="24"/>
        </w:rPr>
        <w:t>P</w:t>
      </w:r>
      <w:r w:rsidRPr="00177DD6">
        <w:rPr>
          <w:rFonts w:cs="Times New Roman"/>
          <w:szCs w:val="24"/>
        </w:rPr>
        <w:t>rosedürü oluşturmuştur.</w:t>
      </w:r>
    </w:p>
    <w:p w14:paraId="6AD2E799" w14:textId="77777777" w:rsidR="008707B1" w:rsidRDefault="008707B1" w:rsidP="00021944">
      <w:pPr>
        <w:spacing w:after="0" w:line="240" w:lineRule="auto"/>
        <w:ind w:right="-1" w:firstLine="567"/>
        <w:jc w:val="both"/>
        <w:rPr>
          <w:rFonts w:cs="Times New Roman"/>
          <w:szCs w:val="24"/>
        </w:rPr>
      </w:pPr>
    </w:p>
    <w:p w14:paraId="380BD291" w14:textId="77777777" w:rsidR="008707B1" w:rsidRPr="00177DD6" w:rsidRDefault="008707B1" w:rsidP="00021944">
      <w:pPr>
        <w:spacing w:after="0" w:line="240" w:lineRule="auto"/>
        <w:ind w:right="-1" w:firstLine="567"/>
        <w:jc w:val="both"/>
        <w:rPr>
          <w:rFonts w:cs="Times New Roman"/>
          <w:szCs w:val="24"/>
        </w:rPr>
      </w:pPr>
      <w:r w:rsidRPr="00177DD6">
        <w:rPr>
          <w:rFonts w:cs="Times New Roman"/>
          <w:szCs w:val="24"/>
        </w:rPr>
        <w:t>Bu tehlike değerlendirmeleri yapılırken; alınacak tedbirlerin;</w:t>
      </w:r>
    </w:p>
    <w:p w14:paraId="3899D36D" w14:textId="77777777" w:rsidR="008707B1" w:rsidRPr="00177DD6" w:rsidRDefault="008707B1" w:rsidP="00021944">
      <w:pPr>
        <w:numPr>
          <w:ilvl w:val="0"/>
          <w:numId w:val="2"/>
        </w:numPr>
        <w:spacing w:after="0" w:line="240" w:lineRule="auto"/>
        <w:ind w:right="-1"/>
        <w:jc w:val="both"/>
        <w:rPr>
          <w:rFonts w:cs="Times New Roman"/>
          <w:szCs w:val="24"/>
        </w:rPr>
      </w:pPr>
      <w:r w:rsidRPr="00177DD6">
        <w:rPr>
          <w:rFonts w:cs="Times New Roman"/>
          <w:szCs w:val="24"/>
        </w:rPr>
        <w:t>Proaktif olmasına, tehlikenin yapısı ve zamanlamasına uygun olmasına,</w:t>
      </w:r>
    </w:p>
    <w:p w14:paraId="0050D2C5" w14:textId="5EE6E7E1" w:rsidR="008707B1" w:rsidRPr="00177DD6" w:rsidRDefault="008707B1" w:rsidP="00021944">
      <w:pPr>
        <w:numPr>
          <w:ilvl w:val="0"/>
          <w:numId w:val="2"/>
        </w:numPr>
        <w:spacing w:after="0" w:line="240" w:lineRule="auto"/>
        <w:ind w:right="-1"/>
        <w:jc w:val="both"/>
        <w:rPr>
          <w:rFonts w:cs="Times New Roman"/>
          <w:szCs w:val="24"/>
        </w:rPr>
      </w:pPr>
      <w:r w:rsidRPr="00177DD6">
        <w:rPr>
          <w:rFonts w:cs="Times New Roman"/>
          <w:szCs w:val="24"/>
        </w:rPr>
        <w:t xml:space="preserve">Hedefler ve </w:t>
      </w:r>
      <w:r w:rsidR="00720E0C">
        <w:rPr>
          <w:rFonts w:cs="Times New Roman"/>
          <w:szCs w:val="24"/>
        </w:rPr>
        <w:t>Entegre</w:t>
      </w:r>
      <w:r w:rsidRPr="00177DD6">
        <w:rPr>
          <w:rFonts w:cs="Times New Roman"/>
          <w:szCs w:val="24"/>
        </w:rPr>
        <w:t xml:space="preserve"> Yönetim Programlarıyla alınan tedbirlerle giderilebilir olmasına,</w:t>
      </w:r>
    </w:p>
    <w:p w14:paraId="37B27EB2" w14:textId="77777777" w:rsidR="008707B1" w:rsidRDefault="008707B1" w:rsidP="00021944">
      <w:pPr>
        <w:numPr>
          <w:ilvl w:val="0"/>
          <w:numId w:val="2"/>
        </w:numPr>
        <w:spacing w:after="0" w:line="240" w:lineRule="auto"/>
        <w:ind w:right="-1"/>
        <w:jc w:val="both"/>
        <w:rPr>
          <w:rFonts w:cs="Times New Roman"/>
          <w:szCs w:val="24"/>
        </w:rPr>
      </w:pPr>
      <w:r w:rsidRPr="00177DD6">
        <w:rPr>
          <w:rFonts w:cs="Times New Roman"/>
          <w:szCs w:val="24"/>
        </w:rPr>
        <w:t>İşletmenin durumuna uygun olmasına,</w:t>
      </w:r>
      <w:r w:rsidRPr="005F0D18">
        <w:rPr>
          <w:rFonts w:cs="Times New Roman"/>
          <w:szCs w:val="24"/>
        </w:rPr>
        <w:t xml:space="preserve"> gerekli faaliyetlerin hem etkin hem de zamanına uygulanmasına dikkat edilmiştir.</w:t>
      </w:r>
    </w:p>
    <w:p w14:paraId="55B3562B" w14:textId="77777777" w:rsidR="00221081" w:rsidRDefault="00221081" w:rsidP="00021944">
      <w:pPr>
        <w:spacing w:after="0" w:line="240" w:lineRule="auto"/>
        <w:jc w:val="both"/>
        <w:rPr>
          <w:rFonts w:cs="Times New Roman"/>
          <w:szCs w:val="24"/>
        </w:rPr>
      </w:pPr>
    </w:p>
    <w:p w14:paraId="5BFDA03D" w14:textId="72B64BA3" w:rsidR="00221081" w:rsidRDefault="0056070A" w:rsidP="00021944">
      <w:pPr>
        <w:spacing w:after="0" w:line="240" w:lineRule="auto"/>
        <w:ind w:firstLine="340"/>
        <w:jc w:val="both"/>
        <w:rPr>
          <w:rFonts w:cs="Times New Roman"/>
          <w:szCs w:val="24"/>
        </w:rPr>
      </w:pPr>
      <w:r>
        <w:rPr>
          <w:rFonts w:eastAsia="Times New Roman" w:cs="Times New Roman"/>
          <w:szCs w:val="24"/>
          <w:lang w:eastAsia="tr-TR"/>
        </w:rPr>
        <w:t>15 Temmuz Şehitleri İlkokulu</w:t>
      </w:r>
      <w:r w:rsidR="007C7198">
        <w:rPr>
          <w:rFonts w:cs="Times New Roman"/>
          <w:szCs w:val="24"/>
        </w:rPr>
        <w:t xml:space="preserve"> </w:t>
      </w:r>
      <w:r w:rsidR="00221081">
        <w:rPr>
          <w:rFonts w:cs="Times New Roman"/>
          <w:szCs w:val="24"/>
        </w:rPr>
        <w:t xml:space="preserve">Müdürlüğü </w:t>
      </w:r>
      <w:r w:rsidR="00221081" w:rsidRPr="00177DD6">
        <w:rPr>
          <w:rFonts w:cs="Times New Roman"/>
          <w:szCs w:val="24"/>
        </w:rPr>
        <w:t xml:space="preserve">uygulanabilir olan yasal ve diğer </w:t>
      </w:r>
      <w:r w:rsidR="00720E0C">
        <w:rPr>
          <w:rFonts w:cs="Times New Roman"/>
          <w:szCs w:val="24"/>
        </w:rPr>
        <w:t>EYS</w:t>
      </w:r>
      <w:r w:rsidR="00221081" w:rsidRPr="00177DD6">
        <w:rPr>
          <w:rFonts w:cs="Times New Roman"/>
          <w:szCs w:val="24"/>
        </w:rPr>
        <w:t xml:space="preserve"> şartlarını belirlemiş ve bunlara ulaşmak için yapılması gereken faaliyet ve sor</w:t>
      </w:r>
      <w:r w:rsidR="00FE12BD">
        <w:rPr>
          <w:rFonts w:cs="Times New Roman"/>
          <w:szCs w:val="24"/>
        </w:rPr>
        <w:t>umlu personelimizi oluşturduğu p</w:t>
      </w:r>
      <w:r w:rsidR="00221081" w:rsidRPr="00177DD6">
        <w:rPr>
          <w:rFonts w:cs="Times New Roman"/>
          <w:szCs w:val="24"/>
        </w:rPr>
        <w:t>rosedürde ayrıntılı olarak açıklamıştır.</w:t>
      </w:r>
    </w:p>
    <w:p w14:paraId="2BF91E3A" w14:textId="77777777" w:rsidR="00221081" w:rsidRPr="00177DD6" w:rsidRDefault="00221081" w:rsidP="00021944">
      <w:pPr>
        <w:spacing w:after="0" w:line="240" w:lineRule="auto"/>
        <w:jc w:val="both"/>
        <w:rPr>
          <w:rFonts w:cs="Times New Roman"/>
          <w:szCs w:val="24"/>
        </w:rPr>
      </w:pPr>
    </w:p>
    <w:p w14:paraId="0F09574A" w14:textId="77777777" w:rsidR="00221081" w:rsidRPr="003252F7" w:rsidRDefault="00221081" w:rsidP="00021944">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0ECBAACA" w14:textId="2E88DC84" w:rsidR="00766F13" w:rsidRPr="00766F13" w:rsidRDefault="00DC5F3B" w:rsidP="00021944">
      <w:pPr>
        <w:spacing w:after="0" w:line="240" w:lineRule="auto"/>
        <w:ind w:right="567"/>
        <w:jc w:val="both"/>
        <w:rPr>
          <w:rFonts w:cs="Times New Roman"/>
          <w:szCs w:val="28"/>
        </w:rPr>
      </w:pPr>
      <w:r w:rsidRPr="00766F13">
        <w:rPr>
          <w:rFonts w:cs="Times New Roman"/>
          <w:szCs w:val="24"/>
        </w:rPr>
        <w:t>06.01.03-LT.01 Mevzuat-Dış Kaynak Listesi</w:t>
      </w:r>
      <w:r w:rsidR="00766F13" w:rsidRPr="00766F13">
        <w:rPr>
          <w:szCs w:val="28"/>
        </w:rPr>
        <w:t xml:space="preserve"> </w:t>
      </w:r>
      <w:r w:rsidR="00766F13" w:rsidRPr="00766F13">
        <w:rPr>
          <w:rFonts w:cs="Times New Roman"/>
          <w:szCs w:val="28"/>
        </w:rPr>
        <w:t>P.002 Risk ve Fırsat Belirleme Planı</w:t>
      </w:r>
    </w:p>
    <w:p w14:paraId="3663B637" w14:textId="77777777" w:rsidR="00766F13" w:rsidRPr="00766F13" w:rsidRDefault="00766F13" w:rsidP="00021944">
      <w:pPr>
        <w:spacing w:after="0" w:line="240" w:lineRule="auto"/>
        <w:ind w:right="567"/>
        <w:jc w:val="both"/>
        <w:rPr>
          <w:rFonts w:cs="Times New Roman"/>
          <w:szCs w:val="28"/>
        </w:rPr>
      </w:pPr>
      <w:r w:rsidRPr="00766F13">
        <w:rPr>
          <w:rFonts w:cs="Times New Roman"/>
          <w:szCs w:val="28"/>
        </w:rPr>
        <w:t>PR0.001 Risk ve Fırsatları Belirleme Prosesi</w:t>
      </w:r>
    </w:p>
    <w:p w14:paraId="2A52239D" w14:textId="77777777" w:rsidR="00766F13" w:rsidRPr="00766F13" w:rsidRDefault="00766F13" w:rsidP="00021944">
      <w:pPr>
        <w:spacing w:after="0" w:line="240" w:lineRule="auto"/>
        <w:ind w:right="567"/>
        <w:jc w:val="both"/>
        <w:rPr>
          <w:rFonts w:cs="Times New Roman"/>
          <w:szCs w:val="28"/>
        </w:rPr>
      </w:pPr>
      <w:r w:rsidRPr="00766F13">
        <w:rPr>
          <w:rFonts w:cs="Times New Roman"/>
          <w:szCs w:val="28"/>
        </w:rPr>
        <w:t>PR.011 Risk ve Fırsatları Belirleme Prosedürü</w:t>
      </w:r>
    </w:p>
    <w:p w14:paraId="2C2D0A63" w14:textId="77777777" w:rsidR="00766F13" w:rsidRPr="00766F13" w:rsidRDefault="00766F13" w:rsidP="00021944">
      <w:pPr>
        <w:spacing w:after="0" w:line="240" w:lineRule="auto"/>
        <w:ind w:right="567"/>
        <w:jc w:val="both"/>
        <w:rPr>
          <w:rFonts w:cs="Times New Roman"/>
          <w:szCs w:val="28"/>
        </w:rPr>
      </w:pPr>
      <w:r w:rsidRPr="00766F13">
        <w:rPr>
          <w:rFonts w:cs="Times New Roman"/>
          <w:szCs w:val="28"/>
        </w:rPr>
        <w:t>PLN.003 Yasal Mevzuatlar ve Diğer Şartlar Kontrol Planı</w:t>
      </w:r>
    </w:p>
    <w:p w14:paraId="56F45553" w14:textId="77777777" w:rsidR="00766F13" w:rsidRPr="00766F13" w:rsidRDefault="00766F13" w:rsidP="00021944">
      <w:pPr>
        <w:spacing w:after="0" w:line="240" w:lineRule="auto"/>
        <w:ind w:right="567"/>
        <w:jc w:val="both"/>
        <w:rPr>
          <w:rFonts w:cs="Times New Roman"/>
          <w:szCs w:val="28"/>
        </w:rPr>
      </w:pPr>
      <w:r w:rsidRPr="00766F13">
        <w:rPr>
          <w:rFonts w:cs="Times New Roman"/>
          <w:szCs w:val="28"/>
        </w:rPr>
        <w:t>PR.004 Yasal ve Diğer Şartlara Uygunluğun Değerlendirilmesi Prosedürü</w:t>
      </w:r>
    </w:p>
    <w:p w14:paraId="767A376D" w14:textId="77777777" w:rsidR="00766F13" w:rsidRPr="00766F13" w:rsidRDefault="00766F13" w:rsidP="00021944">
      <w:pPr>
        <w:spacing w:after="0" w:line="240" w:lineRule="auto"/>
        <w:ind w:right="567"/>
        <w:jc w:val="both"/>
        <w:rPr>
          <w:rFonts w:cs="Times New Roman"/>
          <w:szCs w:val="28"/>
        </w:rPr>
      </w:pPr>
      <w:r w:rsidRPr="00766F13">
        <w:rPr>
          <w:rFonts w:cs="Times New Roman"/>
          <w:szCs w:val="28"/>
        </w:rPr>
        <w:t>PR.022 Performans Değerlendirme Prosedürü</w:t>
      </w:r>
    </w:p>
    <w:p w14:paraId="49AD4E7A" w14:textId="77777777" w:rsidR="00766F13" w:rsidRPr="00766F13" w:rsidRDefault="00766F13" w:rsidP="00021944">
      <w:pPr>
        <w:spacing w:after="0" w:line="240" w:lineRule="auto"/>
        <w:ind w:right="567"/>
        <w:jc w:val="both"/>
        <w:rPr>
          <w:rFonts w:cs="Times New Roman"/>
          <w:szCs w:val="28"/>
        </w:rPr>
      </w:pPr>
      <w:r w:rsidRPr="00766F13">
        <w:rPr>
          <w:rFonts w:cs="Times New Roman"/>
          <w:szCs w:val="28"/>
        </w:rPr>
        <w:t>PR.024 Uygunsuzlukların Kontrolü ve DÖF Prosedürü</w:t>
      </w:r>
    </w:p>
    <w:p w14:paraId="18A87E28" w14:textId="77777777" w:rsidR="00766F13" w:rsidRPr="00766F13" w:rsidRDefault="00766F13" w:rsidP="00021944">
      <w:pPr>
        <w:spacing w:after="0" w:line="240" w:lineRule="auto"/>
        <w:ind w:right="567"/>
        <w:jc w:val="both"/>
        <w:rPr>
          <w:rFonts w:cs="Times New Roman"/>
          <w:bCs/>
          <w:szCs w:val="28"/>
        </w:rPr>
      </w:pPr>
      <w:r w:rsidRPr="00766F13">
        <w:rPr>
          <w:rFonts w:cs="Times New Roman"/>
          <w:bCs/>
          <w:szCs w:val="28"/>
        </w:rPr>
        <w:t>PR.025 Yönetimin Gözden Geçirilmesi Prosedürü</w:t>
      </w:r>
    </w:p>
    <w:p w14:paraId="12FC8439" w14:textId="77777777" w:rsidR="00766F13" w:rsidRPr="00766F13" w:rsidRDefault="00766F13" w:rsidP="00021944">
      <w:pPr>
        <w:spacing w:after="0" w:line="240" w:lineRule="auto"/>
        <w:ind w:right="567"/>
        <w:jc w:val="both"/>
        <w:rPr>
          <w:rFonts w:cs="Times New Roman"/>
          <w:bCs/>
          <w:szCs w:val="28"/>
        </w:rPr>
      </w:pPr>
      <w:r w:rsidRPr="00766F13">
        <w:rPr>
          <w:rFonts w:cs="Times New Roman"/>
          <w:bCs/>
          <w:szCs w:val="28"/>
        </w:rPr>
        <w:t>PR.026 Süreç Kontrol Prosedürü</w:t>
      </w:r>
    </w:p>
    <w:p w14:paraId="7C694151" w14:textId="77777777" w:rsidR="00766F13" w:rsidRPr="00766F13" w:rsidRDefault="00766F13" w:rsidP="00021944">
      <w:pPr>
        <w:spacing w:after="0" w:line="240" w:lineRule="auto"/>
        <w:ind w:right="567"/>
        <w:jc w:val="both"/>
        <w:rPr>
          <w:rFonts w:cs="Times New Roman"/>
          <w:bCs/>
          <w:szCs w:val="28"/>
        </w:rPr>
      </w:pPr>
      <w:r w:rsidRPr="00766F13">
        <w:rPr>
          <w:rFonts w:cs="Times New Roman"/>
          <w:bCs/>
          <w:szCs w:val="28"/>
        </w:rPr>
        <w:lastRenderedPageBreak/>
        <w:t>PR.027 İç Tetkik Prosedürü</w:t>
      </w:r>
    </w:p>
    <w:p w14:paraId="6CFBAC9F" w14:textId="77777777" w:rsidR="00766F13" w:rsidRPr="00766F13" w:rsidRDefault="00766F13" w:rsidP="00021944">
      <w:pPr>
        <w:spacing w:after="0" w:line="240" w:lineRule="auto"/>
        <w:ind w:right="567"/>
        <w:jc w:val="both"/>
        <w:rPr>
          <w:rFonts w:cs="Times New Roman"/>
          <w:bCs/>
          <w:szCs w:val="28"/>
        </w:rPr>
      </w:pPr>
      <w:r w:rsidRPr="00766F13">
        <w:rPr>
          <w:rFonts w:cs="Times New Roman"/>
          <w:bCs/>
          <w:szCs w:val="28"/>
        </w:rPr>
        <w:t>TB.003 Süreç Fırsat Analiz Tablosu</w:t>
      </w:r>
    </w:p>
    <w:p w14:paraId="0E1A34B2" w14:textId="77777777" w:rsidR="00766F13" w:rsidRPr="00766F13" w:rsidRDefault="00766F13" w:rsidP="00021944">
      <w:pPr>
        <w:spacing w:after="0" w:line="240" w:lineRule="auto"/>
        <w:ind w:right="567"/>
        <w:jc w:val="both"/>
        <w:rPr>
          <w:rFonts w:cs="Times New Roman"/>
          <w:bCs/>
          <w:szCs w:val="28"/>
        </w:rPr>
      </w:pPr>
      <w:r w:rsidRPr="00766F13">
        <w:rPr>
          <w:rFonts w:cs="Times New Roman"/>
          <w:bCs/>
          <w:szCs w:val="28"/>
        </w:rPr>
        <w:t>TB.004 Süreç Risk Analiz Tablosu</w:t>
      </w:r>
    </w:p>
    <w:p w14:paraId="15AA52E2" w14:textId="1E64378E" w:rsidR="00DC5F3B" w:rsidRDefault="00DC5F3B" w:rsidP="00021944">
      <w:pPr>
        <w:spacing w:after="0" w:line="240" w:lineRule="auto"/>
        <w:jc w:val="both"/>
        <w:rPr>
          <w:rFonts w:cs="Times New Roman"/>
          <w:szCs w:val="24"/>
        </w:rPr>
      </w:pPr>
    </w:p>
    <w:p w14:paraId="550BA099" w14:textId="77777777" w:rsidR="00B46D01" w:rsidRDefault="00B46D01" w:rsidP="00021944">
      <w:pPr>
        <w:pStyle w:val="Balk1"/>
        <w:jc w:val="both"/>
      </w:pPr>
      <w:bookmarkStart w:id="32" w:name="_Toc185344110"/>
      <w:r>
        <w:t xml:space="preserve">6.1.2. </w:t>
      </w:r>
      <w:r w:rsidRPr="00B46D01">
        <w:t>Tehlike Tanımlanması ve Risk Fırsatları Değerlendirme</w:t>
      </w:r>
      <w:bookmarkEnd w:id="32"/>
    </w:p>
    <w:p w14:paraId="3A1CFA61" w14:textId="77777777" w:rsidR="00BB1B63" w:rsidRPr="00A632D0" w:rsidRDefault="00BB1B63" w:rsidP="00021944">
      <w:pPr>
        <w:jc w:val="both"/>
        <w:rPr>
          <w:b/>
        </w:rPr>
      </w:pPr>
      <w:r w:rsidRPr="00A632D0">
        <w:rPr>
          <w:b/>
        </w:rPr>
        <w:t>6.1.2.1 Tehlike Tanımlanması</w:t>
      </w:r>
    </w:p>
    <w:p w14:paraId="04BE2B31" w14:textId="4AAEBA8E" w:rsidR="00B46D01" w:rsidRDefault="00B46D01" w:rsidP="00021944">
      <w:pPr>
        <w:spacing w:after="0" w:line="240" w:lineRule="auto"/>
        <w:jc w:val="both"/>
        <w:rPr>
          <w:rFonts w:cs="Times New Roman"/>
          <w:szCs w:val="24"/>
        </w:rPr>
      </w:pPr>
      <w:r w:rsidRPr="00B46D01">
        <w:rPr>
          <w:rFonts w:cs="Times New Roman"/>
          <w:szCs w:val="24"/>
        </w:rPr>
        <w:tab/>
        <w:t>Müdürlüğümüz</w:t>
      </w:r>
      <w:r>
        <w:rPr>
          <w:rFonts w:cs="Times New Roman"/>
          <w:szCs w:val="24"/>
        </w:rPr>
        <w:t xml:space="preserve"> </w:t>
      </w:r>
      <w:r w:rsidR="00720E0C">
        <w:rPr>
          <w:rFonts w:cs="Times New Roman"/>
          <w:szCs w:val="24"/>
        </w:rPr>
        <w:t>Entegre</w:t>
      </w:r>
      <w:r w:rsidR="00BF2E7B">
        <w:rPr>
          <w:rFonts w:cs="Times New Roman"/>
          <w:szCs w:val="24"/>
        </w:rPr>
        <w:t xml:space="preserve"> Yönetim Sistemi Ekibi</w:t>
      </w:r>
      <w:r>
        <w:rPr>
          <w:rFonts w:cs="Times New Roman"/>
          <w:szCs w:val="24"/>
        </w:rPr>
        <w:t xml:space="preserve">, risk değerlendirme uzmanları ve çalışanlarının katılımı ile </w:t>
      </w:r>
      <w:r w:rsidR="00720E0C">
        <w:rPr>
          <w:rFonts w:cs="Times New Roman"/>
          <w:szCs w:val="24"/>
        </w:rPr>
        <w:t>Entegre</w:t>
      </w:r>
      <w:r>
        <w:rPr>
          <w:rFonts w:cs="Times New Roman"/>
          <w:szCs w:val="24"/>
        </w:rPr>
        <w:t xml:space="preserve"> Kurulunun desteğini alarak riskleri ve oluşabilecek fırsatları belirler. Bu belirleme esnasında Üst Yönetim Taahhüdü ve </w:t>
      </w:r>
      <w:r w:rsidR="00BB36A3">
        <w:rPr>
          <w:rFonts w:cs="Times New Roman"/>
          <w:szCs w:val="24"/>
        </w:rPr>
        <w:t>EYS</w:t>
      </w:r>
      <w:r>
        <w:rPr>
          <w:rFonts w:cs="Times New Roman"/>
          <w:szCs w:val="24"/>
        </w:rPr>
        <w:t xml:space="preserve"> Politikamızda belirtilen kriterler esas alınmıştır.</w:t>
      </w:r>
    </w:p>
    <w:p w14:paraId="0E8BA303" w14:textId="77777777" w:rsidR="00B46D01" w:rsidRDefault="00B46D01" w:rsidP="00021944">
      <w:pPr>
        <w:spacing w:after="0" w:line="240" w:lineRule="auto"/>
        <w:jc w:val="both"/>
        <w:rPr>
          <w:rFonts w:cs="Times New Roman"/>
          <w:szCs w:val="24"/>
        </w:rPr>
      </w:pPr>
    </w:p>
    <w:p w14:paraId="1DF96403" w14:textId="77777777" w:rsidR="00B46D01" w:rsidRDefault="00B46D01" w:rsidP="00021944">
      <w:pPr>
        <w:spacing w:after="0" w:line="240" w:lineRule="auto"/>
        <w:ind w:firstLine="340"/>
        <w:jc w:val="both"/>
        <w:rPr>
          <w:rFonts w:cs="Times New Roman"/>
          <w:szCs w:val="24"/>
        </w:rPr>
      </w:pPr>
      <w:r w:rsidRPr="00B46D01">
        <w:rPr>
          <w:rFonts w:cs="Times New Roman"/>
          <w:szCs w:val="24"/>
        </w:rPr>
        <w:t xml:space="preserve">Kurumumuzda devam eden ve proaktif olan tehlike tanımlaması için prosesler oluşturulmuş, Risk Değerlendirme Ekibi tarafından aşağıdaki konular başta olmak üzere kurumumuzun tüm faaliyet ve alt yapısı değerlendirilerek tehlikeler tespit edilmiştir. </w:t>
      </w:r>
    </w:p>
    <w:p w14:paraId="037E8A3B" w14:textId="77777777" w:rsidR="00BB1B63" w:rsidRPr="00B46D01" w:rsidRDefault="00BB1B63" w:rsidP="00021944">
      <w:pPr>
        <w:spacing w:after="0" w:line="240" w:lineRule="auto"/>
        <w:jc w:val="both"/>
        <w:rPr>
          <w:rFonts w:cs="Times New Roman"/>
          <w:szCs w:val="24"/>
        </w:rPr>
      </w:pPr>
    </w:p>
    <w:p w14:paraId="2889A352"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Çalışmanın nasıl organize edildiği, sosyal faktörler (iş yükü, çalışma saatleri, mağduriyet, taciz ve zorbalık dahil), liderlik ve kuruluş içindeki kültür,</w:t>
      </w:r>
    </w:p>
    <w:p w14:paraId="434B48DF"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Rutin ve rutin olmayan faaliyetler ve durumlar</w:t>
      </w:r>
    </w:p>
    <w:p w14:paraId="3A3762D0"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Kurumun altyapısı, ekipmanı, malzemeleri, maddeleri ve fiziksel koşulları,</w:t>
      </w:r>
    </w:p>
    <w:p w14:paraId="79D68A32"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Ürün ve hizmet tasarımı, araştırma, geliştirme, hizmet sunumu, bakım ve bertaraf</w:t>
      </w:r>
    </w:p>
    <w:p w14:paraId="368088B1"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İnsan kaynaklı etkenler,</w:t>
      </w:r>
    </w:p>
    <w:p w14:paraId="7C08B0C2"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İşin yapılma şekli,</w:t>
      </w:r>
    </w:p>
    <w:p w14:paraId="74720719"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Kuruluş içinde veya dışında, acil durumlar da dahil olmak üzere, geçmiş ilgili olaylar ve bunların nedenleri,</w:t>
      </w:r>
    </w:p>
    <w:p w14:paraId="55873767"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Potansiyel acil durumlar</w:t>
      </w:r>
    </w:p>
    <w:p w14:paraId="3F6544DB"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Çalışanlar, yükleniciler, ziyaretçiler ve diğer kişiler dahil olmak üzere iş yerine ve işyerindeki faaliyetlere erişimi olanlar,</w:t>
      </w:r>
    </w:p>
    <w:p w14:paraId="2B0F689E"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İş yerinin yakınında bulunan ve kuruluşun faaliyetlerinden etkilenebilecek olanlar,</w:t>
      </w:r>
    </w:p>
    <w:p w14:paraId="092D2DD3"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Kuruluşun doğrudan kontrolü altında olmayan bir yerde çalışanlar,</w:t>
      </w:r>
    </w:p>
    <w:p w14:paraId="2543A283"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İlgili çalışanların ihtiyaçları ve yeteneklerine uyumlu olacak şekilde, çalışma alanlarının tasarımı, prosesler, tesisler, makineler/ekipmanlar, işletme prosedürleri ve iş organizasyonu,</w:t>
      </w:r>
    </w:p>
    <w:p w14:paraId="2EBE5189"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Kuruluşun kontrolü altında gerçekleşen işle ilgili faaliyetlerden kaynaklanan iş yerinin yakınında oluşan durumlar,</w:t>
      </w:r>
    </w:p>
    <w:p w14:paraId="564AB55B"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Kuruluş tarafından kontrol edilmeyen ve iş yerinin yakınında oluşan iş yerinde insanların yaralanmasına ve sağlığın bozulmasına neden olabilecek durumlar,</w:t>
      </w:r>
    </w:p>
    <w:p w14:paraId="0B1C53EE" w14:textId="77777777" w:rsid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 xml:space="preserve">Kuruluşta, operasyonlarda, proseslerde, faaliyetlerde ve İSG yönetim sisteminde mevcut veya önerilen değişiklikler </w:t>
      </w:r>
    </w:p>
    <w:p w14:paraId="58CC8C34" w14:textId="77777777" w:rsidR="00B46D01" w:rsidRPr="00B46D01" w:rsidRDefault="00B46D01" w:rsidP="00021944">
      <w:pPr>
        <w:pStyle w:val="ListeParagraf"/>
        <w:numPr>
          <w:ilvl w:val="0"/>
          <w:numId w:val="18"/>
        </w:numPr>
        <w:spacing w:after="0" w:line="240" w:lineRule="auto"/>
        <w:jc w:val="both"/>
        <w:rPr>
          <w:rFonts w:cs="Times New Roman"/>
          <w:szCs w:val="24"/>
        </w:rPr>
      </w:pPr>
      <w:r w:rsidRPr="00B46D01">
        <w:rPr>
          <w:rFonts w:cs="Times New Roman"/>
          <w:szCs w:val="24"/>
        </w:rPr>
        <w:t>Tehlikeler hakkındaki bilgi ve bilgi birikimine yönelik değişiklikler.</w:t>
      </w:r>
    </w:p>
    <w:p w14:paraId="3A2B9051" w14:textId="77777777" w:rsidR="00B46D01" w:rsidRDefault="00B46D01" w:rsidP="00021944">
      <w:pPr>
        <w:spacing w:after="0" w:line="240" w:lineRule="auto"/>
        <w:jc w:val="both"/>
        <w:rPr>
          <w:rFonts w:cs="Times New Roman"/>
          <w:szCs w:val="24"/>
        </w:rPr>
      </w:pPr>
    </w:p>
    <w:p w14:paraId="344C3CB5" w14:textId="77777777" w:rsidR="00B46D01" w:rsidRDefault="00B46D01" w:rsidP="00021944">
      <w:pPr>
        <w:spacing w:after="0" w:line="240" w:lineRule="auto"/>
        <w:ind w:firstLine="340"/>
        <w:jc w:val="both"/>
        <w:rPr>
          <w:rFonts w:cs="Times New Roman"/>
          <w:szCs w:val="24"/>
        </w:rPr>
      </w:pPr>
      <w:r w:rsidRPr="00B46D01">
        <w:rPr>
          <w:rFonts w:cs="Times New Roman"/>
          <w:szCs w:val="24"/>
        </w:rPr>
        <w:t>Yapılan kontrol ve denetim faaliyetleri ile prosesin sürekliliği sağlanmaktadır.</w:t>
      </w:r>
    </w:p>
    <w:p w14:paraId="29AE67E5" w14:textId="77777777" w:rsidR="00A632D0" w:rsidRDefault="00A632D0" w:rsidP="00021944">
      <w:pPr>
        <w:spacing w:after="0" w:line="240" w:lineRule="auto"/>
        <w:ind w:firstLine="340"/>
        <w:jc w:val="both"/>
        <w:rPr>
          <w:rFonts w:cs="Times New Roman"/>
          <w:szCs w:val="24"/>
        </w:rPr>
      </w:pPr>
    </w:p>
    <w:p w14:paraId="6BC1B7F4" w14:textId="62D83F21" w:rsidR="00BB1B63" w:rsidRPr="00A632D0" w:rsidRDefault="00A632D0" w:rsidP="00021944">
      <w:pPr>
        <w:spacing w:after="0" w:line="240" w:lineRule="auto"/>
        <w:jc w:val="both"/>
        <w:rPr>
          <w:rFonts w:cs="Times New Roman"/>
          <w:b/>
          <w:color w:val="FF0000"/>
          <w:szCs w:val="24"/>
        </w:rPr>
      </w:pPr>
      <w:r w:rsidRPr="00A632D0">
        <w:rPr>
          <w:rFonts w:cs="Times New Roman"/>
          <w:b/>
          <w:color w:val="FF0000"/>
          <w:szCs w:val="24"/>
        </w:rPr>
        <w:t>REFERANS DOKÜMANLAR</w:t>
      </w:r>
    </w:p>
    <w:p w14:paraId="7E3C1AAC" w14:textId="75963489" w:rsidR="00A632D0" w:rsidRDefault="00A632D0" w:rsidP="00021944">
      <w:pPr>
        <w:spacing w:after="0" w:line="240" w:lineRule="auto"/>
        <w:jc w:val="both"/>
        <w:rPr>
          <w:rFonts w:cs="Times New Roman"/>
          <w:szCs w:val="24"/>
        </w:rPr>
      </w:pPr>
      <w:r>
        <w:rPr>
          <w:rFonts w:cs="Times New Roman"/>
          <w:szCs w:val="24"/>
        </w:rPr>
        <w:t>PR.026 Süreç Kontrol Prosedürü</w:t>
      </w:r>
    </w:p>
    <w:p w14:paraId="6986DB41" w14:textId="1D2EDBAE" w:rsidR="00A632D0" w:rsidRDefault="00A632D0" w:rsidP="00021944">
      <w:pPr>
        <w:spacing w:after="0" w:line="240" w:lineRule="auto"/>
        <w:jc w:val="both"/>
        <w:rPr>
          <w:rFonts w:cs="Times New Roman"/>
          <w:szCs w:val="24"/>
        </w:rPr>
      </w:pPr>
      <w:r>
        <w:rPr>
          <w:rFonts w:cs="Times New Roman"/>
          <w:szCs w:val="24"/>
        </w:rPr>
        <w:t xml:space="preserve">TB.004 Süreç Risk Analiz Tablosu </w:t>
      </w:r>
    </w:p>
    <w:p w14:paraId="3EE2C867" w14:textId="77777777" w:rsidR="00A632D0" w:rsidRDefault="00A632D0" w:rsidP="00021944">
      <w:pPr>
        <w:spacing w:after="0" w:line="240" w:lineRule="auto"/>
        <w:jc w:val="both"/>
        <w:rPr>
          <w:rFonts w:cs="Times New Roman"/>
          <w:szCs w:val="24"/>
        </w:rPr>
      </w:pPr>
    </w:p>
    <w:p w14:paraId="01BB016F" w14:textId="6DD48652" w:rsidR="00BB1B63" w:rsidRPr="00021944" w:rsidRDefault="00BB1B63" w:rsidP="00021944">
      <w:pPr>
        <w:jc w:val="both"/>
        <w:rPr>
          <w:b/>
        </w:rPr>
      </w:pPr>
      <w:r w:rsidRPr="00021944">
        <w:rPr>
          <w:b/>
        </w:rPr>
        <w:t>6.1.2.2.</w:t>
      </w:r>
      <w:r w:rsidR="00720E0C" w:rsidRPr="00021944">
        <w:rPr>
          <w:b/>
        </w:rPr>
        <w:t xml:space="preserve"> EYS</w:t>
      </w:r>
      <w:r w:rsidR="00BB36A3" w:rsidRPr="00021944">
        <w:rPr>
          <w:b/>
        </w:rPr>
        <w:t xml:space="preserve"> Risklerinin v</w:t>
      </w:r>
      <w:r w:rsidRPr="00021944">
        <w:rPr>
          <w:b/>
        </w:rPr>
        <w:t xml:space="preserve">e </w:t>
      </w:r>
      <w:r w:rsidR="00720E0C" w:rsidRPr="00021944">
        <w:rPr>
          <w:b/>
        </w:rPr>
        <w:t>EYS</w:t>
      </w:r>
      <w:r w:rsidRPr="00021944">
        <w:rPr>
          <w:b/>
        </w:rPr>
        <w:t xml:space="preserve"> İle İlgili Diğer Risklerin Değerlendirilmesi </w:t>
      </w:r>
    </w:p>
    <w:p w14:paraId="7E32A11D" w14:textId="77777777" w:rsidR="00BB1B63" w:rsidRPr="00BB1B63" w:rsidRDefault="00BB1B63" w:rsidP="00021944">
      <w:pPr>
        <w:spacing w:after="0" w:line="240" w:lineRule="auto"/>
        <w:ind w:firstLine="340"/>
        <w:jc w:val="both"/>
        <w:rPr>
          <w:rFonts w:cs="Times New Roman"/>
          <w:szCs w:val="24"/>
        </w:rPr>
      </w:pPr>
      <w:r w:rsidRPr="00BB1B63">
        <w:rPr>
          <w:rFonts w:cs="Times New Roman"/>
          <w:szCs w:val="24"/>
        </w:rPr>
        <w:t xml:space="preserve">Kurumumuzda Risk Değerlendirme Ekibi tarafından mevcut kontrollerin etkinliği dikkate alınarak, </w:t>
      </w:r>
    </w:p>
    <w:p w14:paraId="775BD2AA" w14:textId="0D7E838C" w:rsidR="00BB1B63" w:rsidRDefault="00BB1B63" w:rsidP="00021944">
      <w:pPr>
        <w:pStyle w:val="ListeParagraf"/>
        <w:numPr>
          <w:ilvl w:val="0"/>
          <w:numId w:val="19"/>
        </w:numPr>
        <w:spacing w:after="0" w:line="240" w:lineRule="auto"/>
        <w:jc w:val="both"/>
        <w:rPr>
          <w:rFonts w:cs="Times New Roman"/>
          <w:szCs w:val="24"/>
        </w:rPr>
      </w:pPr>
      <w:r w:rsidRPr="00BB1B63">
        <w:rPr>
          <w:rFonts w:cs="Times New Roman"/>
          <w:szCs w:val="24"/>
        </w:rPr>
        <w:t xml:space="preserve">Tanımlanmış tehlikelerden kaynaklanan </w:t>
      </w:r>
      <w:r w:rsidR="00720E0C">
        <w:rPr>
          <w:rFonts w:cs="Times New Roman"/>
          <w:szCs w:val="24"/>
        </w:rPr>
        <w:t>EYS</w:t>
      </w:r>
      <w:r w:rsidRPr="00BB1B63">
        <w:rPr>
          <w:rFonts w:cs="Times New Roman"/>
          <w:szCs w:val="24"/>
        </w:rPr>
        <w:t xml:space="preserve"> riskleri </w:t>
      </w:r>
    </w:p>
    <w:p w14:paraId="18ADC1B7" w14:textId="5E9575A9" w:rsidR="00BB1B63" w:rsidRPr="00BB1B63" w:rsidRDefault="00720E0C" w:rsidP="00021944">
      <w:pPr>
        <w:pStyle w:val="ListeParagraf"/>
        <w:numPr>
          <w:ilvl w:val="0"/>
          <w:numId w:val="19"/>
        </w:numPr>
        <w:spacing w:after="0" w:line="240" w:lineRule="auto"/>
        <w:jc w:val="both"/>
        <w:rPr>
          <w:rFonts w:cs="Times New Roman"/>
          <w:szCs w:val="24"/>
        </w:rPr>
      </w:pPr>
      <w:r>
        <w:rPr>
          <w:rFonts w:cs="Times New Roman"/>
          <w:szCs w:val="24"/>
        </w:rPr>
        <w:t>Entegre</w:t>
      </w:r>
      <w:r w:rsidR="00BB1B63" w:rsidRPr="00BB1B63">
        <w:rPr>
          <w:rFonts w:cs="Times New Roman"/>
          <w:szCs w:val="24"/>
        </w:rPr>
        <w:t xml:space="preserve"> yönetim sisteminin oluşturulması, uygulanması, işletilmesi ve sürekliliğinin sağlaması ile ilgili diğer riskler</w:t>
      </w:r>
      <w:r w:rsidR="00BB1B63">
        <w:rPr>
          <w:rFonts w:cs="Times New Roman"/>
          <w:szCs w:val="24"/>
        </w:rPr>
        <w:t xml:space="preserve"> </w:t>
      </w:r>
      <w:r w:rsidR="00BB1B63" w:rsidRPr="00BB1B63">
        <w:rPr>
          <w:rFonts w:cs="Times New Roman"/>
          <w:szCs w:val="24"/>
        </w:rPr>
        <w:t xml:space="preserve">tespit edilmiştir. </w:t>
      </w:r>
    </w:p>
    <w:p w14:paraId="5CED49FE" w14:textId="44D549FB" w:rsidR="00BB1B63" w:rsidRDefault="00720E0C" w:rsidP="00021944">
      <w:pPr>
        <w:spacing w:after="0" w:line="240" w:lineRule="auto"/>
        <w:ind w:firstLine="340"/>
        <w:jc w:val="both"/>
        <w:rPr>
          <w:rFonts w:cs="Times New Roman"/>
          <w:szCs w:val="24"/>
        </w:rPr>
      </w:pPr>
      <w:r>
        <w:rPr>
          <w:rFonts w:cs="Times New Roman"/>
          <w:szCs w:val="24"/>
        </w:rPr>
        <w:t>EYS</w:t>
      </w:r>
      <w:r w:rsidR="00BB1B63" w:rsidRPr="00BB1B63">
        <w:rPr>
          <w:rFonts w:cs="Times New Roman"/>
          <w:szCs w:val="24"/>
        </w:rPr>
        <w:t xml:space="preserve"> risklerinin değerlendirmesi kuruma uygun ve proaktif olarak yapılmıştır.</w:t>
      </w:r>
    </w:p>
    <w:p w14:paraId="163C7E2D" w14:textId="77777777" w:rsidR="00BB1B63" w:rsidRPr="00BB1B63" w:rsidRDefault="00BB1B63" w:rsidP="00021944">
      <w:pPr>
        <w:spacing w:after="0" w:line="240" w:lineRule="auto"/>
        <w:jc w:val="both"/>
        <w:rPr>
          <w:rFonts w:cs="Times New Roman"/>
          <w:szCs w:val="24"/>
        </w:rPr>
      </w:pPr>
    </w:p>
    <w:p w14:paraId="29C14337" w14:textId="77777777" w:rsidR="00BB1B63" w:rsidRPr="00BB1B63" w:rsidRDefault="00BB1B63" w:rsidP="00021944">
      <w:pPr>
        <w:spacing w:after="0" w:line="240" w:lineRule="auto"/>
        <w:ind w:firstLine="340"/>
        <w:jc w:val="both"/>
        <w:rPr>
          <w:rFonts w:cs="Times New Roman"/>
          <w:szCs w:val="24"/>
        </w:rPr>
      </w:pPr>
      <w:r w:rsidRPr="00BB1B63">
        <w:rPr>
          <w:rFonts w:cs="Times New Roman"/>
          <w:szCs w:val="24"/>
        </w:rPr>
        <w:t xml:space="preserve">Risk ve Fırsatların belirlenmesi hususunda gereken proses oluşturularak, uygulanmakta ve sürekliliği açısından kontrol ve denetimleri yapılmaktadır. Yapılan tüm faaliyetler kayıtlanarak muhafaza edilmektedir. </w:t>
      </w:r>
    </w:p>
    <w:p w14:paraId="763C57AA" w14:textId="77777777" w:rsidR="00BB1B63" w:rsidRDefault="00BB1B63" w:rsidP="00021944">
      <w:pPr>
        <w:spacing w:after="0" w:line="240" w:lineRule="auto"/>
        <w:jc w:val="both"/>
        <w:rPr>
          <w:rFonts w:cs="Times New Roman"/>
          <w:szCs w:val="24"/>
        </w:rPr>
      </w:pPr>
    </w:p>
    <w:p w14:paraId="5B06894F" w14:textId="21600B36" w:rsidR="00A632D0" w:rsidRPr="00A632D0" w:rsidRDefault="00A632D0" w:rsidP="00021944">
      <w:pPr>
        <w:spacing w:after="0" w:line="240" w:lineRule="auto"/>
        <w:jc w:val="both"/>
        <w:rPr>
          <w:rFonts w:cs="Times New Roman"/>
          <w:b/>
          <w:color w:val="FF0000"/>
          <w:szCs w:val="24"/>
        </w:rPr>
      </w:pPr>
      <w:r w:rsidRPr="00A632D0">
        <w:rPr>
          <w:rFonts w:cs="Times New Roman"/>
          <w:b/>
          <w:color w:val="FF0000"/>
          <w:szCs w:val="24"/>
        </w:rPr>
        <w:t>REFERANS DOKÜMANLAR</w:t>
      </w:r>
    </w:p>
    <w:p w14:paraId="24CE820E" w14:textId="79ABDD39" w:rsidR="00A632D0" w:rsidRDefault="00A632D0" w:rsidP="00021944">
      <w:pPr>
        <w:spacing w:after="0" w:line="240" w:lineRule="auto"/>
        <w:jc w:val="both"/>
        <w:rPr>
          <w:rFonts w:cs="Times New Roman"/>
          <w:szCs w:val="24"/>
        </w:rPr>
      </w:pPr>
      <w:r>
        <w:rPr>
          <w:rFonts w:cs="Times New Roman"/>
          <w:szCs w:val="24"/>
        </w:rPr>
        <w:t>PR.035 Risk Değerlendirme Prosedürü</w:t>
      </w:r>
    </w:p>
    <w:p w14:paraId="5E86EFD6" w14:textId="034FBC9D" w:rsidR="00A632D0" w:rsidRDefault="00A632D0" w:rsidP="00021944">
      <w:pPr>
        <w:spacing w:after="0" w:line="240" w:lineRule="auto"/>
        <w:jc w:val="both"/>
        <w:rPr>
          <w:rFonts w:cs="Times New Roman"/>
          <w:szCs w:val="24"/>
        </w:rPr>
      </w:pPr>
      <w:r>
        <w:rPr>
          <w:rFonts w:cs="Times New Roman"/>
          <w:szCs w:val="24"/>
        </w:rPr>
        <w:t xml:space="preserve">TB.004 Süreç Risk Analiz Tablosu </w:t>
      </w:r>
    </w:p>
    <w:p w14:paraId="1D69EA57" w14:textId="77777777" w:rsidR="00A632D0" w:rsidRPr="00BB1B63" w:rsidRDefault="00A632D0" w:rsidP="00021944">
      <w:pPr>
        <w:spacing w:after="0" w:line="240" w:lineRule="auto"/>
        <w:jc w:val="both"/>
        <w:rPr>
          <w:rFonts w:cs="Times New Roman"/>
          <w:szCs w:val="24"/>
        </w:rPr>
      </w:pPr>
    </w:p>
    <w:p w14:paraId="03FC07ED" w14:textId="7A021980" w:rsidR="00BB1B63" w:rsidRPr="00021944" w:rsidRDefault="00BB1B63" w:rsidP="00021944">
      <w:pPr>
        <w:jc w:val="both"/>
        <w:rPr>
          <w:b/>
        </w:rPr>
      </w:pPr>
      <w:r w:rsidRPr="00021944">
        <w:rPr>
          <w:b/>
        </w:rPr>
        <w:t xml:space="preserve">6.1.2.3 </w:t>
      </w:r>
      <w:r w:rsidR="00720E0C" w:rsidRPr="00021944">
        <w:rPr>
          <w:b/>
        </w:rPr>
        <w:t>EYS</w:t>
      </w:r>
      <w:r w:rsidRPr="00021944">
        <w:rPr>
          <w:b/>
        </w:rPr>
        <w:t xml:space="preserve"> Fırsatlarının </w:t>
      </w:r>
      <w:r w:rsidR="00720E0C" w:rsidRPr="00021944">
        <w:rPr>
          <w:b/>
        </w:rPr>
        <w:t>ve EYS</w:t>
      </w:r>
      <w:r w:rsidRPr="00021944">
        <w:rPr>
          <w:b/>
        </w:rPr>
        <w:t xml:space="preserve"> İle İlgili Diğer Fırsatların Değerlendirilmesi </w:t>
      </w:r>
    </w:p>
    <w:p w14:paraId="0FEB86EC" w14:textId="77777777" w:rsidR="00BB1B63" w:rsidRPr="00BB1B63" w:rsidRDefault="00BB1B63" w:rsidP="00021944">
      <w:pPr>
        <w:spacing w:after="0" w:line="240" w:lineRule="auto"/>
        <w:ind w:firstLine="340"/>
        <w:jc w:val="both"/>
        <w:rPr>
          <w:rFonts w:cs="Times New Roman"/>
          <w:szCs w:val="24"/>
        </w:rPr>
      </w:pPr>
      <w:r w:rsidRPr="00BB1B63">
        <w:rPr>
          <w:rFonts w:cs="Times New Roman"/>
          <w:szCs w:val="24"/>
        </w:rPr>
        <w:t xml:space="preserve">Kurumumuzda Risk Değerlendirme Ekibi tarafından; </w:t>
      </w:r>
    </w:p>
    <w:p w14:paraId="59A3BB03" w14:textId="407FA08C" w:rsidR="00BB1B63" w:rsidRDefault="00BB1B63" w:rsidP="00021944">
      <w:pPr>
        <w:pStyle w:val="ListeParagraf"/>
        <w:numPr>
          <w:ilvl w:val="0"/>
          <w:numId w:val="20"/>
        </w:numPr>
        <w:spacing w:after="0" w:line="240" w:lineRule="auto"/>
        <w:jc w:val="both"/>
        <w:rPr>
          <w:rFonts w:cs="Times New Roman"/>
          <w:szCs w:val="24"/>
        </w:rPr>
      </w:pPr>
      <w:r w:rsidRPr="00BB1B63">
        <w:rPr>
          <w:rFonts w:cs="Times New Roman"/>
          <w:szCs w:val="24"/>
        </w:rPr>
        <w:t>Kurum politikamıza, proseslerimize ve faaliyetlerimize yönelik planlı değişikliklerde dikkate alınarak</w:t>
      </w:r>
      <w:r w:rsidR="00720E0C">
        <w:rPr>
          <w:rFonts w:cs="Times New Roman"/>
          <w:szCs w:val="24"/>
        </w:rPr>
        <w:t xml:space="preserve"> EYS</w:t>
      </w:r>
      <w:r w:rsidRPr="00BB1B63">
        <w:rPr>
          <w:rFonts w:cs="Times New Roman"/>
          <w:szCs w:val="24"/>
        </w:rPr>
        <w:t xml:space="preserve"> performansını artırmaya yönelik </w:t>
      </w:r>
      <w:r w:rsidR="00720E0C">
        <w:rPr>
          <w:rFonts w:cs="Times New Roman"/>
          <w:szCs w:val="24"/>
        </w:rPr>
        <w:t>EYS</w:t>
      </w:r>
      <w:r w:rsidRPr="00BB1B63">
        <w:rPr>
          <w:rFonts w:cs="Times New Roman"/>
          <w:szCs w:val="24"/>
        </w:rPr>
        <w:t xml:space="preserve"> fırsatları,</w:t>
      </w:r>
    </w:p>
    <w:p w14:paraId="794A5387" w14:textId="77777777" w:rsidR="00BB1B63" w:rsidRDefault="00BB1B63" w:rsidP="00021944">
      <w:pPr>
        <w:pStyle w:val="ListeParagraf"/>
        <w:numPr>
          <w:ilvl w:val="0"/>
          <w:numId w:val="20"/>
        </w:numPr>
        <w:spacing w:after="0" w:line="240" w:lineRule="auto"/>
        <w:jc w:val="both"/>
        <w:rPr>
          <w:rFonts w:cs="Times New Roman"/>
          <w:szCs w:val="24"/>
        </w:rPr>
      </w:pPr>
      <w:r w:rsidRPr="00BB1B63">
        <w:rPr>
          <w:rFonts w:cs="Times New Roman"/>
          <w:szCs w:val="24"/>
        </w:rPr>
        <w:t>İşin, iş organizasyonunun ve çalışma ortamının çalışanlara uyarlanmasına yönelik fırsatlar,</w:t>
      </w:r>
    </w:p>
    <w:p w14:paraId="33736265" w14:textId="73D65DC7" w:rsidR="00BB1B63" w:rsidRDefault="00BB1B63" w:rsidP="00021944">
      <w:pPr>
        <w:pStyle w:val="ListeParagraf"/>
        <w:numPr>
          <w:ilvl w:val="0"/>
          <w:numId w:val="20"/>
        </w:numPr>
        <w:spacing w:after="0" w:line="240" w:lineRule="auto"/>
        <w:jc w:val="both"/>
        <w:rPr>
          <w:rFonts w:cs="Times New Roman"/>
          <w:szCs w:val="24"/>
        </w:rPr>
      </w:pPr>
      <w:r w:rsidRPr="00BB1B63">
        <w:rPr>
          <w:rFonts w:cs="Times New Roman"/>
          <w:szCs w:val="24"/>
        </w:rPr>
        <w:t>Tehlikeleri ortadan kaldırma ve</w:t>
      </w:r>
      <w:r w:rsidR="00720E0C">
        <w:rPr>
          <w:rFonts w:cs="Times New Roman"/>
          <w:szCs w:val="24"/>
        </w:rPr>
        <w:t xml:space="preserve"> EYS </w:t>
      </w:r>
      <w:r w:rsidRPr="00BB1B63">
        <w:rPr>
          <w:rFonts w:cs="Times New Roman"/>
          <w:szCs w:val="24"/>
        </w:rPr>
        <w:t>risklerini azaltmaya yönelik fırsatlar,</w:t>
      </w:r>
    </w:p>
    <w:p w14:paraId="6C929C5F" w14:textId="2696BE06" w:rsidR="00BB1B63" w:rsidRPr="00BB1B63" w:rsidRDefault="00720E0C" w:rsidP="00021944">
      <w:pPr>
        <w:pStyle w:val="ListeParagraf"/>
        <w:numPr>
          <w:ilvl w:val="0"/>
          <w:numId w:val="20"/>
        </w:numPr>
        <w:spacing w:after="0" w:line="240" w:lineRule="auto"/>
        <w:jc w:val="both"/>
        <w:rPr>
          <w:rFonts w:cs="Times New Roman"/>
          <w:szCs w:val="24"/>
        </w:rPr>
      </w:pPr>
      <w:r>
        <w:rPr>
          <w:rFonts w:cs="Times New Roman"/>
          <w:szCs w:val="24"/>
        </w:rPr>
        <w:t>Entegre</w:t>
      </w:r>
      <w:r w:rsidR="00BB1B63" w:rsidRPr="00BB1B63">
        <w:rPr>
          <w:rFonts w:cs="Times New Roman"/>
          <w:szCs w:val="24"/>
        </w:rPr>
        <w:t xml:space="preserve"> yönetim sistemini iyileştirilmesi için diğer fırsatlar belirlenmiştir. </w:t>
      </w:r>
    </w:p>
    <w:p w14:paraId="4F85E6FD" w14:textId="77777777" w:rsidR="00BB1B63" w:rsidRPr="00BB1B63" w:rsidRDefault="00BB1B63" w:rsidP="00021944">
      <w:pPr>
        <w:spacing w:after="0" w:line="240" w:lineRule="auto"/>
        <w:ind w:firstLine="340"/>
        <w:jc w:val="both"/>
        <w:rPr>
          <w:rFonts w:cs="Times New Roman"/>
          <w:szCs w:val="24"/>
        </w:rPr>
      </w:pPr>
      <w:r w:rsidRPr="00BB1B63">
        <w:rPr>
          <w:rFonts w:cs="Times New Roman"/>
          <w:szCs w:val="24"/>
        </w:rPr>
        <w:t xml:space="preserve">Risk ve Fırsatların belirlenmesi hususunda gereken proses oluşturularak, uygulanmakta ve sürekliliği açısından kontrol ve denetimleri yapılmaktadır. Yapılan tüm faaliyetler kayıtlanarak muhafaza edilmektedir. </w:t>
      </w:r>
    </w:p>
    <w:p w14:paraId="5EFB6920" w14:textId="77777777" w:rsidR="00BB1B63" w:rsidRDefault="00BB1B63" w:rsidP="00021944">
      <w:pPr>
        <w:spacing w:after="0" w:line="240" w:lineRule="auto"/>
        <w:jc w:val="both"/>
        <w:rPr>
          <w:rFonts w:cs="Times New Roman"/>
          <w:szCs w:val="24"/>
        </w:rPr>
      </w:pPr>
    </w:p>
    <w:p w14:paraId="18D35DC4" w14:textId="261CE3D9" w:rsidR="00115D1D" w:rsidRPr="00115D1D" w:rsidRDefault="00115D1D" w:rsidP="00021944">
      <w:pPr>
        <w:spacing w:after="0" w:line="240" w:lineRule="auto"/>
        <w:jc w:val="both"/>
        <w:rPr>
          <w:rFonts w:cs="Times New Roman"/>
          <w:b/>
          <w:color w:val="FF0000"/>
          <w:szCs w:val="24"/>
        </w:rPr>
      </w:pPr>
      <w:r w:rsidRPr="00115D1D">
        <w:rPr>
          <w:rFonts w:cs="Times New Roman"/>
          <w:b/>
          <w:color w:val="FF0000"/>
          <w:szCs w:val="24"/>
        </w:rPr>
        <w:t>REFERANS DOKÜMANLAR</w:t>
      </w:r>
    </w:p>
    <w:p w14:paraId="7FC0E4F7" w14:textId="7D3A03AE" w:rsidR="00115D1D" w:rsidRDefault="00115D1D" w:rsidP="00021944">
      <w:pPr>
        <w:spacing w:after="0" w:line="240" w:lineRule="auto"/>
        <w:jc w:val="both"/>
        <w:rPr>
          <w:rFonts w:cs="Times New Roman"/>
          <w:szCs w:val="24"/>
        </w:rPr>
      </w:pPr>
      <w:r>
        <w:rPr>
          <w:rFonts w:cs="Times New Roman"/>
          <w:szCs w:val="24"/>
        </w:rPr>
        <w:t>TB.003 Süreç Fırsat Analiz Tablosu</w:t>
      </w:r>
    </w:p>
    <w:p w14:paraId="7023647F" w14:textId="77777777" w:rsidR="00115D1D" w:rsidRDefault="00115D1D" w:rsidP="00021944">
      <w:pPr>
        <w:spacing w:after="0" w:line="240" w:lineRule="auto"/>
        <w:jc w:val="both"/>
        <w:rPr>
          <w:rFonts w:cs="Times New Roman"/>
          <w:szCs w:val="24"/>
        </w:rPr>
      </w:pPr>
    </w:p>
    <w:p w14:paraId="04449B44" w14:textId="77777777" w:rsidR="00A632D0" w:rsidRPr="00BB1B63" w:rsidRDefault="00A632D0" w:rsidP="00021944">
      <w:pPr>
        <w:spacing w:after="0" w:line="240" w:lineRule="auto"/>
        <w:jc w:val="both"/>
        <w:rPr>
          <w:rFonts w:cs="Times New Roman"/>
          <w:szCs w:val="24"/>
        </w:rPr>
      </w:pPr>
    </w:p>
    <w:p w14:paraId="6DFCDC12" w14:textId="346E426D" w:rsidR="00BB1B63" w:rsidRPr="00BB1B63" w:rsidRDefault="00115D1D" w:rsidP="00021944">
      <w:pPr>
        <w:pStyle w:val="Balk2"/>
        <w:jc w:val="both"/>
      </w:pPr>
      <w:bookmarkStart w:id="33" w:name="_Toc185344111"/>
      <w:r>
        <w:lastRenderedPageBreak/>
        <w:t>6.1.3 Yasal Şartlar v</w:t>
      </w:r>
      <w:r w:rsidR="00BB1B63" w:rsidRPr="00BB1B63">
        <w:t>e Diğer Şartların Belirlenmesi</w:t>
      </w:r>
      <w:bookmarkEnd w:id="33"/>
      <w:r w:rsidR="00BB1B63" w:rsidRPr="00BB1B63">
        <w:t xml:space="preserve"> </w:t>
      </w:r>
    </w:p>
    <w:p w14:paraId="18938A83" w14:textId="77777777" w:rsidR="00BB1B63" w:rsidRPr="00BB1B63" w:rsidRDefault="00BB1B63" w:rsidP="00021944">
      <w:pPr>
        <w:spacing w:after="0" w:line="240" w:lineRule="auto"/>
        <w:jc w:val="both"/>
        <w:rPr>
          <w:rFonts w:cs="Times New Roman"/>
          <w:szCs w:val="24"/>
        </w:rPr>
      </w:pPr>
    </w:p>
    <w:p w14:paraId="6F3593B0" w14:textId="508690E4" w:rsidR="00BB1B63" w:rsidRPr="00BB1B63" w:rsidRDefault="00BB1B63" w:rsidP="00021944">
      <w:pPr>
        <w:spacing w:after="0" w:line="240" w:lineRule="auto"/>
        <w:ind w:firstLine="340"/>
        <w:jc w:val="both"/>
        <w:rPr>
          <w:rFonts w:cs="Times New Roman"/>
          <w:szCs w:val="24"/>
        </w:rPr>
      </w:pPr>
      <w:r w:rsidRPr="00BB1B63">
        <w:rPr>
          <w:rFonts w:cs="Times New Roman"/>
          <w:szCs w:val="24"/>
        </w:rPr>
        <w:t xml:space="preserve">Kurumumuz, faaliyetlerimiz ve </w:t>
      </w:r>
      <w:r w:rsidR="00720E0C">
        <w:rPr>
          <w:rFonts w:cs="Times New Roman"/>
          <w:szCs w:val="24"/>
        </w:rPr>
        <w:t xml:space="preserve">Entegre </w:t>
      </w:r>
      <w:r w:rsidRPr="00BB1B63">
        <w:rPr>
          <w:rFonts w:cs="Times New Roman"/>
          <w:szCs w:val="24"/>
        </w:rPr>
        <w:t>Yönetim Sistemimiz açısından;</w:t>
      </w:r>
    </w:p>
    <w:p w14:paraId="756FA771" w14:textId="6D3E8C9D" w:rsidR="00BB1B63" w:rsidRDefault="00BB1B63" w:rsidP="00021944">
      <w:pPr>
        <w:pStyle w:val="ListeParagraf"/>
        <w:numPr>
          <w:ilvl w:val="0"/>
          <w:numId w:val="21"/>
        </w:numPr>
        <w:spacing w:after="0" w:line="240" w:lineRule="auto"/>
        <w:jc w:val="both"/>
        <w:rPr>
          <w:rFonts w:cs="Times New Roman"/>
          <w:szCs w:val="24"/>
        </w:rPr>
      </w:pPr>
      <w:r w:rsidRPr="00BB1B63">
        <w:rPr>
          <w:rFonts w:cs="Times New Roman"/>
          <w:szCs w:val="24"/>
        </w:rPr>
        <w:t>Tehlikelere,</w:t>
      </w:r>
      <w:r w:rsidR="00720E0C">
        <w:rPr>
          <w:rFonts w:cs="Times New Roman"/>
          <w:szCs w:val="24"/>
        </w:rPr>
        <w:t xml:space="preserve"> EYS</w:t>
      </w:r>
      <w:r w:rsidRPr="00BB1B63">
        <w:rPr>
          <w:rFonts w:cs="Times New Roman"/>
          <w:szCs w:val="24"/>
        </w:rPr>
        <w:t xml:space="preserve"> risklerine ve </w:t>
      </w:r>
      <w:r w:rsidR="00720E0C">
        <w:rPr>
          <w:rFonts w:cs="Times New Roman"/>
          <w:szCs w:val="24"/>
        </w:rPr>
        <w:t>entegre</w:t>
      </w:r>
      <w:r w:rsidRPr="00BB1B63">
        <w:rPr>
          <w:rFonts w:cs="Times New Roman"/>
          <w:szCs w:val="24"/>
        </w:rPr>
        <w:t xml:space="preserve"> yönetim sistemine uygun güncel yasal şartları ve diğer şartları belirlemiş, </w:t>
      </w:r>
    </w:p>
    <w:p w14:paraId="57779874" w14:textId="77777777" w:rsidR="00BB1B63" w:rsidRDefault="00BB1B63" w:rsidP="00021944">
      <w:pPr>
        <w:pStyle w:val="ListeParagraf"/>
        <w:numPr>
          <w:ilvl w:val="0"/>
          <w:numId w:val="21"/>
        </w:numPr>
        <w:spacing w:after="0" w:line="240" w:lineRule="auto"/>
        <w:jc w:val="both"/>
        <w:rPr>
          <w:rFonts w:cs="Times New Roman"/>
          <w:szCs w:val="24"/>
        </w:rPr>
      </w:pPr>
      <w:r w:rsidRPr="00BB1B63">
        <w:rPr>
          <w:rFonts w:cs="Times New Roman"/>
          <w:szCs w:val="24"/>
        </w:rPr>
        <w:t>Bunlara ulaşmak için yapılması gereken faaliyet ve sorumlulukları tanımlamış,</w:t>
      </w:r>
    </w:p>
    <w:p w14:paraId="22208477" w14:textId="77777777" w:rsidR="00BB1B63" w:rsidRPr="00BB1B63" w:rsidRDefault="00BB1B63" w:rsidP="00021944">
      <w:pPr>
        <w:pStyle w:val="ListeParagraf"/>
        <w:numPr>
          <w:ilvl w:val="0"/>
          <w:numId w:val="21"/>
        </w:numPr>
        <w:spacing w:after="0" w:line="240" w:lineRule="auto"/>
        <w:jc w:val="both"/>
        <w:rPr>
          <w:rFonts w:cs="Times New Roman"/>
          <w:szCs w:val="24"/>
        </w:rPr>
      </w:pPr>
      <w:r w:rsidRPr="00BB1B63">
        <w:rPr>
          <w:rFonts w:cs="Times New Roman"/>
          <w:szCs w:val="24"/>
        </w:rPr>
        <w:t xml:space="preserve">Çalışanlara ve ilgili taraflara iletim, uygulama, değişiklik - güncellik takip ve dağıtım yöntemini belirlemiştir. </w:t>
      </w:r>
    </w:p>
    <w:p w14:paraId="54869967" w14:textId="1CC61D6F" w:rsidR="00BB1B63" w:rsidRPr="00BB1B63" w:rsidRDefault="00BB1B63" w:rsidP="00021944">
      <w:pPr>
        <w:spacing w:after="0" w:line="240" w:lineRule="auto"/>
        <w:ind w:firstLine="340"/>
        <w:jc w:val="both"/>
        <w:rPr>
          <w:rFonts w:cs="Times New Roman"/>
          <w:szCs w:val="24"/>
        </w:rPr>
      </w:pPr>
      <w:r w:rsidRPr="00BB1B63">
        <w:rPr>
          <w:rFonts w:cs="Times New Roman"/>
          <w:szCs w:val="24"/>
        </w:rPr>
        <w:t>Kurumumuzda</w:t>
      </w:r>
      <w:r w:rsidR="00720E0C">
        <w:rPr>
          <w:rFonts w:cs="Times New Roman"/>
          <w:szCs w:val="24"/>
        </w:rPr>
        <w:t xml:space="preserve"> entegre</w:t>
      </w:r>
      <w:r w:rsidRPr="00BB1B63">
        <w:rPr>
          <w:rFonts w:cs="Times New Roman"/>
          <w:szCs w:val="24"/>
        </w:rPr>
        <w:t xml:space="preserve"> yönetim sistemini oluştururken, uygulanırken, sürekliliği sağlanırken ve sürekli iyileştirilirken,  yasal şartlar ve diğer şartlar dikkate alınmaktadır. </w:t>
      </w:r>
    </w:p>
    <w:p w14:paraId="4AB7EBE5" w14:textId="77777777" w:rsidR="00BB1B63" w:rsidRPr="00BB1B63" w:rsidRDefault="00BB1B63" w:rsidP="00021944">
      <w:pPr>
        <w:spacing w:after="0" w:line="240" w:lineRule="auto"/>
        <w:jc w:val="both"/>
        <w:rPr>
          <w:rFonts w:cs="Times New Roman"/>
          <w:szCs w:val="24"/>
        </w:rPr>
      </w:pPr>
    </w:p>
    <w:p w14:paraId="0CE1841D" w14:textId="77777777" w:rsidR="00BB1B63" w:rsidRPr="00BB1B63" w:rsidRDefault="00BB1B63" w:rsidP="00021944">
      <w:pPr>
        <w:spacing w:after="0" w:line="240" w:lineRule="auto"/>
        <w:ind w:firstLine="340"/>
        <w:jc w:val="both"/>
        <w:rPr>
          <w:rFonts w:cs="Times New Roman"/>
          <w:szCs w:val="24"/>
        </w:rPr>
      </w:pPr>
      <w:r w:rsidRPr="00BB1B63">
        <w:rPr>
          <w:rFonts w:cs="Times New Roman"/>
          <w:szCs w:val="24"/>
        </w:rPr>
        <w:t xml:space="preserve">Yasal ve Diğer Şartlar hususunda gereken proses oluşturularak, uygulanmakta ve sürekliliği açısından kontrol ve denetimleri yapılmaktadır. Yapılan tüm faaliyetler kayıtlanarak muhafaza edilmektedir. </w:t>
      </w:r>
    </w:p>
    <w:p w14:paraId="429610CC" w14:textId="77777777" w:rsidR="00BB1B63" w:rsidRDefault="00BB1B63" w:rsidP="00021944">
      <w:pPr>
        <w:spacing w:after="0" w:line="240" w:lineRule="auto"/>
        <w:jc w:val="both"/>
        <w:rPr>
          <w:rFonts w:cs="Times New Roman"/>
          <w:szCs w:val="24"/>
        </w:rPr>
      </w:pPr>
    </w:p>
    <w:p w14:paraId="04F70F11" w14:textId="2F3A2C4D" w:rsidR="00115D1D" w:rsidRPr="00115D1D" w:rsidRDefault="00115D1D" w:rsidP="00021944">
      <w:pPr>
        <w:spacing w:after="0" w:line="240" w:lineRule="auto"/>
        <w:jc w:val="both"/>
        <w:rPr>
          <w:rFonts w:cs="Times New Roman"/>
          <w:b/>
          <w:color w:val="FF0000"/>
          <w:szCs w:val="24"/>
        </w:rPr>
      </w:pPr>
      <w:r w:rsidRPr="00115D1D">
        <w:rPr>
          <w:rFonts w:cs="Times New Roman"/>
          <w:b/>
          <w:color w:val="FF0000"/>
          <w:szCs w:val="24"/>
        </w:rPr>
        <w:t>REFEANS DOKÜMANLAR</w:t>
      </w:r>
    </w:p>
    <w:p w14:paraId="1509ACE3" w14:textId="3EBA655B" w:rsidR="00115D1D" w:rsidRDefault="00115D1D" w:rsidP="00021944">
      <w:pPr>
        <w:spacing w:after="0" w:line="240" w:lineRule="auto"/>
        <w:jc w:val="both"/>
        <w:rPr>
          <w:rFonts w:cs="Times New Roman"/>
          <w:szCs w:val="24"/>
        </w:rPr>
      </w:pPr>
      <w:r>
        <w:rPr>
          <w:rFonts w:cs="Times New Roman"/>
          <w:szCs w:val="24"/>
        </w:rPr>
        <w:t xml:space="preserve">PR.004 Yasal Şartlar ve Dayanaklar Prosedürü </w:t>
      </w:r>
    </w:p>
    <w:p w14:paraId="46B23C26" w14:textId="4486B9A7" w:rsidR="00115D1D" w:rsidRDefault="00115D1D" w:rsidP="00021944">
      <w:pPr>
        <w:spacing w:after="0" w:line="240" w:lineRule="auto"/>
        <w:jc w:val="both"/>
        <w:rPr>
          <w:rFonts w:cs="Times New Roman"/>
          <w:szCs w:val="24"/>
        </w:rPr>
      </w:pPr>
      <w:r>
        <w:rPr>
          <w:rFonts w:cs="Times New Roman"/>
          <w:szCs w:val="24"/>
        </w:rPr>
        <w:t xml:space="preserve">FR.009 EYS Kayıtları Listesi Formu </w:t>
      </w:r>
    </w:p>
    <w:p w14:paraId="33CFC35E" w14:textId="77777777" w:rsidR="00115D1D" w:rsidRPr="00BB1B63" w:rsidRDefault="00115D1D" w:rsidP="00021944">
      <w:pPr>
        <w:spacing w:after="0" w:line="240" w:lineRule="auto"/>
        <w:jc w:val="both"/>
        <w:rPr>
          <w:rFonts w:cs="Times New Roman"/>
          <w:szCs w:val="24"/>
        </w:rPr>
      </w:pPr>
    </w:p>
    <w:p w14:paraId="120F27CC" w14:textId="77777777" w:rsidR="00BB1B63" w:rsidRPr="00BB1B63" w:rsidRDefault="00BB1B63" w:rsidP="00021944">
      <w:pPr>
        <w:pStyle w:val="Balk2"/>
        <w:jc w:val="both"/>
      </w:pPr>
      <w:bookmarkStart w:id="34" w:name="_Toc185344112"/>
      <w:r w:rsidRPr="00BB1B63">
        <w:t>6.1.4 Planlama Faaliyeti</w:t>
      </w:r>
      <w:bookmarkEnd w:id="34"/>
    </w:p>
    <w:p w14:paraId="6A766DBC" w14:textId="77777777" w:rsidR="00BB1B63" w:rsidRPr="00BB1B63" w:rsidRDefault="00BB1B63" w:rsidP="00021944">
      <w:pPr>
        <w:spacing w:after="0" w:line="240" w:lineRule="auto"/>
        <w:ind w:firstLine="340"/>
        <w:jc w:val="both"/>
        <w:rPr>
          <w:rFonts w:cs="Times New Roman"/>
          <w:szCs w:val="24"/>
        </w:rPr>
      </w:pPr>
      <w:r w:rsidRPr="00BB1B63">
        <w:rPr>
          <w:rFonts w:cs="Times New Roman"/>
          <w:szCs w:val="24"/>
        </w:rPr>
        <w:t xml:space="preserve">Kurumumuz tarafından; </w:t>
      </w:r>
    </w:p>
    <w:p w14:paraId="5C5CC114" w14:textId="77777777" w:rsidR="00BB1B63" w:rsidRDefault="00BB1B63" w:rsidP="00021944">
      <w:pPr>
        <w:pStyle w:val="ListeParagraf"/>
        <w:numPr>
          <w:ilvl w:val="0"/>
          <w:numId w:val="22"/>
        </w:numPr>
        <w:spacing w:after="0" w:line="240" w:lineRule="auto"/>
        <w:jc w:val="both"/>
        <w:rPr>
          <w:rFonts w:cs="Times New Roman"/>
          <w:szCs w:val="24"/>
        </w:rPr>
      </w:pPr>
      <w:r w:rsidRPr="00BB1B63">
        <w:rPr>
          <w:rFonts w:cs="Times New Roman"/>
          <w:szCs w:val="24"/>
        </w:rPr>
        <w:t>Riskler ve fırsatlar</w:t>
      </w:r>
    </w:p>
    <w:p w14:paraId="6D67F8CD" w14:textId="77777777" w:rsidR="00BB1B63" w:rsidRDefault="00BB1B63" w:rsidP="00021944">
      <w:pPr>
        <w:pStyle w:val="ListeParagraf"/>
        <w:numPr>
          <w:ilvl w:val="0"/>
          <w:numId w:val="22"/>
        </w:numPr>
        <w:spacing w:after="0" w:line="240" w:lineRule="auto"/>
        <w:jc w:val="both"/>
        <w:rPr>
          <w:rFonts w:cs="Times New Roman"/>
          <w:szCs w:val="24"/>
        </w:rPr>
      </w:pPr>
      <w:r w:rsidRPr="00BB1B63">
        <w:rPr>
          <w:rFonts w:cs="Times New Roman"/>
          <w:szCs w:val="24"/>
        </w:rPr>
        <w:t xml:space="preserve">Yasal şartlar ve diğer şartlar </w:t>
      </w:r>
    </w:p>
    <w:p w14:paraId="48C0B6D3" w14:textId="77777777" w:rsidR="00BB1B63" w:rsidRPr="00BB1B63" w:rsidRDefault="00BB1B63" w:rsidP="00021944">
      <w:pPr>
        <w:pStyle w:val="ListeParagraf"/>
        <w:numPr>
          <w:ilvl w:val="0"/>
          <w:numId w:val="22"/>
        </w:numPr>
        <w:spacing w:after="0" w:line="240" w:lineRule="auto"/>
        <w:jc w:val="both"/>
        <w:rPr>
          <w:rFonts w:cs="Times New Roman"/>
          <w:szCs w:val="24"/>
        </w:rPr>
      </w:pPr>
      <w:r w:rsidRPr="00BB1B63">
        <w:rPr>
          <w:rFonts w:cs="Times New Roman"/>
          <w:szCs w:val="24"/>
        </w:rPr>
        <w:t xml:space="preserve">Acil duruma hazır olma ve müdahale konularında planlamalar yapılarak uygulamaya alınmıştır. </w:t>
      </w:r>
    </w:p>
    <w:p w14:paraId="24329B4A" w14:textId="4D2BD3AE" w:rsidR="00BB1B63" w:rsidRDefault="00BB1B63" w:rsidP="00021944">
      <w:pPr>
        <w:spacing w:after="0" w:line="240" w:lineRule="auto"/>
        <w:ind w:firstLine="340"/>
        <w:jc w:val="both"/>
        <w:rPr>
          <w:rFonts w:cs="Times New Roman"/>
          <w:szCs w:val="24"/>
        </w:rPr>
      </w:pPr>
      <w:r w:rsidRPr="00BB1B63">
        <w:rPr>
          <w:rFonts w:cs="Times New Roman"/>
          <w:szCs w:val="24"/>
        </w:rPr>
        <w:t xml:space="preserve">Kurumumuzda yürütülen faaliyetlerin </w:t>
      </w:r>
      <w:r w:rsidR="00720E0C">
        <w:rPr>
          <w:rFonts w:cs="Times New Roman"/>
          <w:szCs w:val="24"/>
        </w:rPr>
        <w:t>entegre</w:t>
      </w:r>
      <w:r w:rsidRPr="00BB1B63">
        <w:rPr>
          <w:rFonts w:cs="Times New Roman"/>
          <w:szCs w:val="24"/>
        </w:rPr>
        <w:t xml:space="preserve"> yönetim sistemi proseslerine veya diğer iş proseslerine entegrasyonu yapılarak, yürütülen faaliyetlerin etkinliği aylık olarak değerlendirilmektedir. </w:t>
      </w:r>
    </w:p>
    <w:p w14:paraId="447C292B" w14:textId="77777777" w:rsidR="00BB1B63" w:rsidRPr="00BB1B63" w:rsidRDefault="00BB1B63" w:rsidP="00021944">
      <w:pPr>
        <w:spacing w:after="0" w:line="240" w:lineRule="auto"/>
        <w:jc w:val="both"/>
        <w:rPr>
          <w:rFonts w:cs="Times New Roman"/>
          <w:szCs w:val="24"/>
        </w:rPr>
      </w:pPr>
    </w:p>
    <w:p w14:paraId="6A4434CE" w14:textId="7D082BFA" w:rsidR="00BB1B63" w:rsidRDefault="00BB1B63" w:rsidP="00021944">
      <w:pPr>
        <w:spacing w:after="0" w:line="240" w:lineRule="auto"/>
        <w:ind w:firstLine="340"/>
        <w:jc w:val="both"/>
        <w:rPr>
          <w:rFonts w:cs="Times New Roman"/>
          <w:szCs w:val="24"/>
        </w:rPr>
      </w:pPr>
      <w:r w:rsidRPr="00BB1B63">
        <w:rPr>
          <w:rFonts w:cs="Times New Roman"/>
          <w:szCs w:val="24"/>
        </w:rPr>
        <w:t>Kurumumuzda faaliyet gerçekleştirme planlanırken, kontr</w:t>
      </w:r>
      <w:r w:rsidR="00720E0C">
        <w:rPr>
          <w:rFonts w:cs="Times New Roman"/>
          <w:szCs w:val="24"/>
        </w:rPr>
        <w:t>ol hiyerarşisi ve entegre</w:t>
      </w:r>
      <w:r w:rsidRPr="00BB1B63">
        <w:rPr>
          <w:rFonts w:cs="Times New Roman"/>
          <w:szCs w:val="24"/>
        </w:rPr>
        <w:t xml:space="preserve"> yönetim sisteminin çıktılarını dikkate alınır, en iyi uygulamalar, teknolojik seçenekler, finansal koşullar, işletme ve işle ilgili şartlar değerlendirilmiştir.</w:t>
      </w:r>
    </w:p>
    <w:p w14:paraId="55AAA90A" w14:textId="58D29FE8" w:rsidR="00BB1B63" w:rsidRDefault="00283637" w:rsidP="00021944">
      <w:pPr>
        <w:spacing w:after="0" w:line="240" w:lineRule="auto"/>
        <w:jc w:val="both"/>
        <w:rPr>
          <w:rFonts w:cs="Times New Roman"/>
          <w:b/>
          <w:szCs w:val="24"/>
        </w:rPr>
      </w:pPr>
      <w:r>
        <w:rPr>
          <w:rFonts w:cs="Times New Roman"/>
          <w:b/>
          <w:szCs w:val="24"/>
        </w:rPr>
        <w:t xml:space="preserve"> </w:t>
      </w:r>
    </w:p>
    <w:p w14:paraId="1A84197D" w14:textId="6EB86436" w:rsidR="00283637" w:rsidRDefault="00283637" w:rsidP="00021944">
      <w:pPr>
        <w:spacing w:after="0" w:line="240" w:lineRule="auto"/>
        <w:jc w:val="both"/>
        <w:rPr>
          <w:rFonts w:cs="Times New Roman"/>
          <w:b/>
          <w:color w:val="FF0000"/>
          <w:szCs w:val="24"/>
        </w:rPr>
      </w:pPr>
      <w:r w:rsidRPr="00283637">
        <w:rPr>
          <w:rFonts w:cs="Times New Roman"/>
          <w:b/>
          <w:color w:val="FF0000"/>
          <w:szCs w:val="24"/>
        </w:rPr>
        <w:t>REFERANS DOKÜMANLAR</w:t>
      </w:r>
    </w:p>
    <w:p w14:paraId="234D7CC5" w14:textId="3C55ABE0" w:rsidR="00283637" w:rsidRPr="00283637" w:rsidRDefault="00283637" w:rsidP="00021944">
      <w:pPr>
        <w:spacing w:after="0" w:line="240" w:lineRule="auto"/>
        <w:jc w:val="both"/>
        <w:rPr>
          <w:rFonts w:cs="Times New Roman"/>
          <w:szCs w:val="24"/>
        </w:rPr>
      </w:pPr>
      <w:r w:rsidRPr="00283637">
        <w:rPr>
          <w:rFonts w:cs="Times New Roman"/>
          <w:szCs w:val="24"/>
        </w:rPr>
        <w:t>PR.004 Yasal Şartlar ve Dayanaklar Prosedürü</w:t>
      </w:r>
    </w:p>
    <w:p w14:paraId="6F737B7F" w14:textId="0C2E1905" w:rsidR="00283637" w:rsidRPr="00283637" w:rsidRDefault="00283637" w:rsidP="00021944">
      <w:pPr>
        <w:spacing w:after="0" w:line="240" w:lineRule="auto"/>
        <w:jc w:val="both"/>
        <w:rPr>
          <w:rFonts w:cs="Times New Roman"/>
          <w:szCs w:val="24"/>
        </w:rPr>
      </w:pPr>
      <w:r w:rsidRPr="00283637">
        <w:rPr>
          <w:rFonts w:cs="Times New Roman"/>
          <w:szCs w:val="24"/>
        </w:rPr>
        <w:t>PR.022 Performans Değerlendirme Prosedürü</w:t>
      </w:r>
    </w:p>
    <w:p w14:paraId="7F7D7CEA" w14:textId="269221B1" w:rsidR="00283637" w:rsidRPr="00283637" w:rsidRDefault="00283637" w:rsidP="00021944">
      <w:pPr>
        <w:spacing w:after="0" w:line="240" w:lineRule="auto"/>
        <w:jc w:val="both"/>
        <w:rPr>
          <w:rFonts w:cs="Times New Roman"/>
          <w:szCs w:val="24"/>
        </w:rPr>
      </w:pPr>
      <w:r w:rsidRPr="00283637">
        <w:rPr>
          <w:rFonts w:cs="Times New Roman"/>
          <w:szCs w:val="24"/>
        </w:rPr>
        <w:t>PR.025 Yönetim Gözden Geçirilmesi Prosedürü</w:t>
      </w:r>
    </w:p>
    <w:p w14:paraId="6CE4F4D9" w14:textId="5A156466" w:rsidR="00283637" w:rsidRPr="00283637" w:rsidRDefault="00283637" w:rsidP="00021944">
      <w:pPr>
        <w:spacing w:after="0" w:line="240" w:lineRule="auto"/>
        <w:jc w:val="both"/>
        <w:rPr>
          <w:rFonts w:cs="Times New Roman"/>
          <w:szCs w:val="24"/>
        </w:rPr>
      </w:pPr>
      <w:r w:rsidRPr="00283637">
        <w:rPr>
          <w:rFonts w:cs="Times New Roman"/>
          <w:szCs w:val="24"/>
        </w:rPr>
        <w:t>PR.026 Süreç Kontrol Prosedürü</w:t>
      </w:r>
    </w:p>
    <w:p w14:paraId="35355547" w14:textId="330C0F05" w:rsidR="00283637" w:rsidRPr="00283637" w:rsidRDefault="00283637" w:rsidP="00021944">
      <w:pPr>
        <w:spacing w:after="0" w:line="240" w:lineRule="auto"/>
        <w:jc w:val="both"/>
        <w:rPr>
          <w:rFonts w:cs="Times New Roman"/>
          <w:szCs w:val="24"/>
        </w:rPr>
      </w:pPr>
      <w:r w:rsidRPr="00283637">
        <w:rPr>
          <w:rFonts w:cs="Times New Roman"/>
          <w:szCs w:val="24"/>
        </w:rPr>
        <w:t>PR.035 Risk Değerlendirme Prosedürü</w:t>
      </w:r>
    </w:p>
    <w:p w14:paraId="0FC27B97" w14:textId="62BCC0ED" w:rsidR="00283637" w:rsidRPr="00283637" w:rsidRDefault="00283637" w:rsidP="00021944">
      <w:pPr>
        <w:spacing w:after="0" w:line="240" w:lineRule="auto"/>
        <w:jc w:val="both"/>
        <w:rPr>
          <w:rFonts w:cs="Times New Roman"/>
          <w:szCs w:val="24"/>
        </w:rPr>
      </w:pPr>
      <w:r w:rsidRPr="00283637">
        <w:rPr>
          <w:rFonts w:cs="Times New Roman"/>
          <w:szCs w:val="24"/>
        </w:rPr>
        <w:t>PR.036 Acil Durumlar Prosedürü</w:t>
      </w:r>
    </w:p>
    <w:p w14:paraId="1F8C4195" w14:textId="6A2580A4" w:rsidR="00283637" w:rsidRPr="00283637" w:rsidRDefault="00283637" w:rsidP="00021944">
      <w:pPr>
        <w:spacing w:after="0" w:line="240" w:lineRule="auto"/>
        <w:jc w:val="both"/>
        <w:rPr>
          <w:rFonts w:cs="Times New Roman"/>
          <w:szCs w:val="24"/>
        </w:rPr>
      </w:pPr>
      <w:r w:rsidRPr="00283637">
        <w:rPr>
          <w:rFonts w:cs="Times New Roman"/>
          <w:szCs w:val="24"/>
        </w:rPr>
        <w:t>FR.009 EYS Kayıtları Listesi Formu</w:t>
      </w:r>
    </w:p>
    <w:p w14:paraId="4273A8F4" w14:textId="7258F8F6" w:rsidR="00283637" w:rsidRPr="00283637" w:rsidRDefault="00283637" w:rsidP="00021944">
      <w:pPr>
        <w:spacing w:after="0" w:line="240" w:lineRule="auto"/>
        <w:jc w:val="both"/>
        <w:rPr>
          <w:rFonts w:cs="Times New Roman"/>
          <w:szCs w:val="24"/>
        </w:rPr>
      </w:pPr>
      <w:r w:rsidRPr="00283637">
        <w:rPr>
          <w:rFonts w:cs="Times New Roman"/>
          <w:szCs w:val="24"/>
        </w:rPr>
        <w:t>TB.003 Süreç Fırsat Analiz Tablosu</w:t>
      </w:r>
    </w:p>
    <w:p w14:paraId="489AB685" w14:textId="6D06D394" w:rsidR="00283637" w:rsidRPr="00283637" w:rsidRDefault="00283637" w:rsidP="00021944">
      <w:pPr>
        <w:spacing w:after="0" w:line="240" w:lineRule="auto"/>
        <w:jc w:val="both"/>
        <w:rPr>
          <w:rFonts w:cs="Times New Roman"/>
          <w:szCs w:val="24"/>
        </w:rPr>
      </w:pPr>
      <w:r w:rsidRPr="00283637">
        <w:rPr>
          <w:rFonts w:cs="Times New Roman"/>
          <w:szCs w:val="24"/>
        </w:rPr>
        <w:lastRenderedPageBreak/>
        <w:t>TB.004 Süreç Risk Analiz Tablosu</w:t>
      </w:r>
    </w:p>
    <w:p w14:paraId="0F23B52F" w14:textId="17E6B5D1" w:rsidR="00FC13F6" w:rsidRPr="00FC13F6" w:rsidRDefault="00BB36A3" w:rsidP="00021944">
      <w:pPr>
        <w:pStyle w:val="Balk1"/>
        <w:jc w:val="both"/>
      </w:pPr>
      <w:bookmarkStart w:id="35" w:name="_Toc185344113"/>
      <w:r>
        <w:t>6.2. EYS</w:t>
      </w:r>
      <w:r w:rsidR="00283637">
        <w:t xml:space="preserve"> Hedefleri ve Bunlara </w:t>
      </w:r>
      <w:r w:rsidR="00FC13F6" w:rsidRPr="00FC13F6">
        <w:t>Erişmek İçin Planlama</w:t>
      </w:r>
      <w:bookmarkEnd w:id="35"/>
    </w:p>
    <w:p w14:paraId="67EA89AA" w14:textId="2E450AED" w:rsidR="00BD7A73" w:rsidRPr="00BD7A73" w:rsidRDefault="00BB36A3" w:rsidP="00021944">
      <w:pPr>
        <w:pStyle w:val="Balk2"/>
        <w:jc w:val="both"/>
      </w:pPr>
      <w:bookmarkStart w:id="36" w:name="_Toc185344114"/>
      <w:r>
        <w:t xml:space="preserve">6.2.1. EYS </w:t>
      </w:r>
      <w:r w:rsidR="00BD7A73" w:rsidRPr="00BD7A73">
        <w:t>Hedefleri</w:t>
      </w:r>
      <w:bookmarkEnd w:id="36"/>
    </w:p>
    <w:p w14:paraId="2BB02470" w14:textId="2F1F9C1E" w:rsidR="00FC13F6" w:rsidRPr="00FC13F6" w:rsidRDefault="00FC13F6" w:rsidP="00021944">
      <w:pPr>
        <w:spacing w:after="0" w:line="240" w:lineRule="auto"/>
        <w:ind w:firstLine="340"/>
        <w:jc w:val="both"/>
        <w:rPr>
          <w:rFonts w:cs="Times New Roman"/>
          <w:szCs w:val="24"/>
        </w:rPr>
      </w:pPr>
      <w:r w:rsidRPr="00FC13F6">
        <w:rPr>
          <w:rFonts w:cs="Times New Roman"/>
          <w:szCs w:val="24"/>
        </w:rPr>
        <w:t xml:space="preserve">Stratejik Planın yıllık uygulama dilimi olan yılı performans programında yer alan performans hedefleri Bakanlık </w:t>
      </w:r>
      <w:r w:rsidR="00720E0C">
        <w:rPr>
          <w:rFonts w:cs="Times New Roman"/>
          <w:szCs w:val="24"/>
        </w:rPr>
        <w:t xml:space="preserve">EYS </w:t>
      </w:r>
      <w:r w:rsidRPr="00FC13F6">
        <w:rPr>
          <w:rFonts w:cs="Times New Roman"/>
          <w:szCs w:val="24"/>
        </w:rPr>
        <w:t>Hedeflerini oluşturur.</w:t>
      </w:r>
    </w:p>
    <w:p w14:paraId="1F72A2D3" w14:textId="77777777" w:rsidR="00FC13F6" w:rsidRPr="00FC13F6" w:rsidRDefault="00FC13F6" w:rsidP="00021944">
      <w:pPr>
        <w:spacing w:after="0" w:line="240" w:lineRule="auto"/>
        <w:jc w:val="both"/>
        <w:rPr>
          <w:rFonts w:cs="Times New Roman"/>
          <w:szCs w:val="24"/>
        </w:rPr>
      </w:pPr>
    </w:p>
    <w:p w14:paraId="0BDD2CBB" w14:textId="1F24DE75" w:rsidR="00FC13F6" w:rsidRPr="00FC13F6" w:rsidRDefault="00FC13F6" w:rsidP="00021944">
      <w:pPr>
        <w:spacing w:after="0" w:line="240" w:lineRule="auto"/>
        <w:ind w:firstLine="340"/>
        <w:jc w:val="both"/>
        <w:rPr>
          <w:rFonts w:cs="Times New Roman"/>
          <w:szCs w:val="24"/>
        </w:rPr>
      </w:pPr>
      <w:r w:rsidRPr="00FC13F6">
        <w:rPr>
          <w:rFonts w:cs="Times New Roman"/>
          <w:szCs w:val="24"/>
        </w:rPr>
        <w:t xml:space="preserve">Bakanlık </w:t>
      </w:r>
      <w:r w:rsidR="00720E0C">
        <w:rPr>
          <w:rFonts w:cs="Times New Roman"/>
          <w:szCs w:val="24"/>
        </w:rPr>
        <w:t>EYS</w:t>
      </w:r>
      <w:r w:rsidRPr="00FC13F6">
        <w:rPr>
          <w:rFonts w:cs="Times New Roman"/>
          <w:szCs w:val="24"/>
        </w:rPr>
        <w:t xml:space="preserve"> Hedefleri Strateji Geliştirme Başkanlığınca periyodik olarak ölçülmekte ve izlenmektedir. </w:t>
      </w:r>
      <w:r w:rsidR="00720E0C">
        <w:rPr>
          <w:rFonts w:cs="Times New Roman"/>
          <w:szCs w:val="24"/>
        </w:rPr>
        <w:t>EYS</w:t>
      </w:r>
      <w:r w:rsidRPr="00FC13F6">
        <w:rPr>
          <w:rFonts w:cs="Times New Roman"/>
          <w:szCs w:val="24"/>
        </w:rPr>
        <w:t xml:space="preserve"> Hedefleri yılsonunda Birim Faaliyet Raporları ve İdari Faaliyet Raporu ile raporlanmaktadır.</w:t>
      </w:r>
    </w:p>
    <w:p w14:paraId="3F09BEA0" w14:textId="77777777" w:rsidR="00FC13F6" w:rsidRPr="00FC13F6" w:rsidRDefault="00FC13F6" w:rsidP="00021944">
      <w:pPr>
        <w:spacing w:after="0" w:line="240" w:lineRule="auto"/>
        <w:jc w:val="both"/>
        <w:rPr>
          <w:rFonts w:cs="Times New Roman"/>
          <w:szCs w:val="24"/>
        </w:rPr>
      </w:pPr>
    </w:p>
    <w:p w14:paraId="73E2DEE8" w14:textId="25F2ADEF" w:rsidR="00FC13F6" w:rsidRPr="00FC13F6" w:rsidRDefault="00FC13F6" w:rsidP="00021944">
      <w:pPr>
        <w:spacing w:after="0" w:line="240" w:lineRule="auto"/>
        <w:ind w:firstLine="340"/>
        <w:jc w:val="both"/>
        <w:rPr>
          <w:rFonts w:cs="Times New Roman"/>
          <w:szCs w:val="24"/>
        </w:rPr>
      </w:pPr>
      <w:r>
        <w:rPr>
          <w:rFonts w:cs="Times New Roman"/>
          <w:szCs w:val="24"/>
        </w:rPr>
        <w:t>Müdürlüğümüz</w:t>
      </w:r>
      <w:r w:rsidRPr="00FC13F6">
        <w:rPr>
          <w:rFonts w:cs="Times New Roman"/>
          <w:szCs w:val="24"/>
        </w:rPr>
        <w:t xml:space="preserve"> </w:t>
      </w:r>
      <w:r w:rsidR="00720E0C">
        <w:rPr>
          <w:rFonts w:cs="Times New Roman"/>
          <w:szCs w:val="24"/>
        </w:rPr>
        <w:t>EYS</w:t>
      </w:r>
      <w:r w:rsidRPr="00FC13F6">
        <w:rPr>
          <w:rFonts w:cs="Times New Roman"/>
          <w:szCs w:val="24"/>
        </w:rPr>
        <w:t xml:space="preserve"> Hedeflerine ulaşabilmek için ölçülebilir</w:t>
      </w:r>
      <w:r>
        <w:rPr>
          <w:rFonts w:cs="Times New Roman"/>
          <w:szCs w:val="24"/>
        </w:rPr>
        <w:t xml:space="preserve"> yıllık</w:t>
      </w:r>
      <w:r w:rsidRPr="00FC13F6">
        <w:rPr>
          <w:rFonts w:cs="Times New Roman"/>
          <w:szCs w:val="24"/>
        </w:rPr>
        <w:t xml:space="preserve"> perform</w:t>
      </w:r>
      <w:r>
        <w:rPr>
          <w:rFonts w:cs="Times New Roman"/>
          <w:szCs w:val="24"/>
        </w:rPr>
        <w:t>ans göstergeleri oluşturur</w:t>
      </w:r>
      <w:r w:rsidRPr="00FC13F6">
        <w:rPr>
          <w:rFonts w:cs="Times New Roman"/>
          <w:szCs w:val="24"/>
        </w:rPr>
        <w:t xml:space="preserve">. </w:t>
      </w:r>
      <w:r>
        <w:rPr>
          <w:rFonts w:cs="Times New Roman"/>
          <w:szCs w:val="24"/>
        </w:rPr>
        <w:t xml:space="preserve">Oluşturulan performans </w:t>
      </w:r>
      <w:r w:rsidRPr="00FC13F6">
        <w:rPr>
          <w:rFonts w:cs="Times New Roman"/>
          <w:szCs w:val="24"/>
        </w:rPr>
        <w:t xml:space="preserve">göstergeleri süreç kartlarında belirlenen hedeflerin izlenmesine dayanak teşkil etmekte ve </w:t>
      </w:r>
      <w:r>
        <w:rPr>
          <w:rFonts w:cs="Times New Roman"/>
          <w:szCs w:val="24"/>
        </w:rPr>
        <w:t xml:space="preserve">sonuçları </w:t>
      </w:r>
      <w:r w:rsidRPr="00FC13F6">
        <w:rPr>
          <w:rFonts w:cs="Times New Roman"/>
          <w:szCs w:val="24"/>
        </w:rPr>
        <w:t xml:space="preserve">izlenmekte </w:t>
      </w:r>
      <w:r>
        <w:rPr>
          <w:rFonts w:cs="Times New Roman"/>
          <w:szCs w:val="24"/>
        </w:rPr>
        <w:t>ve raporlanarak YGG de değerlendirilmek üzere hazır bulundurulmaktadır</w:t>
      </w:r>
      <w:r w:rsidRPr="00FC13F6">
        <w:rPr>
          <w:rFonts w:cs="Times New Roman"/>
          <w:szCs w:val="24"/>
        </w:rPr>
        <w:t>.</w:t>
      </w:r>
    </w:p>
    <w:p w14:paraId="618E61DD" w14:textId="77777777" w:rsidR="00FC13F6" w:rsidRPr="00FC13F6" w:rsidRDefault="00FC13F6" w:rsidP="00021944">
      <w:pPr>
        <w:spacing w:after="0" w:line="240" w:lineRule="auto"/>
        <w:jc w:val="both"/>
        <w:rPr>
          <w:rFonts w:cs="Times New Roman"/>
          <w:szCs w:val="24"/>
        </w:rPr>
      </w:pPr>
    </w:p>
    <w:p w14:paraId="2E4D5798" w14:textId="032D2623" w:rsidR="00FC13F6" w:rsidRPr="00FC13F6" w:rsidRDefault="00720E0C" w:rsidP="00021944">
      <w:pPr>
        <w:spacing w:after="0" w:line="240" w:lineRule="auto"/>
        <w:ind w:firstLine="340"/>
        <w:jc w:val="both"/>
        <w:rPr>
          <w:rFonts w:cs="Times New Roman"/>
          <w:szCs w:val="24"/>
        </w:rPr>
      </w:pPr>
      <w:r>
        <w:rPr>
          <w:rFonts w:cs="Times New Roman"/>
          <w:szCs w:val="24"/>
        </w:rPr>
        <w:t>EYS</w:t>
      </w:r>
      <w:r w:rsidR="00FC13F6" w:rsidRPr="00FC13F6">
        <w:rPr>
          <w:rFonts w:cs="Times New Roman"/>
          <w:szCs w:val="24"/>
        </w:rPr>
        <w:t xml:space="preserve"> hedefleriyle ilgili dokümante edilmiş bilginin sür</w:t>
      </w:r>
      <w:r w:rsidR="00534006">
        <w:rPr>
          <w:rFonts w:cs="Times New Roman"/>
          <w:szCs w:val="24"/>
        </w:rPr>
        <w:t xml:space="preserve">ekliliği sağlanmakta, Yönetimin </w:t>
      </w:r>
      <w:r w:rsidR="00FC13F6" w:rsidRPr="00FC13F6">
        <w:rPr>
          <w:rFonts w:cs="Times New Roman"/>
          <w:szCs w:val="24"/>
        </w:rPr>
        <w:t>Gözden Geçirme Toplantısında söz konusu hedefler gözden geçirilmektedir.</w:t>
      </w:r>
    </w:p>
    <w:p w14:paraId="682622CE" w14:textId="77777777" w:rsidR="00EB0948" w:rsidRDefault="00EB0948" w:rsidP="00021944">
      <w:pPr>
        <w:spacing w:after="0" w:line="240" w:lineRule="auto"/>
        <w:jc w:val="both"/>
        <w:rPr>
          <w:rFonts w:cs="Times New Roman"/>
          <w:szCs w:val="24"/>
        </w:rPr>
      </w:pPr>
    </w:p>
    <w:p w14:paraId="1A1228B5" w14:textId="486BAE33" w:rsidR="00FC13F6" w:rsidRDefault="00720E0C" w:rsidP="00021944">
      <w:pPr>
        <w:spacing w:after="0" w:line="240" w:lineRule="auto"/>
        <w:ind w:firstLine="340"/>
        <w:jc w:val="both"/>
        <w:rPr>
          <w:rFonts w:cs="Times New Roman"/>
          <w:szCs w:val="24"/>
        </w:rPr>
      </w:pPr>
      <w:r>
        <w:rPr>
          <w:rFonts w:cs="Times New Roman"/>
          <w:szCs w:val="24"/>
        </w:rPr>
        <w:t>Entegre</w:t>
      </w:r>
      <w:r w:rsidR="00EB0948" w:rsidRPr="008C063A">
        <w:rPr>
          <w:rFonts w:cs="Times New Roman"/>
          <w:szCs w:val="24"/>
        </w:rPr>
        <w:t xml:space="preserve"> Yönetim Sistemi kapsamında; değişikliğe ihtiyaç d</w:t>
      </w:r>
      <w:r w:rsidR="00EB0948">
        <w:rPr>
          <w:rFonts w:cs="Times New Roman"/>
          <w:szCs w:val="24"/>
        </w:rPr>
        <w:t xml:space="preserve">uyulması halinde, değişiklikler </w:t>
      </w:r>
      <w:r w:rsidR="00EB0948" w:rsidRPr="008C063A">
        <w:rPr>
          <w:rFonts w:cs="Times New Roman"/>
          <w:szCs w:val="24"/>
        </w:rPr>
        <w:t>planlı bir şekilde gerçekleştirilmektedir. Bu değişiklikler ger</w:t>
      </w:r>
      <w:r w:rsidR="00EB0948">
        <w:rPr>
          <w:rFonts w:cs="Times New Roman"/>
          <w:szCs w:val="24"/>
        </w:rPr>
        <w:t xml:space="preserve">çekleştirilirken </w:t>
      </w:r>
      <w:r>
        <w:rPr>
          <w:rFonts w:cs="Times New Roman"/>
          <w:szCs w:val="24"/>
        </w:rPr>
        <w:t>entegre</w:t>
      </w:r>
      <w:r w:rsidR="00380671">
        <w:rPr>
          <w:rFonts w:cs="Times New Roman"/>
          <w:szCs w:val="24"/>
        </w:rPr>
        <w:t xml:space="preserve"> </w:t>
      </w:r>
      <w:r w:rsidR="00EB0948">
        <w:rPr>
          <w:rFonts w:cs="Times New Roman"/>
          <w:szCs w:val="24"/>
        </w:rPr>
        <w:t xml:space="preserve">yönetim </w:t>
      </w:r>
      <w:r w:rsidR="00EB0948" w:rsidRPr="008C063A">
        <w:rPr>
          <w:rFonts w:cs="Times New Roman"/>
          <w:szCs w:val="24"/>
        </w:rPr>
        <w:t xml:space="preserve">sisteminin bütünlüğü, değişikliklerin amaçları ve potansiyel </w:t>
      </w:r>
      <w:r w:rsidR="00EB0948">
        <w:rPr>
          <w:rFonts w:cs="Times New Roman"/>
          <w:szCs w:val="24"/>
        </w:rPr>
        <w:t xml:space="preserve">sonuçları, kaynakların varlığı, </w:t>
      </w:r>
      <w:r w:rsidR="00EB0948" w:rsidRPr="008C063A">
        <w:rPr>
          <w:rFonts w:cs="Times New Roman"/>
          <w:szCs w:val="24"/>
        </w:rPr>
        <w:t>yetki ve sorumlulukların belirlenmesi gibi etkenler göz önünde bulundurulmaktadır.</w:t>
      </w:r>
    </w:p>
    <w:p w14:paraId="45B0627F" w14:textId="77777777" w:rsidR="003252F7" w:rsidRPr="00EB0948" w:rsidRDefault="003252F7" w:rsidP="00021944">
      <w:pPr>
        <w:spacing w:after="0" w:line="240" w:lineRule="auto"/>
        <w:jc w:val="both"/>
        <w:rPr>
          <w:rFonts w:cs="Times New Roman"/>
          <w:szCs w:val="24"/>
        </w:rPr>
      </w:pPr>
    </w:p>
    <w:p w14:paraId="1ABF8B90" w14:textId="77777777" w:rsidR="00EB0948" w:rsidRPr="00283637" w:rsidRDefault="003252F7" w:rsidP="00021944">
      <w:pPr>
        <w:jc w:val="both"/>
        <w:rPr>
          <w:b/>
          <w:color w:val="FF0000"/>
        </w:rPr>
      </w:pPr>
      <w:r w:rsidRPr="00283637">
        <w:rPr>
          <w:b/>
          <w:color w:val="FF0000"/>
        </w:rPr>
        <w:t xml:space="preserve">REFERANS DOKÜMAN: </w:t>
      </w:r>
    </w:p>
    <w:p w14:paraId="0996F720" w14:textId="77777777" w:rsidR="00766F13" w:rsidRDefault="00766F13" w:rsidP="00021944">
      <w:pPr>
        <w:spacing w:after="0" w:line="240" w:lineRule="auto"/>
        <w:jc w:val="both"/>
        <w:rPr>
          <w:rFonts w:cs="Times New Roman"/>
          <w:bCs/>
          <w:szCs w:val="28"/>
        </w:rPr>
      </w:pPr>
      <w:r w:rsidRPr="00766F13">
        <w:rPr>
          <w:rFonts w:cs="Times New Roman"/>
          <w:bCs/>
          <w:szCs w:val="28"/>
        </w:rPr>
        <w:t xml:space="preserve">PR.005 EYS Politikası ve Hedefleri Prosedürü </w:t>
      </w:r>
    </w:p>
    <w:p w14:paraId="2E781214" w14:textId="2C84B002" w:rsidR="00766F13" w:rsidRPr="00766F13" w:rsidRDefault="00766F13" w:rsidP="00021944">
      <w:pPr>
        <w:spacing w:after="0" w:line="240" w:lineRule="auto"/>
        <w:jc w:val="both"/>
        <w:rPr>
          <w:rFonts w:cs="Times New Roman"/>
          <w:bCs/>
          <w:szCs w:val="28"/>
        </w:rPr>
      </w:pPr>
      <w:r>
        <w:rPr>
          <w:rFonts w:cs="Times New Roman"/>
          <w:bCs/>
          <w:szCs w:val="28"/>
        </w:rPr>
        <w:t xml:space="preserve">FR.023 </w:t>
      </w:r>
      <w:r w:rsidRPr="00E541D7">
        <w:rPr>
          <w:rFonts w:cs="Times New Roman"/>
          <w:bCs/>
          <w:szCs w:val="28"/>
        </w:rPr>
        <w:t>EYS Hedefleri Takip ve Değerlendirme Formu</w:t>
      </w:r>
    </w:p>
    <w:p w14:paraId="4159DC98" w14:textId="4F5A6341" w:rsidR="00BD7A73" w:rsidRPr="00577A69" w:rsidRDefault="00BD7A73" w:rsidP="00021944">
      <w:pPr>
        <w:jc w:val="both"/>
        <w:rPr>
          <w:rFonts w:cs="Times New Roman"/>
          <w:szCs w:val="24"/>
        </w:rPr>
      </w:pPr>
    </w:p>
    <w:p w14:paraId="2F707F6C" w14:textId="77724D26" w:rsidR="00BD7A73" w:rsidRDefault="00BD7A73" w:rsidP="00021944">
      <w:pPr>
        <w:pStyle w:val="Balk2"/>
        <w:jc w:val="both"/>
      </w:pPr>
      <w:bookmarkStart w:id="37" w:name="_Toc185344115"/>
      <w:r w:rsidRPr="00BD7A73">
        <w:t xml:space="preserve">6.2.2 </w:t>
      </w:r>
      <w:r w:rsidR="00720E0C">
        <w:t>EYS</w:t>
      </w:r>
      <w:r w:rsidRPr="00BD7A73">
        <w:t xml:space="preserve"> Hedeflerine Erişmek için Planlama</w:t>
      </w:r>
      <w:bookmarkEnd w:id="37"/>
    </w:p>
    <w:p w14:paraId="09D521A9" w14:textId="77777777" w:rsidR="00BD7A73" w:rsidRDefault="00BD7A73" w:rsidP="00021944">
      <w:pPr>
        <w:spacing w:after="0" w:line="240" w:lineRule="auto"/>
        <w:ind w:firstLine="340"/>
        <w:jc w:val="both"/>
        <w:rPr>
          <w:rFonts w:cs="Times New Roman"/>
          <w:szCs w:val="24"/>
        </w:rPr>
      </w:pPr>
      <w:r>
        <w:rPr>
          <w:rFonts w:cs="Times New Roman"/>
          <w:szCs w:val="24"/>
        </w:rPr>
        <w:t xml:space="preserve">Kurumumuzda planlanan ve gerçekleştirilmesi gereken hedefler belirlendikten sonra sistem hedeflerinin takip edilmesi için müdürlüğümüz planlama gerçekleştirerek hedeflerin YGG de değerlendirilmesi sağlanır. </w:t>
      </w:r>
    </w:p>
    <w:p w14:paraId="5079188D" w14:textId="77777777" w:rsidR="00BD7A73" w:rsidRDefault="00BD7A73" w:rsidP="00021944">
      <w:pPr>
        <w:spacing w:after="0" w:line="240" w:lineRule="auto"/>
        <w:jc w:val="both"/>
        <w:rPr>
          <w:rFonts w:cs="Times New Roman"/>
          <w:szCs w:val="24"/>
        </w:rPr>
      </w:pPr>
    </w:p>
    <w:p w14:paraId="50AFAFFD" w14:textId="77777777" w:rsidR="00BD7A73" w:rsidRPr="00283637" w:rsidRDefault="00BD7A73" w:rsidP="00021944">
      <w:pPr>
        <w:jc w:val="both"/>
        <w:rPr>
          <w:b/>
          <w:color w:val="FF0000"/>
        </w:rPr>
      </w:pPr>
      <w:r w:rsidRPr="00283637">
        <w:rPr>
          <w:b/>
          <w:color w:val="FF0000"/>
        </w:rPr>
        <w:t xml:space="preserve">REFERANS DOKÜMAN: </w:t>
      </w:r>
    </w:p>
    <w:p w14:paraId="24FC041D" w14:textId="42EE049C" w:rsidR="00766F13" w:rsidRPr="00766F13" w:rsidRDefault="00766F13" w:rsidP="00021944">
      <w:pPr>
        <w:spacing w:after="0" w:line="240" w:lineRule="auto"/>
        <w:jc w:val="both"/>
        <w:rPr>
          <w:rFonts w:cs="Times New Roman"/>
          <w:bCs/>
          <w:szCs w:val="28"/>
        </w:rPr>
      </w:pPr>
      <w:r w:rsidRPr="00766F13">
        <w:rPr>
          <w:rFonts w:cs="Times New Roman"/>
          <w:bCs/>
          <w:szCs w:val="28"/>
        </w:rPr>
        <w:t>PR.027 İç Tetkik Prosedürü</w:t>
      </w:r>
    </w:p>
    <w:p w14:paraId="73368FF8" w14:textId="77777777" w:rsidR="00766F13" w:rsidRPr="00766F13" w:rsidRDefault="00766F13" w:rsidP="00021944">
      <w:pPr>
        <w:spacing w:after="0" w:line="240" w:lineRule="auto"/>
        <w:jc w:val="both"/>
        <w:rPr>
          <w:rFonts w:cs="Times New Roman"/>
          <w:bCs/>
          <w:szCs w:val="28"/>
        </w:rPr>
      </w:pPr>
      <w:r w:rsidRPr="00766F13">
        <w:rPr>
          <w:rFonts w:cs="Times New Roman"/>
          <w:bCs/>
          <w:szCs w:val="28"/>
        </w:rPr>
        <w:t>PR.025 Yönetimin Gözden Geçirilmesi Prosedürü</w:t>
      </w:r>
    </w:p>
    <w:p w14:paraId="0F3E0938" w14:textId="77777777" w:rsidR="00766F13" w:rsidRPr="00766F13" w:rsidRDefault="00766F13" w:rsidP="00021944">
      <w:pPr>
        <w:spacing w:after="0" w:line="240" w:lineRule="auto"/>
        <w:jc w:val="both"/>
        <w:rPr>
          <w:rFonts w:cs="Times New Roman"/>
          <w:bCs/>
          <w:szCs w:val="28"/>
        </w:rPr>
      </w:pPr>
      <w:r w:rsidRPr="00766F13">
        <w:rPr>
          <w:rFonts w:cs="Times New Roman"/>
          <w:bCs/>
          <w:szCs w:val="28"/>
        </w:rPr>
        <w:t>PR.005 EYS Politikası ve Hedefleri Prosedürü</w:t>
      </w:r>
    </w:p>
    <w:p w14:paraId="59F46104" w14:textId="17311F0F" w:rsidR="00766F13" w:rsidRPr="00766F13" w:rsidRDefault="00766F13" w:rsidP="00021944">
      <w:pPr>
        <w:spacing w:after="0" w:line="240" w:lineRule="auto"/>
        <w:jc w:val="both"/>
        <w:rPr>
          <w:rFonts w:cs="Times New Roman"/>
          <w:bCs/>
          <w:szCs w:val="28"/>
        </w:rPr>
      </w:pPr>
      <w:r w:rsidRPr="00766F13">
        <w:rPr>
          <w:rFonts w:cs="Times New Roman"/>
          <w:bCs/>
          <w:szCs w:val="28"/>
        </w:rPr>
        <w:t>FR.010 D</w:t>
      </w:r>
      <w:r>
        <w:rPr>
          <w:rFonts w:cs="Times New Roman"/>
          <w:bCs/>
          <w:szCs w:val="28"/>
        </w:rPr>
        <w:t>o</w:t>
      </w:r>
      <w:r w:rsidRPr="00766F13">
        <w:rPr>
          <w:rFonts w:cs="Times New Roman"/>
          <w:bCs/>
          <w:szCs w:val="28"/>
        </w:rPr>
        <w:t>küman Dağıtım Formu</w:t>
      </w:r>
    </w:p>
    <w:p w14:paraId="0F3AAEB9" w14:textId="77777777" w:rsidR="00766F13" w:rsidRPr="00766F13" w:rsidRDefault="00766F13" w:rsidP="00021944">
      <w:pPr>
        <w:spacing w:after="0" w:line="240" w:lineRule="auto"/>
        <w:jc w:val="both"/>
        <w:rPr>
          <w:rFonts w:cs="Times New Roman"/>
          <w:bCs/>
          <w:szCs w:val="28"/>
        </w:rPr>
      </w:pPr>
      <w:r w:rsidRPr="00766F13">
        <w:rPr>
          <w:rFonts w:cs="Times New Roman"/>
          <w:bCs/>
          <w:szCs w:val="28"/>
        </w:rPr>
        <w:t>FR.011 Revizyon Yeni Doküman İptal Talep Formu</w:t>
      </w:r>
    </w:p>
    <w:p w14:paraId="7EFF63C8" w14:textId="594DA1A2" w:rsidR="00BD7A73" w:rsidRDefault="00BD7A73" w:rsidP="00021944">
      <w:pPr>
        <w:spacing w:after="0" w:line="240" w:lineRule="auto"/>
        <w:jc w:val="both"/>
        <w:rPr>
          <w:rFonts w:cs="Times New Roman"/>
          <w:szCs w:val="24"/>
        </w:rPr>
      </w:pPr>
    </w:p>
    <w:p w14:paraId="40FADD91" w14:textId="32679A1F" w:rsidR="00283637" w:rsidRDefault="00283637" w:rsidP="00021944">
      <w:pPr>
        <w:pStyle w:val="Balk1"/>
        <w:jc w:val="both"/>
      </w:pPr>
      <w:bookmarkStart w:id="38" w:name="_Toc185344116"/>
      <w:r w:rsidRPr="00283637">
        <w:lastRenderedPageBreak/>
        <w:t>6.3. Değişikliklerin Planlanması</w:t>
      </w:r>
      <w:bookmarkEnd w:id="38"/>
      <w:r w:rsidRPr="00283637">
        <w:t xml:space="preserve"> </w:t>
      </w:r>
    </w:p>
    <w:p w14:paraId="40232A7F" w14:textId="07DEDE99" w:rsidR="00283637" w:rsidRDefault="00283637" w:rsidP="00021944">
      <w:pPr>
        <w:jc w:val="both"/>
      </w:pPr>
      <w:r w:rsidRPr="00283637">
        <w:t xml:space="preserve">Müdürlüğümüz bünyesinde Entegre Yönetim Sistemlerini etkileyebilecek olan tüm değişiklikler planlı şekilde gerçekleştirilmektedir. Değişiklikler iki tanım ile ifade </w:t>
      </w:r>
      <w:r>
        <w:t xml:space="preserve">edilmekte ve yönetilmektedir: </w:t>
      </w:r>
    </w:p>
    <w:p w14:paraId="18227AA5" w14:textId="77777777" w:rsidR="00283637" w:rsidRDefault="00283637" w:rsidP="00021944">
      <w:pPr>
        <w:jc w:val="both"/>
      </w:pPr>
      <w:r w:rsidRPr="00283637">
        <w:rPr>
          <w:i/>
        </w:rPr>
        <w:t>Minör Değişiklikler ve Planlaması:</w:t>
      </w:r>
      <w:r w:rsidRPr="00283637">
        <w:t xml:space="preserve"> Entegre yönetim sisteminde ortaya çıkan, sistemin bütününü etkilemeyen, organizasyonel yapıda büyük değişikliklere neden olmayan değişikliklerdir. (Süreç iyileştirmeleri, dokümantasyon revizyonuna sebep olan düzeltme/</w:t>
      </w:r>
      <w:r>
        <w:t xml:space="preserve">düzeltici faaliyetler gibi…)  </w:t>
      </w:r>
    </w:p>
    <w:p w14:paraId="1B6F4F83" w14:textId="1ABBF135" w:rsidR="00283637" w:rsidRDefault="00283637" w:rsidP="00021944">
      <w:pPr>
        <w:jc w:val="both"/>
      </w:pPr>
      <w:r w:rsidRPr="00283637">
        <w:rPr>
          <w:i/>
        </w:rPr>
        <w:t>Majör Değişiklik ve Planlaması:</w:t>
      </w:r>
      <w:r w:rsidRPr="00283637">
        <w:t xml:space="preserve"> </w:t>
      </w:r>
      <w:r>
        <w:t>Entegre Yönetim Sistemi’nin</w:t>
      </w:r>
      <w:r w:rsidRPr="00283637">
        <w:t xml:space="preserve"> bütününe etkisi olan değişikliklerdir. (Yeni bir süreç tanımı, mevcut süreçte köklü değişiklik, organizasyonel değişiklikler gibi…). Majör değişikliklerin planlaması Değişiklik Plan ve Takip Formu ile gerçekleştirilmektedir.  </w:t>
      </w:r>
    </w:p>
    <w:p w14:paraId="37213986" w14:textId="10A89729" w:rsidR="00283637" w:rsidRDefault="00283637" w:rsidP="00021944">
      <w:pPr>
        <w:jc w:val="both"/>
        <w:rPr>
          <w:b/>
          <w:color w:val="FF0000"/>
        </w:rPr>
      </w:pPr>
      <w:r w:rsidRPr="00283637">
        <w:rPr>
          <w:b/>
          <w:color w:val="FF0000"/>
        </w:rPr>
        <w:t>REFERANS DOKÜMANLAR</w:t>
      </w:r>
    </w:p>
    <w:p w14:paraId="2EBBAC54" w14:textId="559C6194" w:rsidR="00283637" w:rsidRPr="00283637" w:rsidRDefault="00283637" w:rsidP="00021944">
      <w:pPr>
        <w:spacing w:after="0" w:line="240" w:lineRule="auto"/>
        <w:jc w:val="both"/>
        <w:rPr>
          <w:color w:val="000000" w:themeColor="text1"/>
        </w:rPr>
      </w:pPr>
      <w:r w:rsidRPr="00283637">
        <w:rPr>
          <w:color w:val="000000" w:themeColor="text1"/>
        </w:rPr>
        <w:t>PR.002 Dokümanların Kontrolü Prosedürü</w:t>
      </w:r>
    </w:p>
    <w:p w14:paraId="73F33DF2" w14:textId="2DA703BD" w:rsidR="00283637" w:rsidRPr="00283637" w:rsidRDefault="00283637" w:rsidP="00021944">
      <w:pPr>
        <w:spacing w:after="0" w:line="240" w:lineRule="auto"/>
        <w:jc w:val="both"/>
        <w:rPr>
          <w:color w:val="000000" w:themeColor="text1"/>
        </w:rPr>
      </w:pPr>
      <w:r w:rsidRPr="00283637">
        <w:rPr>
          <w:color w:val="000000" w:themeColor="text1"/>
        </w:rPr>
        <w:t>PR.025 Yönetimin Gözden Geçirilmesi Prosedürü</w:t>
      </w:r>
    </w:p>
    <w:p w14:paraId="201701A6" w14:textId="6B400E0B" w:rsidR="00283637" w:rsidRPr="00283637" w:rsidRDefault="00283637" w:rsidP="00021944">
      <w:pPr>
        <w:spacing w:after="0" w:line="240" w:lineRule="auto"/>
        <w:jc w:val="both"/>
        <w:rPr>
          <w:color w:val="000000" w:themeColor="text1"/>
        </w:rPr>
      </w:pPr>
      <w:r w:rsidRPr="00283637">
        <w:rPr>
          <w:color w:val="000000" w:themeColor="text1"/>
        </w:rPr>
        <w:t>PR.004 Yasal Şartlar ve Dayanaklar Prosedürü</w:t>
      </w:r>
    </w:p>
    <w:p w14:paraId="4A5CF56C" w14:textId="02008A14" w:rsidR="00283637" w:rsidRPr="00283637" w:rsidRDefault="00283637" w:rsidP="00021944">
      <w:pPr>
        <w:spacing w:after="0" w:line="240" w:lineRule="auto"/>
        <w:jc w:val="both"/>
        <w:rPr>
          <w:color w:val="000000" w:themeColor="text1"/>
        </w:rPr>
      </w:pPr>
      <w:r w:rsidRPr="00283637">
        <w:rPr>
          <w:color w:val="000000" w:themeColor="text1"/>
        </w:rPr>
        <w:t>PR.005 EYS Politikası ve Hedefleri Prosedürü</w:t>
      </w:r>
    </w:p>
    <w:p w14:paraId="3DBC75D0" w14:textId="7A1A0447" w:rsidR="00283637" w:rsidRPr="00283637" w:rsidRDefault="00283637" w:rsidP="00021944">
      <w:pPr>
        <w:spacing w:after="0" w:line="240" w:lineRule="auto"/>
        <w:jc w:val="both"/>
        <w:rPr>
          <w:color w:val="000000" w:themeColor="text1"/>
        </w:rPr>
      </w:pPr>
      <w:r w:rsidRPr="00283637">
        <w:rPr>
          <w:color w:val="000000" w:themeColor="text1"/>
        </w:rPr>
        <w:t>FR.011 Revizyon Yeni Doküman İptal Talep Formu</w:t>
      </w:r>
    </w:p>
    <w:p w14:paraId="456AEF35" w14:textId="77777777" w:rsidR="00283637" w:rsidRDefault="00283637" w:rsidP="00021944">
      <w:pPr>
        <w:spacing w:after="0" w:line="240" w:lineRule="auto"/>
        <w:jc w:val="both"/>
        <w:rPr>
          <w:rFonts w:cs="Times New Roman"/>
          <w:szCs w:val="24"/>
        </w:rPr>
      </w:pPr>
    </w:p>
    <w:p w14:paraId="3BE7B42F" w14:textId="77777777" w:rsidR="00724A1C" w:rsidRDefault="00EB0948" w:rsidP="00021944">
      <w:pPr>
        <w:pStyle w:val="Balk1"/>
        <w:jc w:val="both"/>
      </w:pPr>
      <w:bookmarkStart w:id="39" w:name="_Toc185344117"/>
      <w:r>
        <w:t>7.DESTEK</w:t>
      </w:r>
      <w:bookmarkEnd w:id="39"/>
    </w:p>
    <w:p w14:paraId="42F832BC" w14:textId="77777777" w:rsidR="00716B45" w:rsidRPr="00716B45" w:rsidRDefault="00716B45" w:rsidP="00021944">
      <w:pPr>
        <w:pStyle w:val="Balk1"/>
        <w:jc w:val="both"/>
      </w:pPr>
      <w:bookmarkStart w:id="40" w:name="_Toc185344118"/>
      <w:r w:rsidRPr="00716B45">
        <w:t>7.1. Kaynaklar</w:t>
      </w:r>
      <w:bookmarkEnd w:id="40"/>
    </w:p>
    <w:p w14:paraId="46BF30F6" w14:textId="77777777" w:rsidR="00716B45" w:rsidRPr="00716B45" w:rsidRDefault="00716B45" w:rsidP="00021944">
      <w:pPr>
        <w:pStyle w:val="Balk2"/>
        <w:jc w:val="both"/>
      </w:pPr>
      <w:bookmarkStart w:id="41" w:name="_Toc185344119"/>
      <w:r w:rsidRPr="00716B45">
        <w:t>7.1.1. Genel</w:t>
      </w:r>
      <w:bookmarkEnd w:id="41"/>
    </w:p>
    <w:p w14:paraId="2FC61EF7" w14:textId="5CA8D48F" w:rsidR="00EC75E7" w:rsidRDefault="00EC75E7" w:rsidP="00021944">
      <w:pPr>
        <w:spacing w:after="0" w:line="240" w:lineRule="auto"/>
        <w:ind w:firstLine="340"/>
        <w:jc w:val="both"/>
        <w:rPr>
          <w:rFonts w:cs="Times New Roman"/>
          <w:szCs w:val="24"/>
        </w:rPr>
      </w:pPr>
      <w:r>
        <w:rPr>
          <w:rFonts w:cs="Times New Roman"/>
          <w:szCs w:val="24"/>
        </w:rPr>
        <w:t>Müdürlüğümüz</w:t>
      </w:r>
      <w:r w:rsidRPr="00EC75E7">
        <w:rPr>
          <w:rFonts w:cs="Times New Roman"/>
          <w:szCs w:val="24"/>
        </w:rPr>
        <w:t xml:space="preserve"> üst yönetimi, </w:t>
      </w:r>
      <w:r w:rsidR="00720E0C">
        <w:rPr>
          <w:rFonts w:cs="Times New Roman"/>
          <w:szCs w:val="24"/>
        </w:rPr>
        <w:t>Entegre</w:t>
      </w:r>
      <w:r w:rsidRPr="00EC75E7">
        <w:rPr>
          <w:rFonts w:cs="Times New Roman"/>
          <w:szCs w:val="24"/>
        </w:rPr>
        <w:t xml:space="preserve"> Yönetim Sisteminin oluşturulması, uygulanması, sürdürülmesi ve sürekli iyileştirilmesi için gerekli insan kaynağı, personel, uygun alt yapı, gerekli teknolojik ve mali kaynakları sağlayacağını taahhüt eder.</w:t>
      </w:r>
    </w:p>
    <w:p w14:paraId="5E9EBC26" w14:textId="77777777" w:rsidR="00EC75E7" w:rsidRDefault="00EC75E7" w:rsidP="00021944">
      <w:pPr>
        <w:spacing w:after="0" w:line="240" w:lineRule="auto"/>
        <w:ind w:firstLine="340"/>
        <w:jc w:val="both"/>
        <w:rPr>
          <w:rFonts w:cs="Times New Roman"/>
          <w:szCs w:val="24"/>
        </w:rPr>
      </w:pPr>
    </w:p>
    <w:p w14:paraId="0AA4F685" w14:textId="77777777" w:rsidR="00EC75E7" w:rsidRDefault="00EC75E7" w:rsidP="00021944">
      <w:pPr>
        <w:spacing w:after="0" w:line="240" w:lineRule="auto"/>
        <w:ind w:firstLine="340"/>
        <w:jc w:val="both"/>
        <w:rPr>
          <w:rFonts w:cs="Times New Roman"/>
          <w:szCs w:val="24"/>
        </w:rPr>
      </w:pPr>
    </w:p>
    <w:tbl>
      <w:tblPr>
        <w:tblW w:w="910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3685"/>
        <w:gridCol w:w="2268"/>
        <w:gridCol w:w="1985"/>
      </w:tblGrid>
      <w:tr w:rsidR="00EC75E7" w:rsidRPr="00EC75E7" w14:paraId="3057BBFA" w14:textId="77777777" w:rsidTr="00EC75E7">
        <w:tc>
          <w:tcPr>
            <w:tcW w:w="1164" w:type="dxa"/>
          </w:tcPr>
          <w:p w14:paraId="7591F154" w14:textId="77777777" w:rsidR="00EC75E7" w:rsidRPr="00EC75E7" w:rsidRDefault="00EC75E7" w:rsidP="00021944">
            <w:pPr>
              <w:jc w:val="both"/>
              <w:rPr>
                <w:rFonts w:cs="Times New Roman"/>
                <w:b/>
                <w:sz w:val="20"/>
                <w:szCs w:val="24"/>
              </w:rPr>
            </w:pPr>
            <w:r w:rsidRPr="00EC75E7">
              <w:rPr>
                <w:rFonts w:cs="Times New Roman"/>
                <w:b/>
                <w:sz w:val="20"/>
                <w:szCs w:val="24"/>
              </w:rPr>
              <w:t>KAYNAK ÇEŞİDİ</w:t>
            </w:r>
          </w:p>
        </w:tc>
        <w:tc>
          <w:tcPr>
            <w:tcW w:w="3685" w:type="dxa"/>
          </w:tcPr>
          <w:p w14:paraId="7AE41960" w14:textId="77777777" w:rsidR="00EC75E7" w:rsidRPr="00EC75E7" w:rsidRDefault="00EC75E7" w:rsidP="00021944">
            <w:pPr>
              <w:jc w:val="both"/>
              <w:rPr>
                <w:rFonts w:cs="Times New Roman"/>
                <w:b/>
                <w:sz w:val="20"/>
                <w:szCs w:val="24"/>
              </w:rPr>
            </w:pPr>
            <w:r w:rsidRPr="00EC75E7">
              <w:rPr>
                <w:rFonts w:cs="Times New Roman"/>
                <w:b/>
                <w:sz w:val="20"/>
                <w:szCs w:val="24"/>
              </w:rPr>
              <w:t>MEVCUT KAYNAK DURUMU</w:t>
            </w:r>
          </w:p>
        </w:tc>
        <w:tc>
          <w:tcPr>
            <w:tcW w:w="2268" w:type="dxa"/>
          </w:tcPr>
          <w:p w14:paraId="1BAE6D71" w14:textId="77777777" w:rsidR="00EC75E7" w:rsidRPr="00EC75E7" w:rsidRDefault="00EC75E7" w:rsidP="00021944">
            <w:pPr>
              <w:jc w:val="both"/>
              <w:rPr>
                <w:rFonts w:cs="Times New Roman"/>
                <w:b/>
                <w:sz w:val="20"/>
                <w:szCs w:val="24"/>
              </w:rPr>
            </w:pPr>
            <w:r w:rsidRPr="00EC75E7">
              <w:rPr>
                <w:rFonts w:cs="Times New Roman"/>
                <w:b/>
                <w:sz w:val="20"/>
                <w:szCs w:val="24"/>
              </w:rPr>
              <w:t>İHTİYAÇ DUYULAN KAYNAKLAR</w:t>
            </w:r>
          </w:p>
        </w:tc>
        <w:tc>
          <w:tcPr>
            <w:tcW w:w="1985" w:type="dxa"/>
          </w:tcPr>
          <w:p w14:paraId="0DA93B61" w14:textId="77777777" w:rsidR="00EC75E7" w:rsidRPr="00EC75E7" w:rsidRDefault="00EC75E7" w:rsidP="00021944">
            <w:pPr>
              <w:jc w:val="both"/>
              <w:rPr>
                <w:rFonts w:cs="Times New Roman"/>
                <w:b/>
                <w:sz w:val="20"/>
                <w:szCs w:val="24"/>
              </w:rPr>
            </w:pPr>
            <w:r w:rsidRPr="00EC75E7">
              <w:rPr>
                <w:rFonts w:cs="Times New Roman"/>
                <w:b/>
                <w:sz w:val="20"/>
                <w:szCs w:val="24"/>
              </w:rPr>
              <w:t>KAYNAK TEMİNİ</w:t>
            </w:r>
          </w:p>
        </w:tc>
      </w:tr>
      <w:tr w:rsidR="00EC75E7" w:rsidRPr="00EC75E7" w14:paraId="7E915EB5" w14:textId="77777777" w:rsidTr="00EC75E7">
        <w:trPr>
          <w:trHeight w:val="2309"/>
        </w:trPr>
        <w:tc>
          <w:tcPr>
            <w:tcW w:w="1164" w:type="dxa"/>
            <w:vAlign w:val="center"/>
          </w:tcPr>
          <w:p w14:paraId="30D32117" w14:textId="77777777" w:rsidR="00EC75E7" w:rsidRPr="00EC75E7" w:rsidRDefault="00EC75E7" w:rsidP="00021944">
            <w:pPr>
              <w:jc w:val="both"/>
              <w:rPr>
                <w:rFonts w:cs="Times New Roman"/>
                <w:sz w:val="20"/>
                <w:szCs w:val="24"/>
              </w:rPr>
            </w:pPr>
            <w:r w:rsidRPr="00EC75E7">
              <w:rPr>
                <w:rFonts w:cs="Times New Roman"/>
                <w:sz w:val="20"/>
                <w:szCs w:val="24"/>
              </w:rPr>
              <w:lastRenderedPageBreak/>
              <w:t>İnsan Kaynağı</w:t>
            </w:r>
          </w:p>
        </w:tc>
        <w:tc>
          <w:tcPr>
            <w:tcW w:w="3685" w:type="dxa"/>
            <w:vAlign w:val="center"/>
          </w:tcPr>
          <w:p w14:paraId="2EA93CD5" w14:textId="77777777" w:rsidR="00EC75E7" w:rsidRPr="00EC75E7" w:rsidRDefault="00EC75E7" w:rsidP="00021944">
            <w:pPr>
              <w:jc w:val="both"/>
              <w:rPr>
                <w:rFonts w:cs="Times New Roman"/>
                <w:sz w:val="20"/>
                <w:szCs w:val="24"/>
              </w:rPr>
            </w:pPr>
            <w:r w:rsidRPr="00EC75E7">
              <w:rPr>
                <w:rFonts w:cs="Times New Roman"/>
                <w:sz w:val="20"/>
                <w:szCs w:val="24"/>
              </w:rPr>
              <w:t>İş Sağlığı Güvenliği çalışmaları için Yönetim Sistemleri Ekibi oluşturulmuş (Yönetim Temsilcisi, İSG Kurulu –Risk ve Fırsat Değerlendirme) belirlenen tüm personelin yetkinliği sağlanmış,</w:t>
            </w:r>
            <w:r>
              <w:rPr>
                <w:rFonts w:cs="Times New Roman"/>
                <w:sz w:val="20"/>
                <w:szCs w:val="24"/>
              </w:rPr>
              <w:t xml:space="preserve"> </w:t>
            </w:r>
            <w:r w:rsidRPr="00EC75E7">
              <w:rPr>
                <w:rFonts w:cs="Times New Roman"/>
                <w:sz w:val="20"/>
                <w:szCs w:val="24"/>
              </w:rPr>
              <w:t>periyodik eğitimleri sürdürülmektedir.</w:t>
            </w:r>
          </w:p>
          <w:p w14:paraId="2D8F8A2D" w14:textId="77777777" w:rsidR="00EC75E7" w:rsidRPr="00EC75E7" w:rsidRDefault="00EC75E7" w:rsidP="00021944">
            <w:pPr>
              <w:jc w:val="both"/>
              <w:rPr>
                <w:rFonts w:cs="Times New Roman"/>
                <w:sz w:val="20"/>
                <w:szCs w:val="24"/>
              </w:rPr>
            </w:pPr>
            <w:r w:rsidRPr="00EC75E7">
              <w:rPr>
                <w:rFonts w:cs="Times New Roman"/>
                <w:sz w:val="20"/>
                <w:szCs w:val="24"/>
              </w:rPr>
              <w:t>Acil Durum Ekipleri yetkinliklerine göre oluşturulmuş, periyodik eğitimleri devam etmektedir.</w:t>
            </w:r>
          </w:p>
        </w:tc>
        <w:tc>
          <w:tcPr>
            <w:tcW w:w="2268" w:type="dxa"/>
            <w:vAlign w:val="center"/>
          </w:tcPr>
          <w:p w14:paraId="76B4AF2B" w14:textId="7064D26E" w:rsidR="00EC75E7" w:rsidRPr="00EC75E7" w:rsidRDefault="00C527A4" w:rsidP="00021944">
            <w:pPr>
              <w:jc w:val="both"/>
              <w:rPr>
                <w:rFonts w:cs="Times New Roman"/>
                <w:sz w:val="20"/>
                <w:szCs w:val="24"/>
              </w:rPr>
            </w:pPr>
            <w:r>
              <w:rPr>
                <w:rFonts w:cs="Times New Roman"/>
                <w:sz w:val="20"/>
                <w:szCs w:val="24"/>
              </w:rPr>
              <w:t>Uygulamalar</w:t>
            </w:r>
            <w:r w:rsidR="00EC75E7" w:rsidRPr="00EC75E7">
              <w:rPr>
                <w:rFonts w:cs="Times New Roman"/>
                <w:sz w:val="20"/>
                <w:szCs w:val="24"/>
              </w:rPr>
              <w:t xml:space="preserve"> için mevcut personel kaynağı yeterlidir.</w:t>
            </w:r>
          </w:p>
        </w:tc>
        <w:tc>
          <w:tcPr>
            <w:tcW w:w="1985" w:type="dxa"/>
            <w:vAlign w:val="center"/>
          </w:tcPr>
          <w:p w14:paraId="0CB10820" w14:textId="77777777" w:rsidR="00EC75E7" w:rsidRPr="00EC75E7" w:rsidRDefault="00EC75E7" w:rsidP="00021944">
            <w:pPr>
              <w:jc w:val="both"/>
              <w:rPr>
                <w:rFonts w:cs="Times New Roman"/>
                <w:sz w:val="20"/>
                <w:szCs w:val="24"/>
              </w:rPr>
            </w:pPr>
            <w:r>
              <w:rPr>
                <w:rFonts w:cs="Times New Roman"/>
                <w:sz w:val="20"/>
                <w:szCs w:val="24"/>
              </w:rPr>
              <w:t>Gerekli görüldüğünde müdürlüğümüz ve bakanlığımız aracılığı ile görevlendirme veya atamalar yapılmaktadır.</w:t>
            </w:r>
          </w:p>
        </w:tc>
      </w:tr>
      <w:tr w:rsidR="00EC75E7" w:rsidRPr="00EC75E7" w14:paraId="5936DAF5" w14:textId="77777777" w:rsidTr="00EC75E7">
        <w:trPr>
          <w:trHeight w:val="1169"/>
        </w:trPr>
        <w:tc>
          <w:tcPr>
            <w:tcW w:w="1164" w:type="dxa"/>
            <w:vAlign w:val="center"/>
          </w:tcPr>
          <w:p w14:paraId="29EB309A" w14:textId="77777777" w:rsidR="00EC75E7" w:rsidRPr="00EC75E7" w:rsidRDefault="00EC75E7" w:rsidP="00021944">
            <w:pPr>
              <w:jc w:val="both"/>
              <w:rPr>
                <w:rFonts w:cs="Times New Roman"/>
                <w:sz w:val="20"/>
                <w:szCs w:val="24"/>
              </w:rPr>
            </w:pPr>
            <w:r w:rsidRPr="00EC75E7">
              <w:rPr>
                <w:rFonts w:cs="Times New Roman"/>
                <w:sz w:val="20"/>
                <w:szCs w:val="24"/>
              </w:rPr>
              <w:t>Teknolojik Kaynaklar</w:t>
            </w:r>
          </w:p>
        </w:tc>
        <w:tc>
          <w:tcPr>
            <w:tcW w:w="3685" w:type="dxa"/>
            <w:vAlign w:val="center"/>
          </w:tcPr>
          <w:p w14:paraId="3EB45EAF" w14:textId="77777777" w:rsidR="00EC75E7" w:rsidRPr="00EC75E7" w:rsidRDefault="00EC75E7" w:rsidP="00021944">
            <w:pPr>
              <w:jc w:val="both"/>
              <w:rPr>
                <w:rFonts w:cs="Times New Roman"/>
                <w:sz w:val="20"/>
                <w:szCs w:val="24"/>
              </w:rPr>
            </w:pPr>
            <w:r>
              <w:rPr>
                <w:rFonts w:cs="Times New Roman"/>
                <w:sz w:val="20"/>
                <w:szCs w:val="24"/>
              </w:rPr>
              <w:t>Kurumumuzda</w:t>
            </w:r>
            <w:r w:rsidRPr="00EC75E7">
              <w:rPr>
                <w:rFonts w:cs="Times New Roman"/>
                <w:sz w:val="20"/>
                <w:szCs w:val="24"/>
              </w:rPr>
              <w:t xml:space="preserve"> teknolojik alt yapı yeterli olup, teknolojik kaynakların daha etkin kullanımını sağlamak üzere </w:t>
            </w:r>
            <w:r>
              <w:rPr>
                <w:rFonts w:cs="Times New Roman"/>
                <w:sz w:val="20"/>
                <w:szCs w:val="24"/>
              </w:rPr>
              <w:t xml:space="preserve">çalışanlar </w:t>
            </w:r>
            <w:r w:rsidRPr="00EC75E7">
              <w:rPr>
                <w:rFonts w:cs="Times New Roman"/>
                <w:sz w:val="20"/>
                <w:szCs w:val="24"/>
              </w:rPr>
              <w:t xml:space="preserve">görevlendirilmesi de </w:t>
            </w:r>
            <w:r>
              <w:rPr>
                <w:rFonts w:cs="Times New Roman"/>
                <w:sz w:val="20"/>
                <w:szCs w:val="24"/>
              </w:rPr>
              <w:t>müdürlüğümüzce</w:t>
            </w:r>
            <w:r w:rsidRPr="00EC75E7">
              <w:rPr>
                <w:rFonts w:cs="Times New Roman"/>
                <w:sz w:val="20"/>
                <w:szCs w:val="24"/>
              </w:rPr>
              <w:t xml:space="preserve"> yapılmıştır.</w:t>
            </w:r>
          </w:p>
        </w:tc>
        <w:tc>
          <w:tcPr>
            <w:tcW w:w="2268" w:type="dxa"/>
            <w:vAlign w:val="center"/>
          </w:tcPr>
          <w:p w14:paraId="28A13824" w14:textId="77777777" w:rsidR="00EC75E7" w:rsidRPr="00EC75E7" w:rsidRDefault="00EC75E7" w:rsidP="00021944">
            <w:pPr>
              <w:jc w:val="both"/>
              <w:rPr>
                <w:rFonts w:cs="Times New Roman"/>
                <w:sz w:val="20"/>
                <w:szCs w:val="24"/>
              </w:rPr>
            </w:pPr>
            <w:r w:rsidRPr="00EC75E7">
              <w:rPr>
                <w:rFonts w:cs="Times New Roman"/>
                <w:sz w:val="20"/>
                <w:szCs w:val="24"/>
              </w:rPr>
              <w:t>Mevcut kaynaklarımız yeterlidir</w:t>
            </w:r>
          </w:p>
        </w:tc>
        <w:tc>
          <w:tcPr>
            <w:tcW w:w="1985" w:type="dxa"/>
            <w:vAlign w:val="center"/>
          </w:tcPr>
          <w:p w14:paraId="4BF38B61" w14:textId="77777777" w:rsidR="00EC75E7" w:rsidRPr="00EC75E7" w:rsidRDefault="00EC75E7" w:rsidP="00021944">
            <w:pPr>
              <w:jc w:val="both"/>
              <w:rPr>
                <w:rFonts w:cs="Times New Roman"/>
                <w:sz w:val="20"/>
                <w:szCs w:val="24"/>
              </w:rPr>
            </w:pPr>
            <w:r w:rsidRPr="00EC75E7">
              <w:rPr>
                <w:rFonts w:cs="Times New Roman"/>
                <w:sz w:val="20"/>
                <w:szCs w:val="24"/>
              </w:rPr>
              <w:t>Gerekmemektedir</w:t>
            </w:r>
          </w:p>
        </w:tc>
      </w:tr>
      <w:tr w:rsidR="00EC75E7" w:rsidRPr="00EC75E7" w14:paraId="22D71D6A" w14:textId="77777777" w:rsidTr="00EC75E7">
        <w:tc>
          <w:tcPr>
            <w:tcW w:w="1164" w:type="dxa"/>
            <w:vAlign w:val="center"/>
          </w:tcPr>
          <w:p w14:paraId="287AD73A" w14:textId="77777777" w:rsidR="00EC75E7" w:rsidRPr="00EC75E7" w:rsidRDefault="00EC75E7" w:rsidP="00021944">
            <w:pPr>
              <w:jc w:val="both"/>
              <w:rPr>
                <w:rFonts w:cs="Times New Roman"/>
                <w:sz w:val="20"/>
                <w:szCs w:val="24"/>
              </w:rPr>
            </w:pPr>
            <w:r w:rsidRPr="00EC75E7">
              <w:rPr>
                <w:rFonts w:cs="Times New Roman"/>
                <w:sz w:val="20"/>
                <w:szCs w:val="24"/>
              </w:rPr>
              <w:t>Mali Kaynaklar</w:t>
            </w:r>
          </w:p>
        </w:tc>
        <w:tc>
          <w:tcPr>
            <w:tcW w:w="3685" w:type="dxa"/>
            <w:vAlign w:val="center"/>
          </w:tcPr>
          <w:p w14:paraId="0B9F86F8" w14:textId="69D79C8D" w:rsidR="00EC75E7" w:rsidRPr="00EC75E7" w:rsidRDefault="00C527A4" w:rsidP="00021944">
            <w:pPr>
              <w:jc w:val="both"/>
              <w:rPr>
                <w:rFonts w:cs="Times New Roman"/>
                <w:sz w:val="20"/>
                <w:szCs w:val="24"/>
              </w:rPr>
            </w:pPr>
            <w:r>
              <w:rPr>
                <w:rFonts w:cs="Times New Roman"/>
                <w:sz w:val="20"/>
                <w:szCs w:val="24"/>
              </w:rPr>
              <w:t>EYS</w:t>
            </w:r>
            <w:r w:rsidR="00EC75E7" w:rsidRPr="00EC75E7">
              <w:rPr>
                <w:rFonts w:cs="Times New Roman"/>
                <w:sz w:val="20"/>
                <w:szCs w:val="24"/>
              </w:rPr>
              <w:t xml:space="preserve"> çalışmalarımız çerçevesinde ihtiyaç duyulan maddi kaynaklar </w:t>
            </w:r>
            <w:r w:rsidR="00EC75E7">
              <w:rPr>
                <w:rFonts w:cs="Times New Roman"/>
                <w:sz w:val="20"/>
                <w:szCs w:val="24"/>
              </w:rPr>
              <w:t>Müdürlüğümüz</w:t>
            </w:r>
            <w:r w:rsidR="00EC75E7" w:rsidRPr="00EC75E7">
              <w:rPr>
                <w:rFonts w:cs="Times New Roman"/>
                <w:sz w:val="20"/>
                <w:szCs w:val="24"/>
              </w:rPr>
              <w:t xml:space="preserve"> Bütçesinden ve Bakanlık Ödeneklerinden sağlanmaktadır.</w:t>
            </w:r>
          </w:p>
        </w:tc>
        <w:tc>
          <w:tcPr>
            <w:tcW w:w="2268" w:type="dxa"/>
            <w:vAlign w:val="center"/>
          </w:tcPr>
          <w:p w14:paraId="020982BB" w14:textId="77777777" w:rsidR="00EC75E7" w:rsidRPr="00EC75E7" w:rsidRDefault="00EC75E7" w:rsidP="00021944">
            <w:pPr>
              <w:jc w:val="both"/>
              <w:rPr>
                <w:rFonts w:cs="Times New Roman"/>
                <w:sz w:val="20"/>
                <w:szCs w:val="24"/>
              </w:rPr>
            </w:pPr>
            <w:r w:rsidRPr="00EC75E7">
              <w:rPr>
                <w:rFonts w:cs="Times New Roman"/>
                <w:sz w:val="20"/>
                <w:szCs w:val="24"/>
              </w:rPr>
              <w:t>Mevcut kaynaklarımız en etkin şekilde kullanılmakta olup çalışmalarımız çerçevesinde tespit edilmektedir.</w:t>
            </w:r>
          </w:p>
        </w:tc>
        <w:tc>
          <w:tcPr>
            <w:tcW w:w="1985" w:type="dxa"/>
            <w:vAlign w:val="center"/>
          </w:tcPr>
          <w:p w14:paraId="41E900F9" w14:textId="77777777" w:rsidR="00EC75E7" w:rsidRPr="00EC75E7" w:rsidRDefault="00EC75E7" w:rsidP="00021944">
            <w:pPr>
              <w:jc w:val="both"/>
              <w:rPr>
                <w:rFonts w:cs="Times New Roman"/>
                <w:sz w:val="20"/>
                <w:szCs w:val="24"/>
              </w:rPr>
            </w:pPr>
            <w:r w:rsidRPr="00EC75E7">
              <w:rPr>
                <w:rFonts w:cs="Times New Roman"/>
                <w:sz w:val="20"/>
                <w:szCs w:val="24"/>
              </w:rPr>
              <w:t>Gerekli periyotlarda Bakanlığımıza bildirilmektedir.</w:t>
            </w:r>
          </w:p>
        </w:tc>
      </w:tr>
      <w:tr w:rsidR="00EC75E7" w:rsidRPr="00EC75E7" w14:paraId="576F56CB" w14:textId="77777777" w:rsidTr="00EC75E7">
        <w:tc>
          <w:tcPr>
            <w:tcW w:w="1164" w:type="dxa"/>
            <w:vAlign w:val="center"/>
          </w:tcPr>
          <w:p w14:paraId="31902488" w14:textId="77777777" w:rsidR="00EC75E7" w:rsidRPr="00EC75E7" w:rsidRDefault="00EC75E7" w:rsidP="00021944">
            <w:pPr>
              <w:jc w:val="both"/>
              <w:rPr>
                <w:rFonts w:cs="Times New Roman"/>
                <w:sz w:val="20"/>
                <w:szCs w:val="24"/>
              </w:rPr>
            </w:pPr>
            <w:r w:rsidRPr="00EC75E7">
              <w:rPr>
                <w:rFonts w:cs="Times New Roman"/>
                <w:sz w:val="20"/>
                <w:szCs w:val="24"/>
              </w:rPr>
              <w:t>Alt Yapı</w:t>
            </w:r>
          </w:p>
        </w:tc>
        <w:tc>
          <w:tcPr>
            <w:tcW w:w="3685" w:type="dxa"/>
            <w:vAlign w:val="center"/>
          </w:tcPr>
          <w:p w14:paraId="01D631A7" w14:textId="77777777" w:rsidR="00EC75E7" w:rsidRPr="00EC75E7" w:rsidRDefault="00EC75E7" w:rsidP="00021944">
            <w:pPr>
              <w:jc w:val="both"/>
              <w:rPr>
                <w:rFonts w:cs="Times New Roman"/>
                <w:sz w:val="20"/>
                <w:szCs w:val="24"/>
              </w:rPr>
            </w:pPr>
            <w:r>
              <w:rPr>
                <w:rFonts w:cs="Times New Roman"/>
                <w:sz w:val="20"/>
                <w:szCs w:val="24"/>
              </w:rPr>
              <w:t>Kurum</w:t>
            </w:r>
            <w:r w:rsidRPr="00EC75E7">
              <w:rPr>
                <w:rFonts w:cs="Times New Roman"/>
                <w:sz w:val="20"/>
                <w:szCs w:val="24"/>
              </w:rPr>
              <w:t xml:space="preserve"> bina yapısı mevcut </w:t>
            </w:r>
            <w:r>
              <w:rPr>
                <w:rFonts w:cs="Times New Roman"/>
                <w:sz w:val="20"/>
                <w:szCs w:val="24"/>
              </w:rPr>
              <w:t>ihtiyaç ve faaliyetler</w:t>
            </w:r>
            <w:r w:rsidRPr="00EC75E7">
              <w:rPr>
                <w:rFonts w:cs="Times New Roman"/>
                <w:sz w:val="20"/>
                <w:szCs w:val="24"/>
              </w:rPr>
              <w:t xml:space="preserve"> açısından yeterlidir.</w:t>
            </w:r>
          </w:p>
          <w:p w14:paraId="113B88A5" w14:textId="77777777" w:rsidR="00EC75E7" w:rsidRPr="00EC75E7" w:rsidRDefault="00EC75E7" w:rsidP="00021944">
            <w:pPr>
              <w:jc w:val="both"/>
              <w:rPr>
                <w:rFonts w:cs="Times New Roman"/>
                <w:sz w:val="20"/>
                <w:szCs w:val="24"/>
              </w:rPr>
            </w:pPr>
            <w:r>
              <w:rPr>
                <w:rFonts w:cs="Times New Roman"/>
                <w:sz w:val="20"/>
                <w:szCs w:val="24"/>
              </w:rPr>
              <w:t>Kurumumuz</w:t>
            </w:r>
            <w:r w:rsidRPr="00EC75E7">
              <w:rPr>
                <w:rFonts w:cs="Times New Roman"/>
                <w:sz w:val="20"/>
                <w:szCs w:val="24"/>
              </w:rPr>
              <w:t>da Acil Duruma Hazır Olma ve Müdahale için gerekli donanımlar mevcut olup periyodik olarak kontrol edilmektedir.</w:t>
            </w:r>
          </w:p>
          <w:p w14:paraId="33F5E588" w14:textId="77777777" w:rsidR="00EC75E7" w:rsidRPr="00EC75E7" w:rsidRDefault="00EC75E7" w:rsidP="00021944">
            <w:pPr>
              <w:jc w:val="both"/>
              <w:rPr>
                <w:rFonts w:cs="Times New Roman"/>
                <w:sz w:val="20"/>
                <w:szCs w:val="24"/>
              </w:rPr>
            </w:pPr>
            <w:r>
              <w:rPr>
                <w:rFonts w:cs="Times New Roman"/>
                <w:sz w:val="20"/>
                <w:szCs w:val="24"/>
              </w:rPr>
              <w:t>Kurumumuzun</w:t>
            </w:r>
            <w:r w:rsidRPr="00EC75E7">
              <w:rPr>
                <w:rFonts w:cs="Times New Roman"/>
                <w:sz w:val="20"/>
                <w:szCs w:val="24"/>
              </w:rPr>
              <w:t xml:space="preserve"> aydınlatma-ısıtma –havalandırma tertibatı yeterlidir.</w:t>
            </w:r>
          </w:p>
        </w:tc>
        <w:tc>
          <w:tcPr>
            <w:tcW w:w="2268" w:type="dxa"/>
            <w:vAlign w:val="center"/>
          </w:tcPr>
          <w:p w14:paraId="7B7356BD" w14:textId="77777777" w:rsidR="00EC75E7" w:rsidRPr="00EC75E7" w:rsidRDefault="00EC75E7" w:rsidP="00021944">
            <w:pPr>
              <w:jc w:val="both"/>
              <w:rPr>
                <w:rFonts w:cs="Times New Roman"/>
                <w:sz w:val="20"/>
                <w:szCs w:val="24"/>
              </w:rPr>
            </w:pPr>
            <w:r w:rsidRPr="00EC75E7">
              <w:rPr>
                <w:rFonts w:cs="Times New Roman"/>
                <w:sz w:val="20"/>
                <w:szCs w:val="24"/>
              </w:rPr>
              <w:t>Mevcut alt yapımız en etkin şekilde kullanılmakta olup iyileştirme çalışmalarımız çerçevesinde tespit edilmektedir.</w:t>
            </w:r>
          </w:p>
        </w:tc>
        <w:tc>
          <w:tcPr>
            <w:tcW w:w="1985" w:type="dxa"/>
            <w:vAlign w:val="center"/>
          </w:tcPr>
          <w:p w14:paraId="12D383AE" w14:textId="77777777" w:rsidR="00EC75E7" w:rsidRPr="00EC75E7" w:rsidRDefault="00EC75E7" w:rsidP="00021944">
            <w:pPr>
              <w:jc w:val="both"/>
              <w:rPr>
                <w:rFonts w:cs="Times New Roman"/>
                <w:sz w:val="20"/>
                <w:szCs w:val="24"/>
              </w:rPr>
            </w:pPr>
            <w:r w:rsidRPr="00EC75E7">
              <w:rPr>
                <w:rFonts w:cs="Times New Roman"/>
                <w:sz w:val="20"/>
                <w:szCs w:val="24"/>
              </w:rPr>
              <w:t xml:space="preserve">Alt yapının iyileştirilmesi </w:t>
            </w:r>
            <w:r>
              <w:rPr>
                <w:rFonts w:cs="Times New Roman"/>
                <w:sz w:val="20"/>
                <w:szCs w:val="24"/>
              </w:rPr>
              <w:t>gerekli görüldüğünde ilgili Genel Müdürlüğe bildirilmektedir.</w:t>
            </w:r>
          </w:p>
        </w:tc>
      </w:tr>
    </w:tbl>
    <w:p w14:paraId="65618681" w14:textId="77777777" w:rsidR="00EC75E7" w:rsidRDefault="00EC75E7" w:rsidP="00021944">
      <w:pPr>
        <w:spacing w:after="0" w:line="240" w:lineRule="auto"/>
        <w:jc w:val="both"/>
        <w:rPr>
          <w:rFonts w:cs="Times New Roman"/>
          <w:szCs w:val="24"/>
        </w:rPr>
      </w:pPr>
    </w:p>
    <w:p w14:paraId="6971FE1E" w14:textId="6A5EFF43" w:rsidR="00716B45" w:rsidRPr="00F031C5" w:rsidRDefault="0018773A" w:rsidP="00021944">
      <w:pPr>
        <w:spacing w:after="0" w:line="240" w:lineRule="auto"/>
        <w:ind w:firstLine="340"/>
        <w:jc w:val="both"/>
        <w:rPr>
          <w:rFonts w:cs="Times New Roman"/>
          <w:szCs w:val="24"/>
        </w:rPr>
      </w:pPr>
      <w:r>
        <w:rPr>
          <w:rFonts w:cs="Times New Roman"/>
          <w:szCs w:val="24"/>
        </w:rPr>
        <w:t>Müdürlüğümüz</w:t>
      </w:r>
      <w:r w:rsidR="00716B45" w:rsidRPr="00F031C5">
        <w:rPr>
          <w:rFonts w:cs="Times New Roman"/>
          <w:szCs w:val="24"/>
        </w:rPr>
        <w:t xml:space="preserve"> </w:t>
      </w:r>
      <w:r w:rsidR="00720E0C">
        <w:rPr>
          <w:rFonts w:cs="Times New Roman"/>
          <w:szCs w:val="24"/>
        </w:rPr>
        <w:t xml:space="preserve">Entegre </w:t>
      </w:r>
      <w:r w:rsidR="00716B45" w:rsidRPr="00F031C5">
        <w:rPr>
          <w:rFonts w:cs="Times New Roman"/>
          <w:szCs w:val="24"/>
        </w:rPr>
        <w:t>Yönetim Sistemini uygulamak, sürdürmek, etkinliğini sürekli geliştirmek, hizmet alanların istek ve beklentilerini en üst seviyede karşılamak ve memnuniyetlerini artırmak için gerekli olan kaynakları sağlamaktadır. Proses sorumluları kaynak ihtiyaçlarını tespit etmekten sorumludurlar.</w:t>
      </w:r>
    </w:p>
    <w:p w14:paraId="552EBD62" w14:textId="77777777" w:rsidR="00B01BE3" w:rsidRDefault="00716B45" w:rsidP="00021944">
      <w:pPr>
        <w:spacing w:after="0" w:line="240" w:lineRule="auto"/>
        <w:ind w:firstLine="340"/>
        <w:jc w:val="both"/>
        <w:rPr>
          <w:rFonts w:cs="Times New Roman"/>
          <w:szCs w:val="24"/>
        </w:rPr>
      </w:pPr>
      <w:r w:rsidRPr="00F031C5">
        <w:rPr>
          <w:rFonts w:cs="Times New Roman"/>
          <w:szCs w:val="24"/>
        </w:rPr>
        <w:t>İhtiyaç duyulan kaynaklar ilgili mevzuat ve bütçe kapsamında belirlenmekte ve tedarik edilmektedir.</w:t>
      </w:r>
      <w:r w:rsidR="0018773A">
        <w:rPr>
          <w:rFonts w:cs="Times New Roman"/>
          <w:szCs w:val="24"/>
        </w:rPr>
        <w:t>( Satın Alma)</w:t>
      </w:r>
    </w:p>
    <w:p w14:paraId="0B6500D1" w14:textId="77777777" w:rsidR="00283637" w:rsidRDefault="00283637" w:rsidP="00021944">
      <w:pPr>
        <w:spacing w:after="0" w:line="240" w:lineRule="auto"/>
        <w:ind w:firstLine="340"/>
        <w:jc w:val="both"/>
        <w:rPr>
          <w:rFonts w:cs="Times New Roman"/>
          <w:szCs w:val="24"/>
        </w:rPr>
      </w:pPr>
    </w:p>
    <w:p w14:paraId="3CDCFDC2" w14:textId="6725A4E5" w:rsidR="00283637" w:rsidRPr="00283637" w:rsidRDefault="00283637" w:rsidP="00021944">
      <w:pPr>
        <w:spacing w:after="0" w:line="240" w:lineRule="auto"/>
        <w:ind w:firstLine="340"/>
        <w:jc w:val="both"/>
        <w:rPr>
          <w:rFonts w:cs="Times New Roman"/>
          <w:b/>
          <w:color w:val="FF0000"/>
          <w:szCs w:val="24"/>
        </w:rPr>
      </w:pPr>
      <w:r w:rsidRPr="00283637">
        <w:rPr>
          <w:rFonts w:cs="Times New Roman"/>
          <w:b/>
          <w:color w:val="FF0000"/>
          <w:szCs w:val="24"/>
        </w:rPr>
        <w:t>REFERANS DOKÜMANLAR</w:t>
      </w:r>
    </w:p>
    <w:p w14:paraId="04FFDF49" w14:textId="6921E2F9" w:rsidR="00283637" w:rsidRDefault="00283637" w:rsidP="00021944">
      <w:pPr>
        <w:spacing w:after="0" w:line="240" w:lineRule="auto"/>
        <w:ind w:firstLine="340"/>
        <w:jc w:val="both"/>
        <w:rPr>
          <w:rFonts w:cs="Times New Roman"/>
          <w:szCs w:val="24"/>
        </w:rPr>
      </w:pPr>
      <w:r>
        <w:rPr>
          <w:rFonts w:cs="Times New Roman"/>
          <w:szCs w:val="24"/>
        </w:rPr>
        <w:t>PR.007 Satın Alma Prosedürü</w:t>
      </w:r>
    </w:p>
    <w:p w14:paraId="35F3E841" w14:textId="55445CE0" w:rsidR="00283637" w:rsidRDefault="00283637" w:rsidP="00021944">
      <w:pPr>
        <w:spacing w:after="0" w:line="240" w:lineRule="auto"/>
        <w:ind w:firstLine="340"/>
        <w:jc w:val="both"/>
        <w:rPr>
          <w:rFonts w:cs="Times New Roman"/>
          <w:szCs w:val="24"/>
        </w:rPr>
      </w:pPr>
      <w:r>
        <w:rPr>
          <w:rFonts w:cs="Times New Roman"/>
          <w:szCs w:val="24"/>
        </w:rPr>
        <w:t>FR.045 İhtiyaç Listesi Formu</w:t>
      </w:r>
    </w:p>
    <w:p w14:paraId="3AABDAA9" w14:textId="54447590" w:rsidR="00283637" w:rsidRDefault="00283637" w:rsidP="00021944">
      <w:pPr>
        <w:spacing w:after="0" w:line="240" w:lineRule="auto"/>
        <w:ind w:firstLine="340"/>
        <w:jc w:val="both"/>
        <w:rPr>
          <w:rFonts w:cs="Times New Roman"/>
          <w:szCs w:val="24"/>
        </w:rPr>
      </w:pPr>
      <w:r>
        <w:rPr>
          <w:rFonts w:cs="Times New Roman"/>
          <w:szCs w:val="24"/>
        </w:rPr>
        <w:t>FR.046 Teknik Şartname Formu</w:t>
      </w:r>
    </w:p>
    <w:p w14:paraId="7A5970AC" w14:textId="2DB3CD7C" w:rsidR="00283637" w:rsidRDefault="00283637" w:rsidP="00021944">
      <w:pPr>
        <w:spacing w:after="0" w:line="240" w:lineRule="auto"/>
        <w:ind w:firstLine="340"/>
        <w:jc w:val="both"/>
        <w:rPr>
          <w:rFonts w:cs="Times New Roman"/>
          <w:szCs w:val="24"/>
        </w:rPr>
      </w:pPr>
      <w:r>
        <w:rPr>
          <w:rFonts w:cs="Times New Roman"/>
          <w:szCs w:val="24"/>
        </w:rPr>
        <w:t>FR.047 Teklif Mektubu Formu</w:t>
      </w:r>
    </w:p>
    <w:p w14:paraId="56FC7225" w14:textId="5212BFD4" w:rsidR="00283637" w:rsidRDefault="00283637" w:rsidP="00021944">
      <w:pPr>
        <w:spacing w:after="0" w:line="240" w:lineRule="auto"/>
        <w:ind w:firstLine="340"/>
        <w:jc w:val="both"/>
        <w:rPr>
          <w:rFonts w:cs="Times New Roman"/>
          <w:szCs w:val="24"/>
        </w:rPr>
      </w:pPr>
      <w:r>
        <w:rPr>
          <w:rFonts w:cs="Times New Roman"/>
          <w:szCs w:val="24"/>
        </w:rPr>
        <w:t>FR.051 Muayene ve Teslim Alma Formu</w:t>
      </w:r>
    </w:p>
    <w:p w14:paraId="7E6B42CF" w14:textId="63A5B2CE" w:rsidR="00283637" w:rsidRDefault="00283637" w:rsidP="00021944">
      <w:pPr>
        <w:pStyle w:val="Balk2"/>
        <w:jc w:val="both"/>
      </w:pPr>
      <w:bookmarkStart w:id="42" w:name="_Toc185344120"/>
      <w:r>
        <w:lastRenderedPageBreak/>
        <w:t>7.1.2 Kişiler</w:t>
      </w:r>
      <w:bookmarkEnd w:id="42"/>
      <w:r>
        <w:t xml:space="preserve"> </w:t>
      </w:r>
    </w:p>
    <w:p w14:paraId="4C869F9A" w14:textId="47498CF4" w:rsidR="00283637" w:rsidRDefault="00283637" w:rsidP="00021944">
      <w:pPr>
        <w:spacing w:after="0" w:line="240" w:lineRule="auto"/>
        <w:ind w:firstLine="340"/>
        <w:jc w:val="both"/>
        <w:rPr>
          <w:rFonts w:cs="Times New Roman"/>
          <w:szCs w:val="24"/>
        </w:rPr>
      </w:pPr>
      <w:r w:rsidRPr="00283637">
        <w:rPr>
          <w:rFonts w:cs="Times New Roman"/>
          <w:szCs w:val="24"/>
        </w:rPr>
        <w:t>Müdürlüğümüz tarafından tüm süreçlerin kalitesinin yükseltilebilmesi amacı ile gerekli iş ve işlemleri yapacak yeterli nitelikte ve nicelikte personel belirlenmiştir. Görevlendirilecek personelin belirlenmesinde, mevzuat kapsamında uygun eğitim, beceri, yetkinlik ve tecrübe şartları dikkate alınmaktadır. İlgili personelin görev tanımı yapılarak tebliğ edilmiştir.</w:t>
      </w:r>
    </w:p>
    <w:p w14:paraId="6BB15550" w14:textId="77777777" w:rsidR="00283637" w:rsidRDefault="00283637" w:rsidP="00021944">
      <w:pPr>
        <w:spacing w:after="0" w:line="240" w:lineRule="auto"/>
        <w:ind w:firstLine="340"/>
        <w:jc w:val="both"/>
        <w:rPr>
          <w:rFonts w:cs="Times New Roman"/>
          <w:szCs w:val="24"/>
        </w:rPr>
      </w:pPr>
    </w:p>
    <w:p w14:paraId="0D22D4C1" w14:textId="017FB510" w:rsidR="00283637" w:rsidRDefault="00F25AC4" w:rsidP="00021944">
      <w:pPr>
        <w:spacing w:after="0" w:line="240" w:lineRule="auto"/>
        <w:ind w:firstLine="340"/>
        <w:jc w:val="both"/>
        <w:rPr>
          <w:rFonts w:cs="Times New Roman"/>
          <w:b/>
          <w:color w:val="FF0000"/>
          <w:szCs w:val="24"/>
        </w:rPr>
      </w:pPr>
      <w:r w:rsidRPr="00F25AC4">
        <w:rPr>
          <w:rFonts w:cs="Times New Roman"/>
          <w:b/>
          <w:color w:val="FF0000"/>
          <w:szCs w:val="24"/>
        </w:rPr>
        <w:t>REFERANS DOKÜMANLAR</w:t>
      </w:r>
    </w:p>
    <w:p w14:paraId="00B33232" w14:textId="77777777" w:rsidR="00F25AC4" w:rsidRPr="00F25AC4" w:rsidRDefault="00F25AC4" w:rsidP="00021944">
      <w:pPr>
        <w:spacing w:after="0" w:line="240" w:lineRule="auto"/>
        <w:ind w:firstLine="340"/>
        <w:jc w:val="both"/>
        <w:rPr>
          <w:rFonts w:cs="Times New Roman"/>
          <w:b/>
          <w:color w:val="FF0000"/>
          <w:szCs w:val="24"/>
        </w:rPr>
      </w:pPr>
    </w:p>
    <w:p w14:paraId="5BB9C9CD" w14:textId="63F3EF6A" w:rsidR="00F25AC4" w:rsidRDefault="00F25AC4" w:rsidP="00021944">
      <w:pPr>
        <w:spacing w:after="0" w:line="240" w:lineRule="auto"/>
        <w:ind w:firstLine="340"/>
        <w:jc w:val="both"/>
        <w:rPr>
          <w:rFonts w:cs="Times New Roman"/>
          <w:szCs w:val="24"/>
        </w:rPr>
      </w:pPr>
      <w:r>
        <w:rPr>
          <w:rFonts w:cs="Times New Roman"/>
          <w:szCs w:val="24"/>
        </w:rPr>
        <w:t>FR.002 Organizasyon Şeması Formu</w:t>
      </w:r>
    </w:p>
    <w:p w14:paraId="032600A8" w14:textId="21D45E19" w:rsidR="00F25AC4" w:rsidRDefault="00F25AC4" w:rsidP="00021944">
      <w:pPr>
        <w:spacing w:after="0" w:line="240" w:lineRule="auto"/>
        <w:ind w:firstLine="340"/>
        <w:jc w:val="both"/>
        <w:rPr>
          <w:rFonts w:cs="Times New Roman"/>
          <w:szCs w:val="24"/>
        </w:rPr>
      </w:pPr>
      <w:r>
        <w:rPr>
          <w:rFonts w:cs="Times New Roman"/>
          <w:szCs w:val="24"/>
        </w:rPr>
        <w:t>FR.006 Görev Yetki ve Sorumluluk Formu</w:t>
      </w:r>
    </w:p>
    <w:p w14:paraId="264435E5" w14:textId="76D912CD" w:rsidR="00F25AC4" w:rsidRDefault="00F25AC4" w:rsidP="00021944">
      <w:pPr>
        <w:spacing w:after="0" w:line="240" w:lineRule="auto"/>
        <w:ind w:firstLine="340"/>
        <w:jc w:val="both"/>
        <w:rPr>
          <w:rFonts w:cs="Times New Roman"/>
          <w:szCs w:val="24"/>
        </w:rPr>
      </w:pPr>
      <w:r>
        <w:rPr>
          <w:rFonts w:cs="Times New Roman"/>
          <w:szCs w:val="24"/>
        </w:rPr>
        <w:t>FR.007 Kurul, Ekip, Komisyon Listesi Formu</w:t>
      </w:r>
    </w:p>
    <w:p w14:paraId="7599550B" w14:textId="090980CD" w:rsidR="00F25AC4" w:rsidRDefault="00F25AC4" w:rsidP="00021944">
      <w:pPr>
        <w:spacing w:after="0" w:line="240" w:lineRule="auto"/>
        <w:ind w:firstLine="340"/>
        <w:jc w:val="both"/>
        <w:rPr>
          <w:rFonts w:cs="Times New Roman"/>
          <w:szCs w:val="24"/>
        </w:rPr>
      </w:pPr>
      <w:r>
        <w:rPr>
          <w:rFonts w:cs="Times New Roman"/>
          <w:szCs w:val="24"/>
        </w:rPr>
        <w:t>GYS.001-.019 Görev Tebliğ Formları</w:t>
      </w:r>
    </w:p>
    <w:p w14:paraId="04784CCD" w14:textId="77777777" w:rsidR="00F25AC4" w:rsidRDefault="00F25AC4" w:rsidP="00021944">
      <w:pPr>
        <w:spacing w:after="0" w:line="240" w:lineRule="auto"/>
        <w:ind w:firstLine="340"/>
        <w:jc w:val="both"/>
        <w:rPr>
          <w:rFonts w:cs="Times New Roman"/>
          <w:szCs w:val="24"/>
        </w:rPr>
      </w:pPr>
    </w:p>
    <w:p w14:paraId="4C9EE16C" w14:textId="4B833AEC" w:rsidR="00F25AC4" w:rsidRDefault="00F25AC4" w:rsidP="00021944">
      <w:pPr>
        <w:pStyle w:val="Balk2"/>
        <w:jc w:val="both"/>
      </w:pPr>
      <w:bookmarkStart w:id="43" w:name="_Toc185344121"/>
      <w:r>
        <w:t>7.1.3. Altyapı</w:t>
      </w:r>
      <w:bookmarkEnd w:id="43"/>
    </w:p>
    <w:p w14:paraId="3F1C45CE" w14:textId="77777777" w:rsidR="00F25AC4" w:rsidRDefault="00F25AC4" w:rsidP="00021944">
      <w:pPr>
        <w:jc w:val="both"/>
      </w:pPr>
      <w:r w:rsidRPr="00F25AC4">
        <w:t xml:space="preserve">Müdürlüğümüzde verilen hizmetlerin uygunluğunu sağlamak amacıyla gerekli altyapı ihtiyaçları belirlenmiş ve temin edilmiştir.  </w:t>
      </w:r>
    </w:p>
    <w:p w14:paraId="5E98823A" w14:textId="77777777" w:rsidR="00F25AC4" w:rsidRDefault="00F25AC4" w:rsidP="00021944">
      <w:pPr>
        <w:jc w:val="both"/>
      </w:pPr>
      <w:r w:rsidRPr="00F25AC4">
        <w:t xml:space="preserve">Altyapı; </w:t>
      </w:r>
    </w:p>
    <w:p w14:paraId="6293F9A0" w14:textId="77777777" w:rsidR="00F25AC4" w:rsidRDefault="00F25AC4" w:rsidP="00021944">
      <w:pPr>
        <w:jc w:val="both"/>
      </w:pPr>
      <w:r w:rsidRPr="00F25AC4">
        <w:t xml:space="preserve">Binalar, çalışma alanları ve bunlarla bağlantılı tesisler, </w:t>
      </w:r>
    </w:p>
    <w:p w14:paraId="5733DC68" w14:textId="77777777" w:rsidR="00F25AC4" w:rsidRDefault="00F25AC4" w:rsidP="00021944">
      <w:pPr>
        <w:jc w:val="both"/>
      </w:pPr>
      <w:r w:rsidRPr="00F25AC4">
        <w:t xml:space="preserve"> Yazılım ve donanım da dahil olmak </w:t>
      </w:r>
      <w:r>
        <w:t>üzere araç, gereç, ekipmanlar,</w:t>
      </w:r>
    </w:p>
    <w:p w14:paraId="11E30DC4" w14:textId="77777777" w:rsidR="00F25AC4" w:rsidRDefault="00F25AC4" w:rsidP="00021944">
      <w:pPr>
        <w:jc w:val="both"/>
      </w:pPr>
      <w:r w:rsidRPr="00F25AC4">
        <w:t xml:space="preserve"> Destek hizmetlerini (ulaştırma, iletişim veya bilgi sistemleri gibi) kapsar. </w:t>
      </w:r>
    </w:p>
    <w:p w14:paraId="645059D5" w14:textId="4E93E60E" w:rsidR="00F25AC4" w:rsidRDefault="00F25AC4" w:rsidP="00021944">
      <w:pPr>
        <w:jc w:val="both"/>
      </w:pPr>
      <w:r w:rsidRPr="00F25AC4">
        <w:t xml:space="preserve">Mevcut altyapının sürekli olarak çalışır durumda tutulması ve fonksiyonunu yerine getirmesinin sağlanması temel esastır. Altyapı kaynaklarının yönetilmesi ile ilgili risk ve fırsatlar ilgili proseslerde yer almakta, YGG toplantılarında değişiklik ihtiyacı belirlenmekte ve yasal şartlara uygun olarak karşılanmaktadır. Okulumuzda kullanılan donanım ve ekipmanlara ait kayıtlar tutulmaktadır.  </w:t>
      </w:r>
    </w:p>
    <w:p w14:paraId="1AED765D" w14:textId="77777777" w:rsidR="00F25AC4" w:rsidRDefault="00F25AC4" w:rsidP="00021944">
      <w:pPr>
        <w:jc w:val="both"/>
      </w:pPr>
    </w:p>
    <w:p w14:paraId="22E28802" w14:textId="77D8BBA3" w:rsidR="00F25AC4" w:rsidRPr="00F25AC4" w:rsidRDefault="00F25AC4" w:rsidP="00021944">
      <w:pPr>
        <w:jc w:val="both"/>
        <w:rPr>
          <w:b/>
          <w:color w:val="FF0000"/>
        </w:rPr>
      </w:pPr>
      <w:r w:rsidRPr="00F25AC4">
        <w:rPr>
          <w:b/>
          <w:color w:val="FF0000"/>
        </w:rPr>
        <w:t>REFERANS DOKÜMANLAR</w:t>
      </w:r>
    </w:p>
    <w:p w14:paraId="67886D5F" w14:textId="0C29025F" w:rsidR="00F25AC4" w:rsidRDefault="00F25AC4" w:rsidP="00021944">
      <w:pPr>
        <w:spacing w:after="0" w:line="240" w:lineRule="auto"/>
        <w:jc w:val="both"/>
      </w:pPr>
      <w:r>
        <w:t>PR.009 Bakım Onarım Prosedürü</w:t>
      </w:r>
    </w:p>
    <w:p w14:paraId="6A16EA57" w14:textId="48B713DF" w:rsidR="00F25AC4" w:rsidRDefault="00F25AC4" w:rsidP="00021944">
      <w:pPr>
        <w:spacing w:after="0" w:line="240" w:lineRule="auto"/>
        <w:jc w:val="both"/>
      </w:pPr>
      <w:r>
        <w:t>PR.025 Yönetimin Gözden Geçirilmesi Prosedürü</w:t>
      </w:r>
    </w:p>
    <w:p w14:paraId="51C33437" w14:textId="0DFC0FF8" w:rsidR="00F25AC4" w:rsidRDefault="00F25AC4" w:rsidP="00021944">
      <w:pPr>
        <w:spacing w:after="0" w:line="240" w:lineRule="auto"/>
        <w:jc w:val="both"/>
      </w:pPr>
      <w:r>
        <w:t>FR.003 Süreç Faaliyet Planı Formu</w:t>
      </w:r>
    </w:p>
    <w:p w14:paraId="406F6ED7" w14:textId="1A72FAB6" w:rsidR="00F25AC4" w:rsidRDefault="00F25AC4" w:rsidP="00021944">
      <w:pPr>
        <w:spacing w:after="0" w:line="240" w:lineRule="auto"/>
        <w:jc w:val="both"/>
      </w:pPr>
      <w:r>
        <w:t>TB.003 Süreç Fırsat Analiz Tablosu</w:t>
      </w:r>
    </w:p>
    <w:p w14:paraId="1468FB07" w14:textId="560F9C48" w:rsidR="00F25AC4" w:rsidRDefault="00F25AC4" w:rsidP="00021944">
      <w:pPr>
        <w:spacing w:after="0" w:line="240" w:lineRule="auto"/>
        <w:jc w:val="both"/>
      </w:pPr>
      <w:r>
        <w:t>TB.004 Süreç Risk Analiz Tablosu</w:t>
      </w:r>
    </w:p>
    <w:p w14:paraId="041D0DAC" w14:textId="77777777" w:rsidR="00F25AC4" w:rsidRDefault="00F25AC4" w:rsidP="00021944">
      <w:pPr>
        <w:spacing w:after="0" w:line="240" w:lineRule="auto"/>
        <w:jc w:val="both"/>
      </w:pPr>
    </w:p>
    <w:p w14:paraId="2AFA78C8" w14:textId="7A037095" w:rsidR="00F25AC4" w:rsidRDefault="00F25AC4" w:rsidP="00F25AC4">
      <w:pPr>
        <w:pStyle w:val="Balk2"/>
      </w:pPr>
      <w:bookmarkStart w:id="44" w:name="_Toc185344122"/>
      <w:r w:rsidRPr="00F25AC4">
        <w:t>7.1.4 Proseslerin İletimi İçin Ortam</w:t>
      </w:r>
      <w:bookmarkEnd w:id="44"/>
    </w:p>
    <w:p w14:paraId="71030873" w14:textId="0C3629E0" w:rsidR="00F25AC4" w:rsidRDefault="00F25AC4" w:rsidP="00021944">
      <w:pPr>
        <w:spacing w:after="0" w:line="240" w:lineRule="auto"/>
        <w:jc w:val="both"/>
      </w:pPr>
      <w:r w:rsidRPr="00F25AC4">
        <w:t xml:space="preserve">Müdürlüğümüzde hizmet uygunluğunu sağlamak amacıyla, hizmetin gerçekleştirildiği ortamlarda gerekli olan fiziksel, çevresel, sosyal, psikolojik ve diğer etkenlere (gürültü, </w:t>
      </w:r>
      <w:r w:rsidRPr="00F25AC4">
        <w:lastRenderedPageBreak/>
        <w:t>sıcaklık, nem, aydınlatma veya hava, adil, sakin, ayrımcılık olmayan, cepheleşmemiş, stres azaltıcı, moralsizliğin ve tükenmişliğin önlenmesi, duygusal koruyucu) karşı önlemler alınmıştır.  Ortam şartları, yapılan genel memnuniyet anketleri ile takip edilmekte ve sonuçlar YGG toplantılarında değerlendirilerek gerekli iyileştirme faaliyetleri planlanmaktadır.</w:t>
      </w:r>
    </w:p>
    <w:p w14:paraId="14F13E3C" w14:textId="77777777" w:rsidR="00F25AC4" w:rsidRDefault="00F25AC4" w:rsidP="00021944">
      <w:pPr>
        <w:spacing w:after="0" w:line="240" w:lineRule="auto"/>
        <w:jc w:val="both"/>
      </w:pPr>
    </w:p>
    <w:p w14:paraId="05ED3EB2" w14:textId="5F589402" w:rsidR="00F25AC4" w:rsidRPr="00F25AC4" w:rsidRDefault="00F25AC4" w:rsidP="00021944">
      <w:pPr>
        <w:spacing w:after="0" w:line="240" w:lineRule="auto"/>
        <w:jc w:val="both"/>
        <w:rPr>
          <w:b/>
          <w:color w:val="FF0000"/>
        </w:rPr>
      </w:pPr>
      <w:r w:rsidRPr="00F25AC4">
        <w:rPr>
          <w:b/>
          <w:color w:val="FF0000"/>
        </w:rPr>
        <w:t>REFERANS DOKÜMANLAR</w:t>
      </w:r>
    </w:p>
    <w:p w14:paraId="798ADD4C" w14:textId="4AC3A99A" w:rsidR="00F25AC4" w:rsidRDefault="00F25AC4" w:rsidP="00021944">
      <w:pPr>
        <w:spacing w:after="0" w:line="240" w:lineRule="auto"/>
        <w:jc w:val="both"/>
      </w:pPr>
      <w:r>
        <w:t>PR.025 Yönetimin Gözden Geçirilmesi Prosedürü</w:t>
      </w:r>
    </w:p>
    <w:p w14:paraId="2E6DF102" w14:textId="6E14DF3F" w:rsidR="00F25AC4" w:rsidRDefault="00F25AC4" w:rsidP="00021944">
      <w:pPr>
        <w:spacing w:after="0" w:line="240" w:lineRule="auto"/>
        <w:jc w:val="both"/>
      </w:pPr>
      <w:r>
        <w:t>PR.032 Okul Temizlik ve Hijyen Prosedürü</w:t>
      </w:r>
    </w:p>
    <w:p w14:paraId="31C5567E" w14:textId="77777777" w:rsidR="00F25AC4" w:rsidRDefault="00F25AC4" w:rsidP="00021944">
      <w:pPr>
        <w:spacing w:after="0" w:line="240" w:lineRule="auto"/>
        <w:jc w:val="both"/>
      </w:pPr>
    </w:p>
    <w:p w14:paraId="7A93FB1C" w14:textId="07B7AC6F" w:rsidR="00F25AC4" w:rsidRDefault="00F25AC4" w:rsidP="00021944">
      <w:pPr>
        <w:pStyle w:val="Balk2"/>
        <w:jc w:val="both"/>
      </w:pPr>
      <w:bookmarkStart w:id="45" w:name="_Toc185344123"/>
      <w:r>
        <w:t>7.1.5. Kaynakların İzlenmesi ve Ölçülmesi</w:t>
      </w:r>
      <w:bookmarkEnd w:id="45"/>
      <w:r>
        <w:t xml:space="preserve"> </w:t>
      </w:r>
    </w:p>
    <w:p w14:paraId="2C5EC1C4" w14:textId="4DD30918" w:rsidR="00F25AC4" w:rsidRPr="00F25AC4" w:rsidRDefault="00F25AC4" w:rsidP="00021944">
      <w:pPr>
        <w:spacing w:after="0" w:line="240" w:lineRule="auto"/>
        <w:jc w:val="both"/>
        <w:rPr>
          <w:b/>
        </w:rPr>
      </w:pPr>
      <w:r w:rsidRPr="00F25AC4">
        <w:rPr>
          <w:b/>
        </w:rPr>
        <w:t>7.1.5.1. Genel</w:t>
      </w:r>
    </w:p>
    <w:p w14:paraId="2CEC7764" w14:textId="77777777" w:rsidR="00F25AC4" w:rsidRDefault="00F25AC4" w:rsidP="00021944">
      <w:pPr>
        <w:spacing w:after="0" w:line="240" w:lineRule="auto"/>
        <w:jc w:val="both"/>
      </w:pPr>
    </w:p>
    <w:p w14:paraId="0E1B7137" w14:textId="0BA3FB4D" w:rsidR="00F25AC4" w:rsidRDefault="00F25AC4" w:rsidP="00021944">
      <w:pPr>
        <w:spacing w:after="0" w:line="240" w:lineRule="auto"/>
        <w:jc w:val="both"/>
      </w:pPr>
      <w:r w:rsidRPr="00F25AC4">
        <w:t>Müdürlüğümüz, hizmetlerin şartlara uygunluğunu doğrulamak amacı ile izleme ve ölçme kullandığı zaman geçerli ve güvenilir sonuçları almak için ihtiyaç duyulan kaynakları tayin ve tedarik etmektedir. Eğitim öğretim hizmetleri ile ilgili faaliyetler gerçekleştirilirken yapılan uygulamaların izlenmesi, ölçülmesi ve değerlendirilmesi, MEB Okul Öncesi Eğitim ve İlköğretim Kurumları Yönetmeliği’ne göre gerçekleştirilmektedir. Bununla birlikte, Çalışan, öğrenci ve veli memnuniyeti anketleri sonuçları, öneri ve</w:t>
      </w:r>
      <w:r>
        <w:t xml:space="preserve"> </w:t>
      </w:r>
      <w:r w:rsidRPr="00F25AC4">
        <w:t xml:space="preserve">şikâyetler prosedüre göre sürekli izlenmekte, yönetimin gözden geçirmesi toplantılarında dikkate alınmakta, değerlendirilmekte ve alınması gereken önlemler kararlaştırılmaktadır.  </w:t>
      </w:r>
    </w:p>
    <w:p w14:paraId="73A1228F" w14:textId="77777777" w:rsidR="00F25AC4" w:rsidRDefault="00F25AC4" w:rsidP="00021944">
      <w:pPr>
        <w:spacing w:after="0" w:line="240" w:lineRule="auto"/>
        <w:jc w:val="both"/>
      </w:pPr>
    </w:p>
    <w:p w14:paraId="30320F3C" w14:textId="7671EE5C" w:rsidR="00F25AC4" w:rsidRPr="00F25AC4" w:rsidRDefault="00F25AC4" w:rsidP="00021944">
      <w:pPr>
        <w:spacing w:after="0" w:line="240" w:lineRule="auto"/>
        <w:jc w:val="both"/>
        <w:rPr>
          <w:b/>
          <w:color w:val="FF0000"/>
        </w:rPr>
      </w:pPr>
      <w:r w:rsidRPr="00F25AC4">
        <w:rPr>
          <w:b/>
          <w:color w:val="FF0000"/>
        </w:rPr>
        <w:t>REFERANS DOKÜMAN</w:t>
      </w:r>
      <w:r w:rsidR="004A0816">
        <w:rPr>
          <w:b/>
          <w:color w:val="FF0000"/>
        </w:rPr>
        <w:t>LAR</w:t>
      </w:r>
      <w:r w:rsidRPr="00F25AC4">
        <w:rPr>
          <w:b/>
          <w:color w:val="FF0000"/>
        </w:rPr>
        <w:t xml:space="preserve">: </w:t>
      </w:r>
    </w:p>
    <w:p w14:paraId="5EA9D14A" w14:textId="7E4766D4" w:rsidR="00F25AC4" w:rsidRDefault="00F25AC4" w:rsidP="00021944">
      <w:pPr>
        <w:spacing w:after="0" w:line="240" w:lineRule="auto"/>
        <w:jc w:val="both"/>
      </w:pPr>
      <w:r>
        <w:t>PR.015 Ölçme ve Değerlendirme Prosedürü</w:t>
      </w:r>
    </w:p>
    <w:p w14:paraId="69B5CB5C" w14:textId="5EF78F65" w:rsidR="00F25AC4" w:rsidRDefault="00F25AC4" w:rsidP="00021944">
      <w:pPr>
        <w:spacing w:after="0" w:line="240" w:lineRule="auto"/>
        <w:jc w:val="both"/>
      </w:pPr>
      <w:r>
        <w:t>PR.022 Performans Değerlendirme Prosedürü</w:t>
      </w:r>
    </w:p>
    <w:p w14:paraId="6C8254AE" w14:textId="18F95E28" w:rsidR="00F25AC4" w:rsidRDefault="00F25AC4" w:rsidP="00021944">
      <w:pPr>
        <w:spacing w:after="0" w:line="240" w:lineRule="auto"/>
        <w:jc w:val="both"/>
      </w:pPr>
      <w:r>
        <w:t>PR.023 Hizmet Alan Memnuniyeti Prosedürü</w:t>
      </w:r>
    </w:p>
    <w:p w14:paraId="17E87DE0" w14:textId="77777777" w:rsidR="004A0816" w:rsidRDefault="004A0816" w:rsidP="00021944">
      <w:pPr>
        <w:spacing w:after="0" w:line="240" w:lineRule="auto"/>
        <w:jc w:val="both"/>
      </w:pPr>
    </w:p>
    <w:p w14:paraId="319DEAD1" w14:textId="3F74370E" w:rsidR="00F25AC4" w:rsidRPr="004A0816" w:rsidRDefault="004A0816" w:rsidP="00021944">
      <w:pPr>
        <w:spacing w:after="0" w:line="240" w:lineRule="auto"/>
        <w:jc w:val="both"/>
        <w:rPr>
          <w:b/>
        </w:rPr>
      </w:pPr>
      <w:r w:rsidRPr="004A0816">
        <w:rPr>
          <w:b/>
        </w:rPr>
        <w:t xml:space="preserve">7.1.5.2. Ölçüm İzlenebilirliği </w:t>
      </w:r>
    </w:p>
    <w:p w14:paraId="1C6A921E" w14:textId="3B932B14" w:rsidR="004A0816" w:rsidRDefault="004A0816" w:rsidP="00021944">
      <w:pPr>
        <w:spacing w:after="0" w:line="240" w:lineRule="auto"/>
        <w:jc w:val="both"/>
      </w:pPr>
      <w:r w:rsidRPr="004A0816">
        <w:t>Müdürlüğümüz tarafından verilen hizmet gereği kalibrasyona tabii ölçüm teçhizatı bulunmadığından standardın bu maddesi kapsam dışı tutulmuştur.</w:t>
      </w:r>
    </w:p>
    <w:p w14:paraId="4D31CB86" w14:textId="77777777" w:rsidR="004A0816" w:rsidRDefault="004A0816" w:rsidP="00021944">
      <w:pPr>
        <w:spacing w:after="0" w:line="240" w:lineRule="auto"/>
        <w:jc w:val="both"/>
      </w:pPr>
    </w:p>
    <w:p w14:paraId="124615F1" w14:textId="1B5593A3" w:rsidR="00F25AC4" w:rsidRPr="00F25AC4" w:rsidRDefault="00F25AC4" w:rsidP="00021944">
      <w:pPr>
        <w:pStyle w:val="Balk2"/>
        <w:jc w:val="both"/>
      </w:pPr>
      <w:bookmarkStart w:id="46" w:name="_Toc185344124"/>
      <w:r w:rsidRPr="00F25AC4">
        <w:t>7.1.6. Kurumsal Bilgi</w:t>
      </w:r>
      <w:bookmarkEnd w:id="46"/>
    </w:p>
    <w:p w14:paraId="6A43B6FE" w14:textId="77777777" w:rsidR="004A0816" w:rsidRDefault="004A0816" w:rsidP="00021944">
      <w:pPr>
        <w:spacing w:after="0" w:line="240" w:lineRule="auto"/>
        <w:jc w:val="both"/>
      </w:pPr>
      <w:r w:rsidRPr="004A0816">
        <w:t xml:space="preserve">Müdürlüğümüz proseslerinin işletilmesi, hizmetlerin uygunluğa erişmesi için ihtiyaç duyulan bilgi tayin edilmiştir ve web sayfasından bu bilgilere ulaşılabilmektedir. Söz konusu bilgilerde herhangi bir değişiklik olması durumunda prosedürler çerçevesinde değerlendirilmektedir.  Süreçlerin işletilmesi için gerekli olan mevzuat şartları, Entegre Yönetim Sistemi dokümanları vb. formlar dijital ortamda bulundurulmakta ve sürekli izlenmektedir. </w:t>
      </w:r>
    </w:p>
    <w:p w14:paraId="059E0C96" w14:textId="42D013F4" w:rsidR="00F25AC4" w:rsidRDefault="004A0816" w:rsidP="00021944">
      <w:pPr>
        <w:spacing w:after="0" w:line="240" w:lineRule="auto"/>
        <w:jc w:val="both"/>
      </w:pPr>
      <w:r w:rsidRPr="004A0816">
        <w:t>İhtiyaç halinde personelin kontrollü erişimine açıktır.   Mevzuat şartları, ders kitapları, standartlar, E-okul, MEBBİS, TEBBİS gibi sistemin işleyişini sağlayan kaynaklar ilgili kurumlar tarafından güncellenmektedir. Müdürlüğümüz tarafından bu değişimler takip edilerek, iç iletişim kanalları ile personele bilgi verilmektedir.</w:t>
      </w:r>
    </w:p>
    <w:p w14:paraId="76EEF393" w14:textId="77777777" w:rsidR="004A0816" w:rsidRDefault="004A0816" w:rsidP="00021944">
      <w:pPr>
        <w:spacing w:after="0" w:line="240" w:lineRule="auto"/>
        <w:jc w:val="both"/>
      </w:pPr>
    </w:p>
    <w:p w14:paraId="48035640" w14:textId="6FE6705F" w:rsidR="004A0816" w:rsidRDefault="004A0816" w:rsidP="00021944">
      <w:pPr>
        <w:spacing w:after="0" w:line="240" w:lineRule="auto"/>
        <w:jc w:val="both"/>
        <w:rPr>
          <w:b/>
          <w:color w:val="FF0000"/>
        </w:rPr>
      </w:pPr>
      <w:r w:rsidRPr="004A0816">
        <w:rPr>
          <w:b/>
          <w:color w:val="FF0000"/>
        </w:rPr>
        <w:t xml:space="preserve">REFERANS DOKÜMAN: </w:t>
      </w:r>
    </w:p>
    <w:p w14:paraId="0BD23763" w14:textId="0EB847B0" w:rsidR="004A0816" w:rsidRDefault="004A0816" w:rsidP="00021944">
      <w:pPr>
        <w:spacing w:after="0" w:line="240" w:lineRule="auto"/>
        <w:jc w:val="both"/>
        <w:rPr>
          <w:color w:val="000000" w:themeColor="text1"/>
        </w:rPr>
      </w:pPr>
      <w:r>
        <w:rPr>
          <w:color w:val="000000" w:themeColor="text1"/>
        </w:rPr>
        <w:lastRenderedPageBreak/>
        <w:t>PR.002 Dokümanların Kontrolü Prosedürü</w:t>
      </w:r>
    </w:p>
    <w:p w14:paraId="2758A4D5" w14:textId="5D719A92" w:rsidR="004A0816" w:rsidRDefault="004A0816" w:rsidP="00021944">
      <w:pPr>
        <w:spacing w:after="0" w:line="240" w:lineRule="auto"/>
        <w:jc w:val="both"/>
        <w:rPr>
          <w:color w:val="000000" w:themeColor="text1"/>
        </w:rPr>
      </w:pPr>
      <w:r>
        <w:rPr>
          <w:color w:val="000000" w:themeColor="text1"/>
        </w:rPr>
        <w:t>PR.006 İletişim Prosedürü</w:t>
      </w:r>
    </w:p>
    <w:p w14:paraId="0E2285BF" w14:textId="77777777" w:rsidR="004A0816" w:rsidRPr="004A0816" w:rsidRDefault="004A0816" w:rsidP="00021944">
      <w:pPr>
        <w:spacing w:after="0" w:line="240" w:lineRule="auto"/>
        <w:jc w:val="both"/>
        <w:rPr>
          <w:color w:val="000000" w:themeColor="text1"/>
        </w:rPr>
      </w:pPr>
    </w:p>
    <w:p w14:paraId="7D24356F" w14:textId="77777777" w:rsidR="00050638" w:rsidRDefault="00050638" w:rsidP="00021944">
      <w:pPr>
        <w:pStyle w:val="Balk1"/>
        <w:jc w:val="both"/>
      </w:pPr>
      <w:bookmarkStart w:id="47" w:name="_Toc185344125"/>
      <w:r>
        <w:t>7.2. Yetkinlik</w:t>
      </w:r>
      <w:bookmarkEnd w:id="47"/>
      <w:r>
        <w:t xml:space="preserve"> </w:t>
      </w:r>
    </w:p>
    <w:p w14:paraId="4A26EF03" w14:textId="4D9B8D89" w:rsidR="004A0816" w:rsidRDefault="004A0816" w:rsidP="00021944">
      <w:pPr>
        <w:spacing w:after="0" w:line="240" w:lineRule="auto"/>
        <w:ind w:firstLine="340"/>
        <w:jc w:val="both"/>
        <w:rPr>
          <w:rFonts w:cs="Times New Roman"/>
          <w:szCs w:val="24"/>
        </w:rPr>
      </w:pPr>
      <w:r w:rsidRPr="004A0816">
        <w:rPr>
          <w:rFonts w:cs="Times New Roman"/>
          <w:szCs w:val="24"/>
        </w:rPr>
        <w:t>Müdürlüğümüz personelinin görevlendirmesi MEB norm kadro esasına göre yapılmaktadır. Entegre Yönetim sistemlerinin performansını etkileyen veya etkileyebilecek her seviyedeki çalışanın bilinç, eğitim ve beceri ihtiyaçları, Bakanlığımız Öğretmen Yetiştirme ve Geliştirme Genel Müdürlüğü tarafından düzenlenen hizmet içi eğitimlerle karşılanmaktadır. Üst Yönetimimiz hizmet içi eğitimlerle personelin ihtiyaç duyduğu yetkinliği kazanmaları ve bu yetkinliğin sürekliliğinin sağlanması amacıyla gerekli önlemleri almaktadır.  Personelin belirlenmiş nitelik kriterlerini sağlaması, niteliklerinin geliştirilmesi ve Entegre Yönetim Sistemine katkılarının arttırılması amacıyla gereken eğitimler veya diğer tedbirler yıllık eğitim planlarında sistematik bir şekilde belirlenmekte ve gerçekleştirilmektedir.  Yeni başlayan tüm personele oryantasyon ve hizmet içi eğitimler verilmektedir. Personel mevcut yetkinlikleri göz önünde bulundurularak görevlendirmektedir.  EYS’nin performansını ve etkinliğini etkileyen kişilerin yetkinlikleri, yeterlilikleri ve hizmet kalitesini etkileyen işleri yapan personelin nitelikleri, ilgili yasal mevzuat şartları da dikkate alınarak belirlenmiş ve Görev Tanımları kapsamında dokümante edilerek kayıt altına alınmıştır. Personelin belirlenmiş nitelik kriterlerini sağlaması, niteliklerinin geliştirilmesi ve EYS’ye katkılarının arttırılması amacıyla, gereken eğitimler veya diğer tedbirler planlı ve sistematik bir şekilde belirlenmekte ve uygulanmaktadır. Yeni başlayan tüm personele oryantasyon ve hizmet içi eğitimler verilmektedir. Bu amaçla, insan kaynakları yönetimine ilişkin genel esaslar ve uygulamalar, EYS dokümantasyonu kapsamında tanımlanmış ve yürütülmektedir.</w:t>
      </w:r>
    </w:p>
    <w:p w14:paraId="6391A0FA" w14:textId="77777777" w:rsidR="004A0816" w:rsidRDefault="004A0816" w:rsidP="00021944">
      <w:pPr>
        <w:spacing w:after="0" w:line="240" w:lineRule="auto"/>
        <w:ind w:firstLine="340"/>
        <w:jc w:val="both"/>
        <w:rPr>
          <w:rFonts w:cs="Times New Roman"/>
          <w:szCs w:val="24"/>
        </w:rPr>
      </w:pPr>
    </w:p>
    <w:p w14:paraId="64D97959" w14:textId="77777777" w:rsidR="004A0816" w:rsidRPr="00050638" w:rsidRDefault="004A0816" w:rsidP="00021944">
      <w:pPr>
        <w:spacing w:after="0" w:line="240" w:lineRule="auto"/>
        <w:ind w:firstLine="340"/>
        <w:jc w:val="both"/>
        <w:rPr>
          <w:rFonts w:cs="Times New Roman"/>
          <w:b/>
          <w:szCs w:val="24"/>
        </w:rPr>
      </w:pPr>
    </w:p>
    <w:p w14:paraId="62CD205F" w14:textId="77777777" w:rsidR="00050638" w:rsidRPr="00021944" w:rsidRDefault="003252F7" w:rsidP="00021944">
      <w:pPr>
        <w:rPr>
          <w:b/>
          <w:color w:val="FF0000"/>
        </w:rPr>
      </w:pPr>
      <w:r w:rsidRPr="00021944">
        <w:rPr>
          <w:b/>
          <w:color w:val="FF0000"/>
        </w:rPr>
        <w:t xml:space="preserve">REFERANS DOKÜMAN: </w:t>
      </w:r>
    </w:p>
    <w:p w14:paraId="75741587" w14:textId="028EABE5"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PR.003 Kayıtların Kontrolü ve Arşiv Prosedürü</w:t>
      </w:r>
    </w:p>
    <w:p w14:paraId="016AD8A7"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PR.013 Hizmet içi Eğitim ve Oryantasyon Prosedürü</w:t>
      </w:r>
    </w:p>
    <w:p w14:paraId="7B0634D6"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FR.070 Eğitim Değerlendirme Formu</w:t>
      </w:r>
    </w:p>
    <w:p w14:paraId="38260276"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FR.073 Eğitim Çağrı Formu</w:t>
      </w:r>
    </w:p>
    <w:p w14:paraId="25392C88"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FR.074 Eğitim Kayıt Formu</w:t>
      </w:r>
    </w:p>
    <w:p w14:paraId="1D6E11B5"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FR.75 Ön Test Son Test Raporu</w:t>
      </w:r>
    </w:p>
    <w:p w14:paraId="22AA1E5A"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FR.055 personel hizmet içi eğitim takip formu</w:t>
      </w:r>
    </w:p>
    <w:p w14:paraId="735B351D"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FR.076 Oryantasyon Eğitim Formu</w:t>
      </w:r>
    </w:p>
    <w:p w14:paraId="0D119240"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FR.077 Eğitim Katılım Belgesi</w:t>
      </w:r>
    </w:p>
    <w:p w14:paraId="76244656"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FR.078 Personel Eğitim Kartı</w:t>
      </w:r>
    </w:p>
    <w:p w14:paraId="68AB4E12"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FR.079 Farkındalık Anketi</w:t>
      </w:r>
    </w:p>
    <w:p w14:paraId="0EDEFA0F"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FR.097 Çalısan memnuniyet anketi Formu</w:t>
      </w:r>
    </w:p>
    <w:p w14:paraId="1B2BCC0C" w14:textId="77777777" w:rsidR="00D76AF7" w:rsidRPr="00D76AF7" w:rsidRDefault="00D76AF7" w:rsidP="00021944">
      <w:pPr>
        <w:spacing w:after="0" w:line="240" w:lineRule="auto"/>
        <w:jc w:val="both"/>
        <w:rPr>
          <w:rFonts w:cs="Times New Roman"/>
          <w:bCs/>
          <w:color w:val="000000" w:themeColor="text1"/>
          <w:szCs w:val="24"/>
        </w:rPr>
      </w:pPr>
      <w:r w:rsidRPr="00D76AF7">
        <w:rPr>
          <w:rFonts w:cs="Times New Roman"/>
          <w:bCs/>
          <w:color w:val="000000" w:themeColor="text1"/>
          <w:szCs w:val="24"/>
        </w:rPr>
        <w:t>FR.080 Veli Memnuiyeti Anketi Formu</w:t>
      </w:r>
    </w:p>
    <w:p w14:paraId="725FC7BB" w14:textId="7A3F9D7B" w:rsidR="005361E8" w:rsidRDefault="005361E8" w:rsidP="00021944">
      <w:pPr>
        <w:spacing w:after="0" w:line="240" w:lineRule="auto"/>
        <w:jc w:val="both"/>
        <w:rPr>
          <w:rFonts w:cs="Times New Roman"/>
          <w:szCs w:val="24"/>
        </w:rPr>
      </w:pPr>
    </w:p>
    <w:p w14:paraId="5F7E4E5D" w14:textId="77777777" w:rsidR="00B01BE3" w:rsidRPr="00B01BE3" w:rsidRDefault="00B01BE3" w:rsidP="00223209">
      <w:pPr>
        <w:pStyle w:val="Balk1"/>
      </w:pPr>
      <w:bookmarkStart w:id="48" w:name="_Toc185344126"/>
      <w:r w:rsidRPr="00B01BE3">
        <w:lastRenderedPageBreak/>
        <w:t>7.3. Farkındalık</w:t>
      </w:r>
      <w:bookmarkEnd w:id="48"/>
    </w:p>
    <w:p w14:paraId="0B912253" w14:textId="72E316DF" w:rsidR="00B01BE3" w:rsidRDefault="00B01BE3" w:rsidP="00223209">
      <w:pPr>
        <w:pStyle w:val="NormalWeb"/>
        <w:spacing w:after="0"/>
        <w:ind w:firstLine="340"/>
        <w:jc w:val="both"/>
      </w:pPr>
      <w:r>
        <w:t xml:space="preserve">Müdürlük çalışanlarının </w:t>
      </w:r>
      <w:r w:rsidR="00720E0C">
        <w:t>Entegre</w:t>
      </w:r>
      <w:r>
        <w:t xml:space="preserve"> Yönetim Sistemine olan f</w:t>
      </w:r>
      <w:r w:rsidR="00D03378">
        <w:t>arkındalığını artırabilmek için</w:t>
      </w:r>
      <w:r>
        <w:t xml:space="preserve"> </w:t>
      </w:r>
      <w:r w:rsidR="00D03378">
        <w:t xml:space="preserve">İş sağlığı ve Güvenliği </w:t>
      </w:r>
      <w:r>
        <w:t>eğitimi</w:t>
      </w:r>
      <w:r w:rsidR="00D03378">
        <w:t>nde bilgilendirme yapılır</w:t>
      </w:r>
      <w:r>
        <w:t>. Ayrıca, çalışanların sisteme nasıl katkı sağlayacakları ve standardın şartlarının uygulanmaması durumunda meydana gelecek etkiler eğitim veya toplant</w:t>
      </w:r>
      <w:r w:rsidR="00223209">
        <w:t>ı aracılığıyla aktarılmaktadır.</w:t>
      </w:r>
    </w:p>
    <w:p w14:paraId="7FB5BCB4" w14:textId="77777777" w:rsidR="004A0816" w:rsidRDefault="004A0816" w:rsidP="00223209">
      <w:pPr>
        <w:pStyle w:val="NormalWeb"/>
        <w:spacing w:after="0"/>
        <w:ind w:firstLine="340"/>
        <w:jc w:val="both"/>
      </w:pPr>
    </w:p>
    <w:p w14:paraId="06114612" w14:textId="73858949" w:rsidR="004A0816" w:rsidRPr="004A0816" w:rsidRDefault="004A0816" w:rsidP="00223209">
      <w:pPr>
        <w:pStyle w:val="NormalWeb"/>
        <w:spacing w:after="0"/>
        <w:ind w:firstLine="340"/>
        <w:jc w:val="both"/>
        <w:rPr>
          <w:b/>
          <w:color w:val="FF0000"/>
        </w:rPr>
      </w:pPr>
      <w:r w:rsidRPr="004A0816">
        <w:rPr>
          <w:b/>
          <w:color w:val="FF0000"/>
        </w:rPr>
        <w:t>REFERANS DOKÜMANLAR</w:t>
      </w:r>
      <w:r>
        <w:rPr>
          <w:b/>
          <w:color w:val="FF0000"/>
        </w:rPr>
        <w:t>:</w:t>
      </w:r>
    </w:p>
    <w:p w14:paraId="5FB9C1E1" w14:textId="5A36BB32" w:rsidR="004A0816" w:rsidRDefault="004A0816" w:rsidP="00223209">
      <w:pPr>
        <w:pStyle w:val="NormalWeb"/>
        <w:spacing w:after="0"/>
        <w:ind w:firstLine="340"/>
        <w:jc w:val="both"/>
      </w:pPr>
      <w:r>
        <w:t>PR.006 İletişim Prosedürü</w:t>
      </w:r>
    </w:p>
    <w:p w14:paraId="5EC582C5" w14:textId="64AC338D" w:rsidR="004A0816" w:rsidRDefault="004A0816" w:rsidP="00223209">
      <w:pPr>
        <w:pStyle w:val="NormalWeb"/>
        <w:spacing w:after="0"/>
        <w:ind w:firstLine="340"/>
        <w:jc w:val="both"/>
      </w:pPr>
      <w:r>
        <w:t>PR.024 Uygunsuzlukların Kontrolü ve DÖF Prosedürü</w:t>
      </w:r>
    </w:p>
    <w:p w14:paraId="0AC28D1C" w14:textId="2C136927" w:rsidR="004A0816" w:rsidRDefault="004A0816" w:rsidP="00223209">
      <w:pPr>
        <w:pStyle w:val="NormalWeb"/>
        <w:spacing w:after="0"/>
        <w:ind w:firstLine="340"/>
        <w:jc w:val="both"/>
      </w:pPr>
      <w:r>
        <w:t>PR.013 Hizmet içi Eğitim ve Oryantasyon Prosedürü</w:t>
      </w:r>
    </w:p>
    <w:p w14:paraId="59DE8A24" w14:textId="77777777" w:rsidR="00DA66CA" w:rsidRPr="00DA66CA" w:rsidRDefault="00DA66CA" w:rsidP="00223209">
      <w:pPr>
        <w:pStyle w:val="Balk1"/>
      </w:pPr>
      <w:bookmarkStart w:id="49" w:name="_Toc185344127"/>
      <w:r>
        <w:t>7.4. İletişim</w:t>
      </w:r>
      <w:bookmarkEnd w:id="49"/>
    </w:p>
    <w:p w14:paraId="49666590" w14:textId="77777777" w:rsidR="00DA66CA" w:rsidRPr="00DA66CA" w:rsidRDefault="00DA66CA" w:rsidP="00DA66CA">
      <w:pPr>
        <w:spacing w:after="200" w:line="240" w:lineRule="auto"/>
        <w:ind w:firstLine="340"/>
        <w:jc w:val="both"/>
        <w:rPr>
          <w:szCs w:val="24"/>
        </w:rPr>
      </w:pPr>
      <w:r w:rsidRPr="00DA66CA">
        <w:rPr>
          <w:szCs w:val="24"/>
        </w:rPr>
        <w:t>Doküman Yönetim sistemi (DYS) kullanılarak birimler arasında iletişim kurulması sağlanabilir.</w:t>
      </w:r>
    </w:p>
    <w:p w14:paraId="78532106" w14:textId="77777777" w:rsidR="00DA66CA" w:rsidRPr="008A1065" w:rsidRDefault="00DA66CA" w:rsidP="00DA66CA">
      <w:pPr>
        <w:spacing w:line="240" w:lineRule="auto"/>
        <w:ind w:firstLine="426"/>
        <w:jc w:val="both"/>
        <w:rPr>
          <w:b/>
          <w:szCs w:val="24"/>
        </w:rPr>
      </w:pPr>
      <w:r w:rsidRPr="00ED57C9">
        <w:rPr>
          <w:b/>
          <w:szCs w:val="24"/>
        </w:rPr>
        <w:t xml:space="preserve">Duyurular: </w:t>
      </w:r>
      <w:r w:rsidRPr="00ED57C9">
        <w:rPr>
          <w:szCs w:val="24"/>
        </w:rPr>
        <w:t xml:space="preserve">Duyuru yöntemlerimiz; </w:t>
      </w:r>
    </w:p>
    <w:p w14:paraId="2826C99C" w14:textId="77777777" w:rsidR="00DA66CA" w:rsidRPr="00BC1A16" w:rsidRDefault="00DA66CA" w:rsidP="00DA66CA">
      <w:pPr>
        <w:numPr>
          <w:ilvl w:val="0"/>
          <w:numId w:val="13"/>
        </w:numPr>
        <w:spacing w:after="200" w:line="240" w:lineRule="auto"/>
        <w:jc w:val="both"/>
        <w:rPr>
          <w:szCs w:val="24"/>
        </w:rPr>
      </w:pPr>
      <w:r w:rsidRPr="00BC1A16">
        <w:rPr>
          <w:b/>
          <w:szCs w:val="24"/>
        </w:rPr>
        <w:t>İlan Panoları:</w:t>
      </w:r>
      <w:r w:rsidRPr="00ED57C9">
        <w:rPr>
          <w:szCs w:val="24"/>
        </w:rPr>
        <w:t xml:space="preserve"> Kurumun çeşitli noktalarında tüm personelimizin göreceği şekilde yerleştirilmiştir. Kurumda yapılan faaliyetler, eğitim amaçlı hazırlanan resimler, talimatlar, politika ve hedefler gibi kurum ve yönetim sistemleri ile ilgili çalışanlarımıza ve kamuoyuna duyurmak istediğimiz tüm bilgiler ve belgeler ilan panolarına asılır. </w:t>
      </w:r>
    </w:p>
    <w:p w14:paraId="731124D5" w14:textId="77777777" w:rsidR="00DA66CA" w:rsidRPr="00ED57C9" w:rsidRDefault="00DA66CA" w:rsidP="00DA66CA">
      <w:pPr>
        <w:numPr>
          <w:ilvl w:val="0"/>
          <w:numId w:val="13"/>
        </w:numPr>
        <w:spacing w:after="200" w:line="240" w:lineRule="auto"/>
        <w:jc w:val="both"/>
        <w:rPr>
          <w:szCs w:val="24"/>
        </w:rPr>
      </w:pPr>
      <w:r w:rsidRPr="00BC1A16">
        <w:rPr>
          <w:b/>
          <w:szCs w:val="24"/>
        </w:rPr>
        <w:t>E-Posta:</w:t>
      </w:r>
      <w:r w:rsidRPr="00ED57C9">
        <w:rPr>
          <w:szCs w:val="24"/>
        </w:rPr>
        <w:t xml:space="preserve"> Üst Yönetimimiz ve büro personeli arasındaki duyurularda bu yöntem kullanılmaktadır. Üst yönetim arasında yapılan toplantılarda toplantı, eğitim vb. duyuruları e-posta yolu ile yapılmaktadır.</w:t>
      </w:r>
    </w:p>
    <w:p w14:paraId="73BF044D" w14:textId="77777777" w:rsidR="00DA66CA" w:rsidRDefault="00DA66CA" w:rsidP="00DA66CA">
      <w:pPr>
        <w:numPr>
          <w:ilvl w:val="0"/>
          <w:numId w:val="13"/>
        </w:numPr>
        <w:spacing w:after="200" w:line="240" w:lineRule="auto"/>
        <w:jc w:val="both"/>
        <w:rPr>
          <w:szCs w:val="24"/>
        </w:rPr>
      </w:pPr>
      <w:r w:rsidRPr="00BC1A16">
        <w:rPr>
          <w:b/>
          <w:szCs w:val="24"/>
        </w:rPr>
        <w:t>İç Yazışma:</w:t>
      </w:r>
      <w:r w:rsidRPr="00ED57C9">
        <w:rPr>
          <w:szCs w:val="24"/>
        </w:rPr>
        <w:t xml:space="preserve"> </w:t>
      </w:r>
      <w:r>
        <w:rPr>
          <w:szCs w:val="24"/>
        </w:rPr>
        <w:t>B</w:t>
      </w:r>
      <w:r w:rsidRPr="00ED57C9">
        <w:rPr>
          <w:szCs w:val="24"/>
        </w:rPr>
        <w:t>irimler arasında belge, bilgi aktarma, terfi ve atama yazıları vb. duyurular yapılmaktadır. İç yazışma formu ile ayrıca birimler arası ve üst yönetime yapılacak raporlamalar da İç Yazışma Formu kullanılarak</w:t>
      </w:r>
      <w:r>
        <w:rPr>
          <w:szCs w:val="24"/>
        </w:rPr>
        <w:t xml:space="preserve"> </w:t>
      </w:r>
      <w:r w:rsidRPr="007A6A9A">
        <w:rPr>
          <w:szCs w:val="24"/>
        </w:rPr>
        <w:t xml:space="preserve">yapılmaktadır. Bu formların bir kopyası alıcıda, bir kopyası da göndericide olacak şekilde saklanır. </w:t>
      </w:r>
    </w:p>
    <w:p w14:paraId="0214E0CF" w14:textId="77777777" w:rsidR="00947956" w:rsidRPr="00947956" w:rsidRDefault="00947956" w:rsidP="00223209">
      <w:pPr>
        <w:pStyle w:val="Balk2"/>
      </w:pPr>
      <w:bookmarkStart w:id="50" w:name="_Toc185344128"/>
      <w:r w:rsidRPr="00947956">
        <w:t>Yüklenici ve Alt Yükleniciler</w:t>
      </w:r>
      <w:bookmarkEnd w:id="50"/>
    </w:p>
    <w:p w14:paraId="760108CA" w14:textId="77777777" w:rsidR="00947956" w:rsidRPr="00947956" w:rsidRDefault="00947956" w:rsidP="009223A1">
      <w:pPr>
        <w:spacing w:after="0" w:line="240" w:lineRule="auto"/>
        <w:ind w:firstLine="340"/>
        <w:jc w:val="both"/>
        <w:rPr>
          <w:szCs w:val="24"/>
        </w:rPr>
      </w:pPr>
      <w:r w:rsidRPr="00947956">
        <w:rPr>
          <w:szCs w:val="24"/>
        </w:rPr>
        <w:t>Gerçekleştirilecek çalışmalara ilişkin olarak diğer risk taşıyan faaliyetlerin belirlenmesinden ve tüm risk taşıyan faaliyetlerin işverene bildirilerek iş izinlerinin alınmasından yüklenici ve alt yüklenici sorumludur.</w:t>
      </w:r>
    </w:p>
    <w:p w14:paraId="20BB11F1" w14:textId="77777777" w:rsidR="00947956" w:rsidRPr="00947956" w:rsidRDefault="00947956" w:rsidP="00947956">
      <w:pPr>
        <w:spacing w:after="0" w:line="240" w:lineRule="auto"/>
        <w:jc w:val="both"/>
        <w:rPr>
          <w:szCs w:val="24"/>
        </w:rPr>
      </w:pPr>
      <w:r w:rsidRPr="00947956">
        <w:rPr>
          <w:szCs w:val="24"/>
        </w:rPr>
        <w:t>Yüklenici firma işe başlamadan önce;</w:t>
      </w:r>
    </w:p>
    <w:p w14:paraId="43AC0BF7" w14:textId="77777777" w:rsidR="00947956" w:rsidRPr="00947956" w:rsidRDefault="00947956" w:rsidP="00947956">
      <w:pPr>
        <w:numPr>
          <w:ilvl w:val="0"/>
          <w:numId w:val="14"/>
        </w:numPr>
        <w:spacing w:after="0" w:line="240" w:lineRule="auto"/>
        <w:jc w:val="both"/>
        <w:rPr>
          <w:szCs w:val="24"/>
        </w:rPr>
      </w:pPr>
      <w:r w:rsidRPr="00947956">
        <w:rPr>
          <w:szCs w:val="24"/>
        </w:rPr>
        <w:t>SGK bildirgesini,</w:t>
      </w:r>
    </w:p>
    <w:p w14:paraId="3A53CC29" w14:textId="77777777" w:rsidR="00947956" w:rsidRPr="00947956" w:rsidRDefault="00947956" w:rsidP="00947956">
      <w:pPr>
        <w:numPr>
          <w:ilvl w:val="0"/>
          <w:numId w:val="14"/>
        </w:numPr>
        <w:spacing w:after="0" w:line="240" w:lineRule="auto"/>
        <w:jc w:val="both"/>
        <w:rPr>
          <w:szCs w:val="24"/>
        </w:rPr>
      </w:pPr>
      <w:r w:rsidRPr="00947956">
        <w:rPr>
          <w:szCs w:val="24"/>
        </w:rPr>
        <w:t>Nüfus cüzdan fotokopisi,</w:t>
      </w:r>
    </w:p>
    <w:p w14:paraId="3BCC1B09" w14:textId="77777777" w:rsidR="00947956" w:rsidRPr="00947956" w:rsidRDefault="00947956" w:rsidP="00947956">
      <w:pPr>
        <w:numPr>
          <w:ilvl w:val="0"/>
          <w:numId w:val="14"/>
        </w:numPr>
        <w:spacing w:after="0" w:line="240" w:lineRule="auto"/>
        <w:jc w:val="both"/>
        <w:rPr>
          <w:szCs w:val="24"/>
        </w:rPr>
      </w:pPr>
      <w:r w:rsidRPr="00947956">
        <w:rPr>
          <w:szCs w:val="24"/>
        </w:rPr>
        <w:t>Adli sicil belgesi,</w:t>
      </w:r>
    </w:p>
    <w:p w14:paraId="2035EF74" w14:textId="77777777" w:rsidR="00947956" w:rsidRPr="00947956" w:rsidRDefault="00947956" w:rsidP="00947956">
      <w:pPr>
        <w:numPr>
          <w:ilvl w:val="0"/>
          <w:numId w:val="14"/>
        </w:numPr>
        <w:spacing w:after="0" w:line="240" w:lineRule="auto"/>
        <w:jc w:val="both"/>
        <w:rPr>
          <w:szCs w:val="24"/>
        </w:rPr>
      </w:pPr>
      <w:r w:rsidRPr="00947956">
        <w:rPr>
          <w:szCs w:val="24"/>
        </w:rPr>
        <w:t>İşe giriş sağlık muayene raporunu,</w:t>
      </w:r>
    </w:p>
    <w:p w14:paraId="502FFE0C" w14:textId="77777777" w:rsidR="00947956" w:rsidRPr="00947956" w:rsidRDefault="00947956" w:rsidP="00947956">
      <w:pPr>
        <w:numPr>
          <w:ilvl w:val="0"/>
          <w:numId w:val="14"/>
        </w:numPr>
        <w:spacing w:after="0" w:line="240" w:lineRule="auto"/>
        <w:jc w:val="both"/>
        <w:rPr>
          <w:szCs w:val="24"/>
        </w:rPr>
      </w:pPr>
      <w:r w:rsidRPr="00947956">
        <w:rPr>
          <w:szCs w:val="24"/>
        </w:rPr>
        <w:t>MEB onaylı mesleki yeterlilik sertifikası,</w:t>
      </w:r>
    </w:p>
    <w:p w14:paraId="5C31E215" w14:textId="77777777" w:rsidR="00947956" w:rsidRPr="00947956" w:rsidRDefault="00947956" w:rsidP="00947956">
      <w:pPr>
        <w:numPr>
          <w:ilvl w:val="0"/>
          <w:numId w:val="14"/>
        </w:numPr>
        <w:spacing w:after="0" w:line="240" w:lineRule="auto"/>
        <w:jc w:val="both"/>
        <w:rPr>
          <w:szCs w:val="24"/>
        </w:rPr>
      </w:pPr>
      <w:r w:rsidRPr="00947956">
        <w:rPr>
          <w:szCs w:val="24"/>
        </w:rPr>
        <w:lastRenderedPageBreak/>
        <w:t>Gerekiyorsa özel eğitim sertifikası (yüksekte çalışma, kapalı alanda çalışma sertifikaları vb.),</w:t>
      </w:r>
    </w:p>
    <w:p w14:paraId="00BB23AA" w14:textId="77777777" w:rsidR="00947956" w:rsidRPr="00947956" w:rsidRDefault="00947956" w:rsidP="00947956">
      <w:pPr>
        <w:numPr>
          <w:ilvl w:val="0"/>
          <w:numId w:val="14"/>
        </w:numPr>
        <w:spacing w:after="0" w:line="240" w:lineRule="auto"/>
        <w:jc w:val="both"/>
        <w:rPr>
          <w:szCs w:val="24"/>
        </w:rPr>
      </w:pPr>
      <w:r w:rsidRPr="00947956">
        <w:rPr>
          <w:szCs w:val="24"/>
        </w:rPr>
        <w:t>Özel belgeler gerekiyorsa (EKAT, operatörlük belgesi, kaynakçı sertifikası vb.)</w:t>
      </w:r>
    </w:p>
    <w:p w14:paraId="2653D0AE" w14:textId="77777777" w:rsidR="00947956" w:rsidRPr="00947956" w:rsidRDefault="00947956" w:rsidP="00947956">
      <w:pPr>
        <w:numPr>
          <w:ilvl w:val="0"/>
          <w:numId w:val="14"/>
        </w:numPr>
        <w:spacing w:after="0" w:line="240" w:lineRule="auto"/>
        <w:jc w:val="both"/>
        <w:rPr>
          <w:szCs w:val="24"/>
        </w:rPr>
      </w:pPr>
      <w:r w:rsidRPr="00947956">
        <w:rPr>
          <w:szCs w:val="24"/>
        </w:rPr>
        <w:t>Temel İSG eğitimi sertifikası,</w:t>
      </w:r>
    </w:p>
    <w:p w14:paraId="78796539" w14:textId="77777777" w:rsidR="00947956" w:rsidRPr="00947956" w:rsidRDefault="00947956" w:rsidP="00947956">
      <w:pPr>
        <w:numPr>
          <w:ilvl w:val="0"/>
          <w:numId w:val="14"/>
        </w:numPr>
        <w:spacing w:after="0" w:line="240" w:lineRule="auto"/>
        <w:jc w:val="both"/>
        <w:rPr>
          <w:szCs w:val="24"/>
        </w:rPr>
      </w:pPr>
      <w:r w:rsidRPr="00947956">
        <w:rPr>
          <w:szCs w:val="24"/>
        </w:rPr>
        <w:t xml:space="preserve">Kişisel koruyucu </w:t>
      </w:r>
      <w:r w:rsidR="008912AE" w:rsidRPr="00947956">
        <w:rPr>
          <w:szCs w:val="24"/>
        </w:rPr>
        <w:t>dokümanların</w:t>
      </w:r>
      <w:r w:rsidRPr="00947956">
        <w:rPr>
          <w:szCs w:val="24"/>
        </w:rPr>
        <w:t xml:space="preserve"> teslim edildiğine dair KKD Zimmet belgeleri,</w:t>
      </w:r>
    </w:p>
    <w:p w14:paraId="642D2205" w14:textId="77777777" w:rsidR="00947956" w:rsidRDefault="00947956" w:rsidP="006E0073">
      <w:pPr>
        <w:spacing w:after="0" w:line="240" w:lineRule="auto"/>
        <w:ind w:firstLine="340"/>
        <w:jc w:val="both"/>
        <w:rPr>
          <w:szCs w:val="24"/>
        </w:rPr>
      </w:pPr>
      <w:r w:rsidRPr="00947956">
        <w:rPr>
          <w:szCs w:val="24"/>
        </w:rPr>
        <w:t>Belirtilen belgeleri tam olan yükleniciler çalışma ortamına alınacak aksi takdi</w:t>
      </w:r>
      <w:r>
        <w:rPr>
          <w:szCs w:val="24"/>
        </w:rPr>
        <w:t>rde çalışma başlatılmayacaktır.</w:t>
      </w:r>
    </w:p>
    <w:p w14:paraId="64F0A17D" w14:textId="77777777" w:rsidR="004A0816" w:rsidRPr="007A6A9A" w:rsidRDefault="004A0816" w:rsidP="006E0073">
      <w:pPr>
        <w:spacing w:after="0" w:line="240" w:lineRule="auto"/>
        <w:ind w:firstLine="340"/>
        <w:jc w:val="both"/>
        <w:rPr>
          <w:szCs w:val="24"/>
        </w:rPr>
      </w:pPr>
    </w:p>
    <w:p w14:paraId="327F0809" w14:textId="77777777" w:rsidR="00B01BE3" w:rsidRPr="004A0816" w:rsidRDefault="003252F7" w:rsidP="004A0816">
      <w:pPr>
        <w:rPr>
          <w:b/>
          <w:color w:val="FF0000"/>
        </w:rPr>
      </w:pPr>
      <w:r w:rsidRPr="004A0816">
        <w:rPr>
          <w:b/>
          <w:color w:val="FF0000"/>
        </w:rPr>
        <w:t xml:space="preserve">REFERANS DOKÜMAN: </w:t>
      </w:r>
    </w:p>
    <w:p w14:paraId="4E642287" w14:textId="69B97E50" w:rsidR="00947956" w:rsidRPr="00B35083" w:rsidRDefault="00D76AF7" w:rsidP="00B01BE3">
      <w:pPr>
        <w:pStyle w:val="NormalWeb"/>
        <w:spacing w:after="0"/>
        <w:jc w:val="both"/>
        <w:rPr>
          <w:bCs/>
          <w:color w:val="000000"/>
        </w:rPr>
      </w:pPr>
      <w:r>
        <w:t xml:space="preserve">PR.006 </w:t>
      </w:r>
      <w:r w:rsidR="0048404C">
        <w:t xml:space="preserve"> </w:t>
      </w:r>
      <w:r w:rsidR="002B090F" w:rsidRPr="008912AE">
        <w:rPr>
          <w:bCs/>
          <w:color w:val="000000"/>
        </w:rPr>
        <w:t>İletişim Prosedürü</w:t>
      </w:r>
    </w:p>
    <w:p w14:paraId="728D660A" w14:textId="77777777" w:rsidR="00317BB0" w:rsidRPr="00317BB0" w:rsidRDefault="00317BB0" w:rsidP="00223209">
      <w:pPr>
        <w:pStyle w:val="Balk1"/>
      </w:pPr>
      <w:bookmarkStart w:id="51" w:name="_Toc185344129"/>
      <w:r w:rsidRPr="00317BB0">
        <w:t>7.5. Dokümante Edilmiş Bilgi</w:t>
      </w:r>
      <w:bookmarkEnd w:id="51"/>
    </w:p>
    <w:p w14:paraId="35907509" w14:textId="77777777" w:rsidR="00317BB0" w:rsidRDefault="00317BB0" w:rsidP="00223209">
      <w:pPr>
        <w:pStyle w:val="Balk2"/>
      </w:pPr>
      <w:bookmarkStart w:id="52" w:name="_Toc185344130"/>
      <w:r w:rsidRPr="00317BB0">
        <w:t>7.5.1. Genel</w:t>
      </w:r>
      <w:bookmarkEnd w:id="52"/>
      <w:r w:rsidRPr="00317BB0">
        <w:t xml:space="preserve"> </w:t>
      </w:r>
    </w:p>
    <w:p w14:paraId="01E6A73A" w14:textId="381EA4DA" w:rsidR="00317BB0" w:rsidRDefault="00720E0C" w:rsidP="009223A1">
      <w:pPr>
        <w:spacing w:after="0" w:line="240" w:lineRule="auto"/>
        <w:ind w:firstLine="340"/>
        <w:jc w:val="both"/>
        <w:rPr>
          <w:rFonts w:cs="Times New Roman"/>
          <w:szCs w:val="24"/>
        </w:rPr>
      </w:pPr>
      <w:r>
        <w:rPr>
          <w:rFonts w:cs="Times New Roman"/>
          <w:szCs w:val="24"/>
        </w:rPr>
        <w:t xml:space="preserve">Entegre </w:t>
      </w:r>
      <w:r w:rsidR="00317BB0" w:rsidRPr="00317BB0">
        <w:rPr>
          <w:rFonts w:cs="Times New Roman"/>
          <w:szCs w:val="24"/>
        </w:rPr>
        <w:t>Yönetim Sistemi için gerekli olan do</w:t>
      </w:r>
      <w:r w:rsidR="00317BB0">
        <w:rPr>
          <w:rFonts w:cs="Times New Roman"/>
          <w:szCs w:val="24"/>
        </w:rPr>
        <w:t xml:space="preserve">kümanlar hazırlanmış olup </w:t>
      </w:r>
      <w:r>
        <w:rPr>
          <w:rFonts w:cs="Times New Roman"/>
          <w:szCs w:val="24"/>
        </w:rPr>
        <w:t>entegre</w:t>
      </w:r>
      <w:r w:rsidR="00317BB0">
        <w:rPr>
          <w:rFonts w:cs="Times New Roman"/>
          <w:szCs w:val="24"/>
        </w:rPr>
        <w:t xml:space="preserve"> yönetim</w:t>
      </w:r>
      <w:r w:rsidR="00B34829">
        <w:rPr>
          <w:rFonts w:cs="Times New Roman"/>
          <w:szCs w:val="24"/>
        </w:rPr>
        <w:t xml:space="preserve"> sistemi </w:t>
      </w:r>
      <w:r w:rsidR="00317BB0">
        <w:rPr>
          <w:rFonts w:cs="Times New Roman"/>
          <w:szCs w:val="24"/>
        </w:rPr>
        <w:t xml:space="preserve"> temsilcisi kontrolünde</w:t>
      </w:r>
      <w:r w:rsidR="00BD03DF">
        <w:rPr>
          <w:rFonts w:cs="Times New Roman"/>
          <w:szCs w:val="24"/>
        </w:rPr>
        <w:t xml:space="preserve"> kilitli dolapta saklanmaktadır</w:t>
      </w:r>
      <w:r w:rsidR="00317BB0" w:rsidRPr="00317BB0">
        <w:rPr>
          <w:rFonts w:cs="Times New Roman"/>
          <w:szCs w:val="24"/>
        </w:rPr>
        <w:t>. Bu dokümanlar uygulanmakta ve sürekliliği sağlanmaktadır.</w:t>
      </w:r>
    </w:p>
    <w:p w14:paraId="59030DCC" w14:textId="77777777" w:rsidR="004A0816" w:rsidRDefault="004A0816" w:rsidP="009223A1">
      <w:pPr>
        <w:spacing w:after="0" w:line="240" w:lineRule="auto"/>
        <w:ind w:firstLine="340"/>
        <w:jc w:val="both"/>
        <w:rPr>
          <w:rFonts w:cs="Times New Roman"/>
          <w:szCs w:val="24"/>
        </w:rPr>
      </w:pPr>
    </w:p>
    <w:p w14:paraId="30277548" w14:textId="2E8C576F" w:rsidR="004A0816" w:rsidRDefault="004A0816" w:rsidP="004A0816">
      <w:pPr>
        <w:spacing w:after="0" w:line="240" w:lineRule="auto"/>
        <w:jc w:val="both"/>
        <w:rPr>
          <w:rFonts w:cs="Times New Roman"/>
          <w:b/>
          <w:color w:val="FF0000"/>
          <w:szCs w:val="24"/>
        </w:rPr>
      </w:pPr>
      <w:r w:rsidRPr="004A0816">
        <w:rPr>
          <w:rFonts w:cs="Times New Roman"/>
          <w:b/>
          <w:color w:val="FF0000"/>
          <w:szCs w:val="24"/>
        </w:rPr>
        <w:t>REFERANS DOKÜMAN</w:t>
      </w:r>
      <w:r>
        <w:rPr>
          <w:rFonts w:cs="Times New Roman"/>
          <w:b/>
          <w:color w:val="FF0000"/>
          <w:szCs w:val="24"/>
        </w:rPr>
        <w:t>:</w:t>
      </w:r>
    </w:p>
    <w:p w14:paraId="5B603612" w14:textId="77777777" w:rsidR="004A0816" w:rsidRPr="004A0816" w:rsidRDefault="004A0816" w:rsidP="004A0816">
      <w:pPr>
        <w:spacing w:after="0" w:line="240" w:lineRule="auto"/>
        <w:rPr>
          <w:rFonts w:cs="Times New Roman"/>
          <w:bCs/>
          <w:color w:val="000000" w:themeColor="text1"/>
          <w:szCs w:val="24"/>
        </w:rPr>
      </w:pPr>
      <w:r w:rsidRPr="004A0816">
        <w:rPr>
          <w:rFonts w:cs="Times New Roman"/>
          <w:bCs/>
          <w:color w:val="000000" w:themeColor="text1"/>
          <w:szCs w:val="24"/>
        </w:rPr>
        <w:t>PR.002 Dokümanların Kontrolü Prosedürü</w:t>
      </w:r>
    </w:p>
    <w:p w14:paraId="150734A6" w14:textId="77777777" w:rsidR="004A0816" w:rsidRPr="004A0816" w:rsidRDefault="004A0816" w:rsidP="004A0816">
      <w:pPr>
        <w:spacing w:after="0" w:line="240" w:lineRule="auto"/>
        <w:rPr>
          <w:rFonts w:cs="Times New Roman"/>
          <w:bCs/>
          <w:color w:val="000000" w:themeColor="text1"/>
          <w:szCs w:val="24"/>
        </w:rPr>
      </w:pPr>
      <w:r w:rsidRPr="004A0816">
        <w:rPr>
          <w:rFonts w:cs="Times New Roman"/>
          <w:bCs/>
          <w:color w:val="000000" w:themeColor="text1"/>
          <w:szCs w:val="24"/>
        </w:rPr>
        <w:t>FR.009 EYS Kayıtları Listesi Formu</w:t>
      </w:r>
    </w:p>
    <w:p w14:paraId="507B76A8" w14:textId="77777777" w:rsidR="004A0816" w:rsidRPr="004A0816" w:rsidRDefault="004A0816" w:rsidP="004A0816">
      <w:pPr>
        <w:spacing w:after="0" w:line="240" w:lineRule="auto"/>
        <w:rPr>
          <w:rFonts w:cs="Times New Roman"/>
          <w:bCs/>
          <w:color w:val="000000" w:themeColor="text1"/>
          <w:szCs w:val="24"/>
        </w:rPr>
      </w:pPr>
      <w:r w:rsidRPr="004A0816">
        <w:rPr>
          <w:rFonts w:cs="Times New Roman"/>
          <w:bCs/>
          <w:color w:val="000000" w:themeColor="text1"/>
          <w:szCs w:val="24"/>
        </w:rPr>
        <w:t>FR.010 Doküman Dağıtım Formu</w:t>
      </w:r>
    </w:p>
    <w:p w14:paraId="2B83E745" w14:textId="77777777" w:rsidR="004A0816" w:rsidRPr="004A0816" w:rsidRDefault="004A0816" w:rsidP="004A0816">
      <w:pPr>
        <w:spacing w:after="0" w:line="240" w:lineRule="auto"/>
        <w:rPr>
          <w:rFonts w:cs="Times New Roman"/>
          <w:bCs/>
          <w:color w:val="000000" w:themeColor="text1"/>
          <w:szCs w:val="24"/>
        </w:rPr>
      </w:pPr>
      <w:r w:rsidRPr="004A0816">
        <w:rPr>
          <w:rFonts w:cs="Times New Roman"/>
          <w:bCs/>
          <w:color w:val="000000" w:themeColor="text1"/>
          <w:szCs w:val="24"/>
        </w:rPr>
        <w:t>FR.011 Revizyon Yeni Doküman İptal Talep Formu</w:t>
      </w:r>
    </w:p>
    <w:p w14:paraId="7E4C0C8B" w14:textId="77777777" w:rsidR="004A0816" w:rsidRPr="004A0816" w:rsidRDefault="004A0816" w:rsidP="004A0816">
      <w:pPr>
        <w:spacing w:after="0" w:line="240" w:lineRule="auto"/>
        <w:rPr>
          <w:rFonts w:cs="Times New Roman"/>
          <w:bCs/>
          <w:color w:val="000000" w:themeColor="text1"/>
          <w:szCs w:val="24"/>
        </w:rPr>
      </w:pPr>
      <w:r w:rsidRPr="004A0816">
        <w:rPr>
          <w:rFonts w:cs="Times New Roman"/>
          <w:bCs/>
          <w:color w:val="000000" w:themeColor="text1"/>
          <w:szCs w:val="24"/>
        </w:rPr>
        <w:t>LST.004 Ana Liste</w:t>
      </w:r>
    </w:p>
    <w:p w14:paraId="468A1F77" w14:textId="77777777" w:rsidR="004A0816" w:rsidRPr="004A0816" w:rsidRDefault="004A0816" w:rsidP="004A0816">
      <w:pPr>
        <w:spacing w:after="0" w:line="240" w:lineRule="auto"/>
        <w:rPr>
          <w:rFonts w:cs="Times New Roman"/>
          <w:bCs/>
          <w:color w:val="000000" w:themeColor="text1"/>
          <w:szCs w:val="24"/>
        </w:rPr>
      </w:pPr>
      <w:r w:rsidRPr="004A0816">
        <w:rPr>
          <w:rFonts w:cs="Times New Roman"/>
          <w:bCs/>
          <w:color w:val="000000" w:themeColor="text1"/>
          <w:szCs w:val="24"/>
        </w:rPr>
        <w:t>LTS.005 Dış Kaynaklı Doküman Listesi</w:t>
      </w:r>
    </w:p>
    <w:p w14:paraId="3BE5F285" w14:textId="77777777" w:rsidR="004A0816" w:rsidRPr="004A0816" w:rsidRDefault="004A0816" w:rsidP="004A0816">
      <w:pPr>
        <w:spacing w:after="0" w:line="240" w:lineRule="auto"/>
        <w:rPr>
          <w:rFonts w:cs="Times New Roman"/>
          <w:bCs/>
          <w:color w:val="000000" w:themeColor="text1"/>
          <w:szCs w:val="24"/>
        </w:rPr>
      </w:pPr>
      <w:r w:rsidRPr="004A0816">
        <w:rPr>
          <w:rFonts w:cs="Times New Roman"/>
          <w:bCs/>
          <w:color w:val="000000" w:themeColor="text1"/>
          <w:szCs w:val="24"/>
        </w:rPr>
        <w:t>LST.006 İSG  Kayıtları Listesi</w:t>
      </w:r>
    </w:p>
    <w:p w14:paraId="7F95AD6E" w14:textId="77777777" w:rsidR="004A0816" w:rsidRPr="004A0816" w:rsidRDefault="004A0816" w:rsidP="004A0816">
      <w:pPr>
        <w:spacing w:after="0" w:line="240" w:lineRule="auto"/>
        <w:rPr>
          <w:rFonts w:cs="Times New Roman"/>
          <w:bCs/>
          <w:color w:val="000000" w:themeColor="text1"/>
          <w:szCs w:val="24"/>
        </w:rPr>
      </w:pPr>
      <w:r w:rsidRPr="004A0816">
        <w:rPr>
          <w:rFonts w:cs="Times New Roman"/>
          <w:bCs/>
          <w:color w:val="000000" w:themeColor="text1"/>
          <w:szCs w:val="24"/>
        </w:rPr>
        <w:t>LST.007 Kalite Kayıtları Listesi</w:t>
      </w:r>
    </w:p>
    <w:p w14:paraId="74CB2571" w14:textId="77777777" w:rsidR="004A0816" w:rsidRDefault="004A0816" w:rsidP="004A0816">
      <w:pPr>
        <w:spacing w:after="0" w:line="240" w:lineRule="auto"/>
        <w:jc w:val="both"/>
        <w:rPr>
          <w:rFonts w:cs="Times New Roman"/>
          <w:szCs w:val="24"/>
        </w:rPr>
      </w:pPr>
    </w:p>
    <w:p w14:paraId="7C857DAA" w14:textId="77777777" w:rsidR="00317BB0" w:rsidRPr="00317BB0" w:rsidRDefault="00317BB0" w:rsidP="00223209">
      <w:pPr>
        <w:pStyle w:val="Balk2"/>
      </w:pPr>
      <w:bookmarkStart w:id="53" w:name="_Toc185344131"/>
      <w:r w:rsidRPr="00317BB0">
        <w:t>7.5.2. Oluşturma ve Güncelleme</w:t>
      </w:r>
      <w:bookmarkEnd w:id="53"/>
    </w:p>
    <w:p w14:paraId="2832D444" w14:textId="77777777" w:rsidR="00317BB0" w:rsidRDefault="00BD03DF" w:rsidP="009223A1">
      <w:pPr>
        <w:spacing w:after="0" w:line="240" w:lineRule="auto"/>
        <w:ind w:firstLine="340"/>
        <w:jc w:val="both"/>
        <w:rPr>
          <w:rFonts w:cs="Times New Roman"/>
          <w:szCs w:val="24"/>
        </w:rPr>
      </w:pPr>
      <w:r>
        <w:rPr>
          <w:rFonts w:cs="Times New Roman"/>
          <w:szCs w:val="24"/>
        </w:rPr>
        <w:t>Müdürlüğümüzde</w:t>
      </w:r>
      <w:r w:rsidR="00317BB0" w:rsidRPr="00317BB0">
        <w:rPr>
          <w:rFonts w:cs="Times New Roman"/>
          <w:szCs w:val="24"/>
        </w:rPr>
        <w:t xml:space="preserve"> dokümante edilmiş bilginin oluşturulması ve güncellenmesinde uyulması gereken kurallar, </w:t>
      </w:r>
      <w:r>
        <w:rPr>
          <w:rFonts w:cs="Times New Roman"/>
          <w:szCs w:val="24"/>
        </w:rPr>
        <w:t>“</w:t>
      </w:r>
      <w:r w:rsidRPr="008912AE">
        <w:rPr>
          <w:rFonts w:cs="Times New Roman"/>
          <w:b/>
          <w:szCs w:val="24"/>
        </w:rPr>
        <w:t>Doküman Hazırlama ve</w:t>
      </w:r>
      <w:r w:rsidR="00317BB0" w:rsidRPr="008912AE">
        <w:rPr>
          <w:rFonts w:cs="Times New Roman"/>
          <w:b/>
          <w:szCs w:val="24"/>
        </w:rPr>
        <w:t xml:space="preserve"> Kontrolü Prosedürü</w:t>
      </w:r>
      <w:r>
        <w:rPr>
          <w:rFonts w:cs="Times New Roman"/>
          <w:szCs w:val="24"/>
        </w:rPr>
        <w:t>”</w:t>
      </w:r>
      <w:r w:rsidR="00317BB0" w:rsidRPr="00317BB0">
        <w:rPr>
          <w:rFonts w:cs="Times New Roman"/>
          <w:szCs w:val="24"/>
        </w:rPr>
        <w:t xml:space="preserve"> altında belirlenmiştir.</w:t>
      </w:r>
    </w:p>
    <w:p w14:paraId="023C89B4" w14:textId="77777777" w:rsidR="004A0816" w:rsidRDefault="004A0816" w:rsidP="009223A1">
      <w:pPr>
        <w:spacing w:after="0" w:line="240" w:lineRule="auto"/>
        <w:ind w:firstLine="340"/>
        <w:jc w:val="both"/>
        <w:rPr>
          <w:rFonts w:cs="Times New Roman"/>
          <w:szCs w:val="24"/>
        </w:rPr>
      </w:pPr>
    </w:p>
    <w:p w14:paraId="26E01DD3" w14:textId="2D35CCF9" w:rsidR="004A0816" w:rsidRPr="004A0816" w:rsidRDefault="004A0816" w:rsidP="00317BB0">
      <w:pPr>
        <w:spacing w:after="0" w:line="240" w:lineRule="auto"/>
        <w:jc w:val="both"/>
        <w:rPr>
          <w:rFonts w:cs="Times New Roman"/>
          <w:b/>
          <w:color w:val="FF0000"/>
          <w:szCs w:val="24"/>
        </w:rPr>
      </w:pPr>
      <w:r w:rsidRPr="004A0816">
        <w:rPr>
          <w:rFonts w:cs="Times New Roman"/>
          <w:b/>
          <w:color w:val="FF0000"/>
          <w:szCs w:val="24"/>
        </w:rPr>
        <w:t xml:space="preserve">REFERANS DOKÜMAN: </w:t>
      </w:r>
    </w:p>
    <w:p w14:paraId="04052A21" w14:textId="45DE7508" w:rsidR="004A0816" w:rsidRPr="004A0816" w:rsidRDefault="004A0816" w:rsidP="00317BB0">
      <w:pPr>
        <w:spacing w:after="0" w:line="240" w:lineRule="auto"/>
        <w:jc w:val="both"/>
        <w:rPr>
          <w:rFonts w:cs="Times New Roman"/>
          <w:szCs w:val="24"/>
        </w:rPr>
      </w:pPr>
      <w:r w:rsidRPr="004A0816">
        <w:rPr>
          <w:rFonts w:cs="Times New Roman"/>
          <w:szCs w:val="24"/>
        </w:rPr>
        <w:t>PR.002 Dokümanların Kontrolü Prosedürü</w:t>
      </w:r>
    </w:p>
    <w:p w14:paraId="44A6963D" w14:textId="77777777" w:rsidR="004A0816" w:rsidRPr="00317BB0" w:rsidRDefault="004A0816" w:rsidP="00317BB0">
      <w:pPr>
        <w:spacing w:after="0" w:line="240" w:lineRule="auto"/>
        <w:jc w:val="both"/>
        <w:rPr>
          <w:rFonts w:cs="Times New Roman"/>
          <w:b/>
          <w:szCs w:val="24"/>
        </w:rPr>
      </w:pPr>
    </w:p>
    <w:p w14:paraId="1F324A23" w14:textId="77777777" w:rsidR="00317BB0" w:rsidRPr="00317BB0" w:rsidRDefault="00317BB0" w:rsidP="00223209">
      <w:pPr>
        <w:pStyle w:val="Balk2"/>
      </w:pPr>
      <w:bookmarkStart w:id="54" w:name="_Toc185344132"/>
      <w:r w:rsidRPr="00317BB0">
        <w:t>7.5.3. Dokümante Edilmiş Bilginin Kontrolü</w:t>
      </w:r>
      <w:bookmarkEnd w:id="54"/>
    </w:p>
    <w:p w14:paraId="6752EAD1" w14:textId="77777777" w:rsidR="00317BB0" w:rsidRDefault="005361E8" w:rsidP="009223A1">
      <w:pPr>
        <w:spacing w:after="0" w:line="240" w:lineRule="auto"/>
        <w:ind w:firstLine="340"/>
        <w:jc w:val="both"/>
        <w:rPr>
          <w:rFonts w:cs="Times New Roman"/>
          <w:szCs w:val="24"/>
        </w:rPr>
      </w:pPr>
      <w:r>
        <w:rPr>
          <w:rFonts w:cs="Times New Roman"/>
          <w:szCs w:val="24"/>
        </w:rPr>
        <w:t>Müdürlüğümüzde</w:t>
      </w:r>
      <w:r w:rsidR="00317BB0" w:rsidRPr="00317BB0">
        <w:rPr>
          <w:rFonts w:cs="Times New Roman"/>
          <w:szCs w:val="24"/>
        </w:rPr>
        <w:t xml:space="preserve"> dokümante edilmiş bilginin kontrolü için yürütülecek faaliyetler ile dokümante edilmiş bilgiye erişim ve dokümante edilmiş bilginin korunması yetkilendirmeleri, </w:t>
      </w:r>
      <w:r w:rsidR="00F959DA" w:rsidRPr="00F959DA">
        <w:rPr>
          <w:rFonts w:cs="Times New Roman"/>
          <w:b/>
          <w:szCs w:val="24"/>
        </w:rPr>
        <w:t>“</w:t>
      </w:r>
      <w:r w:rsidR="00317BB0" w:rsidRPr="008912AE">
        <w:rPr>
          <w:rFonts w:cs="Times New Roman"/>
          <w:b/>
          <w:szCs w:val="24"/>
        </w:rPr>
        <w:t>Kayıtların Kontrolü Prosedürü</w:t>
      </w:r>
      <w:r w:rsidR="00F959DA" w:rsidRPr="00F959DA">
        <w:rPr>
          <w:rFonts w:cs="Times New Roman"/>
          <w:b/>
          <w:szCs w:val="24"/>
        </w:rPr>
        <w:t>”</w:t>
      </w:r>
      <w:r w:rsidR="00317BB0" w:rsidRPr="00317BB0">
        <w:rPr>
          <w:rFonts w:cs="Times New Roman"/>
          <w:szCs w:val="24"/>
        </w:rPr>
        <w:t xml:space="preserve"> ile belirlenmiştir.</w:t>
      </w:r>
    </w:p>
    <w:p w14:paraId="7307466A" w14:textId="77777777" w:rsidR="00317BB0" w:rsidRDefault="00317BB0" w:rsidP="00317BB0">
      <w:pPr>
        <w:spacing w:after="0" w:line="240" w:lineRule="auto"/>
        <w:jc w:val="both"/>
        <w:rPr>
          <w:rFonts w:cs="Times New Roman"/>
          <w:szCs w:val="24"/>
        </w:rPr>
      </w:pPr>
    </w:p>
    <w:p w14:paraId="79253F53" w14:textId="2C8AA34B" w:rsidR="009223A1" w:rsidRDefault="009223A1" w:rsidP="006E0073">
      <w:pPr>
        <w:spacing w:after="0" w:line="240" w:lineRule="auto"/>
        <w:ind w:firstLine="340"/>
        <w:jc w:val="both"/>
        <w:rPr>
          <w:rFonts w:cs="Times New Roman"/>
          <w:szCs w:val="24"/>
        </w:rPr>
      </w:pPr>
      <w:r w:rsidRPr="009223A1">
        <w:rPr>
          <w:rFonts w:cs="Times New Roman"/>
          <w:szCs w:val="24"/>
        </w:rPr>
        <w:lastRenderedPageBreak/>
        <w:t>Hizmetlerin çerçevesini oluşturan yasal mevzuatlar Dış Kaynaklı Doküman Listesinde bulunmakta olup güncellikleri ilgili prosedürde belirtilen şekilde takip edilmektedir. Değişiklik durumunda ilgili persone</w:t>
      </w:r>
      <w:r w:rsidR="00720E0C">
        <w:rPr>
          <w:rFonts w:cs="Times New Roman"/>
          <w:szCs w:val="24"/>
        </w:rPr>
        <w:t>l bilgilendirilir ve gerekirse E</w:t>
      </w:r>
      <w:r w:rsidRPr="009223A1">
        <w:rPr>
          <w:rFonts w:cs="Times New Roman"/>
          <w:szCs w:val="24"/>
        </w:rPr>
        <w:t>YS dokümanları revize edilmektedir.</w:t>
      </w:r>
    </w:p>
    <w:p w14:paraId="24FB45DF" w14:textId="77777777" w:rsidR="003252F7" w:rsidRPr="009223A1" w:rsidRDefault="003252F7" w:rsidP="009223A1">
      <w:pPr>
        <w:spacing w:after="0" w:line="240" w:lineRule="auto"/>
        <w:jc w:val="both"/>
        <w:rPr>
          <w:rFonts w:cs="Times New Roman"/>
          <w:szCs w:val="24"/>
        </w:rPr>
      </w:pPr>
    </w:p>
    <w:p w14:paraId="56B43315" w14:textId="77777777" w:rsidR="009223A1" w:rsidRPr="003252F7" w:rsidRDefault="003252F7"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5A1899E0" w14:textId="77DF2713" w:rsidR="00724A1C" w:rsidRPr="008912AE" w:rsidRDefault="00D76AF7" w:rsidP="00177DD6">
      <w:pPr>
        <w:spacing w:after="0" w:line="240" w:lineRule="auto"/>
        <w:jc w:val="both"/>
        <w:rPr>
          <w:rFonts w:cs="Times New Roman"/>
          <w:szCs w:val="24"/>
        </w:rPr>
      </w:pPr>
      <w:r>
        <w:rPr>
          <w:rFonts w:cs="Times New Roman"/>
          <w:szCs w:val="24"/>
        </w:rPr>
        <w:t>PR.002 Dokümanların Kontrolü Prosedürü</w:t>
      </w:r>
    </w:p>
    <w:p w14:paraId="7CD3F9C4" w14:textId="77777777" w:rsidR="005361E8" w:rsidRDefault="005361E8" w:rsidP="00177DD6">
      <w:pPr>
        <w:spacing w:after="0" w:line="240" w:lineRule="auto"/>
        <w:jc w:val="both"/>
        <w:rPr>
          <w:rFonts w:cs="Times New Roman"/>
          <w:b/>
          <w:szCs w:val="24"/>
        </w:rPr>
      </w:pPr>
    </w:p>
    <w:p w14:paraId="6B21DAC6" w14:textId="77777777" w:rsidR="009223A1" w:rsidRPr="009223A1" w:rsidRDefault="009223A1" w:rsidP="00223209">
      <w:pPr>
        <w:pStyle w:val="Balk1"/>
      </w:pPr>
      <w:bookmarkStart w:id="55" w:name="_Toc185344133"/>
      <w:r w:rsidRPr="009223A1">
        <w:t>8. OPERASYON</w:t>
      </w:r>
      <w:bookmarkEnd w:id="55"/>
    </w:p>
    <w:p w14:paraId="0CD2C077" w14:textId="77777777" w:rsidR="009223A1" w:rsidRDefault="009223A1" w:rsidP="00223209">
      <w:pPr>
        <w:pStyle w:val="Balk1"/>
      </w:pPr>
      <w:bookmarkStart w:id="56" w:name="_Toc185344134"/>
      <w:r w:rsidRPr="009223A1">
        <w:t>8.1. Operasyonel Planlama ve Kontrol</w:t>
      </w:r>
      <w:bookmarkEnd w:id="56"/>
    </w:p>
    <w:p w14:paraId="7AF38659" w14:textId="2336CB4B" w:rsidR="00CA6559" w:rsidRPr="00CA6559" w:rsidRDefault="00CA6559" w:rsidP="00CA6559">
      <w:pPr>
        <w:pStyle w:val="Balk2"/>
      </w:pPr>
      <w:bookmarkStart w:id="57" w:name="_Toc185344135"/>
      <w:r>
        <w:t>8.1.1. Genel</w:t>
      </w:r>
      <w:bookmarkEnd w:id="57"/>
    </w:p>
    <w:p w14:paraId="0C2E4351" w14:textId="77777777" w:rsidR="005361E8" w:rsidRDefault="009223A1" w:rsidP="006E0073">
      <w:pPr>
        <w:spacing w:after="0" w:line="240" w:lineRule="auto"/>
        <w:ind w:firstLine="340"/>
        <w:jc w:val="both"/>
        <w:rPr>
          <w:rFonts w:cs="Times New Roman"/>
          <w:szCs w:val="24"/>
        </w:rPr>
      </w:pPr>
      <w:r w:rsidRPr="009223A1">
        <w:rPr>
          <w:rFonts w:cs="Times New Roman"/>
          <w:szCs w:val="24"/>
        </w:rPr>
        <w:t>Hizmet gerçekleştirilmesinin planlanmasında prosesler belirlenmekte, ilgili kayıtlar tutulmakta ve sürekli iyileştirme prensibi çerçevesinde gerekli geliştirmeler sağlan</w:t>
      </w:r>
      <w:r>
        <w:rPr>
          <w:rFonts w:cs="Times New Roman"/>
          <w:szCs w:val="24"/>
        </w:rPr>
        <w:t>maktadır. Bu bağlamda prosesler,</w:t>
      </w:r>
      <w:r w:rsidRPr="009223A1">
        <w:rPr>
          <w:rFonts w:cs="Times New Roman"/>
          <w:szCs w:val="24"/>
        </w:rPr>
        <w:t xml:space="preserve"> performans göstergeleri ile izlenmektedir. Ayrıca, hizmetlerin yerine getirilmesine yönelik prosedürler ve talimatlarla, hizmetin nasıl gerçekleştirileceğine ilişkin detaylar, hizmetin performansının ölçülmesi ve kontrolüne dair hususlar tanımlanmakta ve gerekli kaynaklar sağlanmaktadır.</w:t>
      </w:r>
    </w:p>
    <w:p w14:paraId="65D922BC" w14:textId="77777777" w:rsidR="003252F7" w:rsidRPr="009223A1" w:rsidRDefault="003252F7" w:rsidP="009223A1">
      <w:pPr>
        <w:spacing w:after="0" w:line="240" w:lineRule="auto"/>
        <w:jc w:val="both"/>
        <w:rPr>
          <w:rFonts w:cs="Times New Roman"/>
          <w:szCs w:val="24"/>
        </w:rPr>
      </w:pPr>
    </w:p>
    <w:p w14:paraId="56167BDC" w14:textId="77777777" w:rsidR="005361E8" w:rsidRPr="003252F7" w:rsidRDefault="003252F7"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1B4AF89B" w14:textId="11984BED" w:rsidR="00D76AF7" w:rsidRPr="00D76AF7" w:rsidRDefault="00D76AF7" w:rsidP="00D76AF7">
      <w:pPr>
        <w:spacing w:after="0" w:line="240" w:lineRule="auto"/>
        <w:jc w:val="both"/>
        <w:rPr>
          <w:rFonts w:cs="Times New Roman"/>
          <w:bCs/>
          <w:szCs w:val="24"/>
        </w:rPr>
      </w:pPr>
      <w:r w:rsidRPr="00D76AF7">
        <w:rPr>
          <w:rFonts w:cs="Times New Roman"/>
          <w:bCs/>
          <w:szCs w:val="24"/>
        </w:rPr>
        <w:t>FR.003 Süreç Faaliyet Planı Formu</w:t>
      </w:r>
    </w:p>
    <w:p w14:paraId="263002DD"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 xml:space="preserve">FR.004 Süreç Sorumluluk Formu </w:t>
      </w:r>
    </w:p>
    <w:p w14:paraId="1AEAA6BD"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FR.021 EYS Politikası Formu</w:t>
      </w:r>
    </w:p>
    <w:p w14:paraId="370B5AF5"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PRS.002 Tehlikeleri Azaltma Prosesi</w:t>
      </w:r>
    </w:p>
    <w:p w14:paraId="49AD289E"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PR.020  Değişim Yönetimi Prosedürü</w:t>
      </w:r>
    </w:p>
    <w:p w14:paraId="12FC1768"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FR.088 Teklif Mektubu</w:t>
      </w:r>
    </w:p>
    <w:p w14:paraId="6C1ABABC"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TUT.002 Piyasa Fiyat Araştırma Tutanağı</w:t>
      </w:r>
    </w:p>
    <w:p w14:paraId="587AA2D9"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FR.090 Teslim Tesellüm Belgesi</w:t>
      </w:r>
    </w:p>
    <w:p w14:paraId="73C6560A"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PRS.003 Satın alma Prosesi</w:t>
      </w:r>
    </w:p>
    <w:p w14:paraId="1ADFBD77"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PR.017 Satın Alma Prosedürü</w:t>
      </w:r>
    </w:p>
    <w:p w14:paraId="14742D37" w14:textId="523F19F5" w:rsidR="00D76AF7" w:rsidRPr="00D76AF7" w:rsidRDefault="00D76AF7" w:rsidP="00D76AF7">
      <w:pPr>
        <w:spacing w:after="0" w:line="240" w:lineRule="auto"/>
        <w:jc w:val="both"/>
        <w:rPr>
          <w:rFonts w:cs="Times New Roman"/>
          <w:bCs/>
          <w:szCs w:val="24"/>
        </w:rPr>
      </w:pPr>
      <w:r w:rsidRPr="00D76AF7">
        <w:rPr>
          <w:rFonts w:cs="Times New Roman"/>
          <w:bCs/>
          <w:szCs w:val="24"/>
        </w:rPr>
        <w:t>FR.056 Bakım Planı Formu</w:t>
      </w:r>
    </w:p>
    <w:p w14:paraId="47F7462F" w14:textId="2C29796C" w:rsidR="00D76AF7" w:rsidRPr="00D76AF7" w:rsidRDefault="00D76AF7" w:rsidP="00D76AF7">
      <w:pPr>
        <w:spacing w:after="0" w:line="240" w:lineRule="auto"/>
        <w:jc w:val="both"/>
        <w:rPr>
          <w:rFonts w:cs="Times New Roman"/>
          <w:bCs/>
          <w:szCs w:val="24"/>
        </w:rPr>
      </w:pPr>
      <w:r w:rsidRPr="00D76AF7">
        <w:rPr>
          <w:rFonts w:cs="Times New Roman"/>
          <w:bCs/>
          <w:szCs w:val="24"/>
        </w:rPr>
        <w:t>FR.052 Periyodik Kontrol Bakım Takip Formu</w:t>
      </w:r>
    </w:p>
    <w:p w14:paraId="379A8089" w14:textId="744C638B" w:rsidR="00211B9D" w:rsidRPr="00211B9D" w:rsidRDefault="00211B9D" w:rsidP="00177DD6">
      <w:pPr>
        <w:spacing w:after="0" w:line="240" w:lineRule="auto"/>
        <w:jc w:val="both"/>
        <w:rPr>
          <w:rFonts w:cs="Times New Roman"/>
          <w:szCs w:val="24"/>
        </w:rPr>
      </w:pPr>
    </w:p>
    <w:p w14:paraId="3D41EAE6" w14:textId="77777777" w:rsidR="00211B9D" w:rsidRDefault="00211B9D" w:rsidP="00177DD6">
      <w:pPr>
        <w:spacing w:after="0" w:line="240" w:lineRule="auto"/>
        <w:jc w:val="both"/>
        <w:rPr>
          <w:rFonts w:cs="Times New Roman"/>
          <w:b/>
          <w:szCs w:val="24"/>
        </w:rPr>
      </w:pPr>
    </w:p>
    <w:p w14:paraId="24DD5F4F" w14:textId="15B8FEBB" w:rsidR="00E51CDE" w:rsidRPr="00223209" w:rsidRDefault="00D43A9A" w:rsidP="00223209">
      <w:pPr>
        <w:pStyle w:val="Balk2"/>
      </w:pPr>
      <w:bookmarkStart w:id="58" w:name="_Toc185344136"/>
      <w:r>
        <w:t xml:space="preserve">8.1.2. Tehlikeleri Ortadan Kaldırma ve </w:t>
      </w:r>
      <w:r w:rsidR="00C053E9">
        <w:t>EYS</w:t>
      </w:r>
      <w:r>
        <w:t xml:space="preserve"> Risklerini Azaltma</w:t>
      </w:r>
      <w:bookmarkEnd w:id="58"/>
    </w:p>
    <w:p w14:paraId="5B9E26CD" w14:textId="7C0CD2CB" w:rsidR="00211B9D" w:rsidRPr="00D43A9A" w:rsidRDefault="0056070A" w:rsidP="006E0073">
      <w:pPr>
        <w:spacing w:after="0" w:line="240" w:lineRule="auto"/>
        <w:ind w:firstLine="340"/>
        <w:jc w:val="both"/>
        <w:rPr>
          <w:rFonts w:cs="Times New Roman"/>
          <w:szCs w:val="24"/>
        </w:rPr>
      </w:pPr>
      <w:r>
        <w:rPr>
          <w:rFonts w:eastAsia="Times New Roman" w:cs="Times New Roman"/>
          <w:szCs w:val="24"/>
          <w:lang w:eastAsia="tr-TR"/>
        </w:rPr>
        <w:t>15 Temmuz Şehitleri İlkokulu</w:t>
      </w:r>
      <w:r w:rsidR="00996702" w:rsidRPr="00EE5D4A">
        <w:rPr>
          <w:rFonts w:eastAsia="Times New Roman" w:cs="Times New Roman"/>
          <w:szCs w:val="24"/>
          <w:lang w:eastAsia="tr-TR"/>
        </w:rPr>
        <w:t xml:space="preserve"> </w:t>
      </w:r>
      <w:r w:rsidR="0042346A">
        <w:rPr>
          <w:szCs w:val="24"/>
        </w:rPr>
        <w:t>Müdürlüğü’nde bulunan riskler İSG uzmanları tarafından veya gelen şikayetler, oluşan kazalar, ramak kala olaylar ve çalışanların bildirmesi sonucu “Risk Analizi” hazırlayarak riskleri mümkünse kaldırmaya veya azaltmaya çalışır. Kurul Toplantıları ve YGG toplantılarında ayrıca bilgilendirme yapılarak önlemler ve yapılabilecekler gözden geçirilir.</w:t>
      </w:r>
      <w:r w:rsidR="00F91A1A">
        <w:rPr>
          <w:szCs w:val="24"/>
        </w:rPr>
        <w:t xml:space="preserve"> (</w:t>
      </w:r>
      <w:r w:rsidR="00F91A1A" w:rsidRPr="00F91A1A">
        <w:rPr>
          <w:szCs w:val="24"/>
        </w:rPr>
        <w:t>Tehlikelerin Tanımlanması Ve Risk Değerlendirme Prosedürü</w:t>
      </w:r>
      <w:r w:rsidR="00F91A1A">
        <w:rPr>
          <w:szCs w:val="24"/>
        </w:rPr>
        <w:t>)</w:t>
      </w:r>
    </w:p>
    <w:p w14:paraId="5D435CCA" w14:textId="77777777" w:rsidR="00D43A9A" w:rsidRDefault="00D43A9A" w:rsidP="00177DD6">
      <w:pPr>
        <w:spacing w:after="0" w:line="240" w:lineRule="auto"/>
        <w:jc w:val="both"/>
        <w:rPr>
          <w:rFonts w:cs="Times New Roman"/>
          <w:b/>
          <w:szCs w:val="24"/>
        </w:rPr>
      </w:pPr>
    </w:p>
    <w:p w14:paraId="7C4B94CF" w14:textId="77777777" w:rsidR="003252F7" w:rsidRPr="002D2662" w:rsidRDefault="003252F7"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lastRenderedPageBreak/>
        <w:t xml:space="preserve">REFERANS DOKÜMAN: </w:t>
      </w:r>
    </w:p>
    <w:p w14:paraId="47466492" w14:textId="11B0AA42" w:rsidR="00D76AF7" w:rsidRPr="00D76AF7" w:rsidRDefault="00D76AF7" w:rsidP="00D76AF7">
      <w:pPr>
        <w:spacing w:after="0" w:line="240" w:lineRule="auto"/>
        <w:jc w:val="both"/>
        <w:rPr>
          <w:rFonts w:cs="Times New Roman"/>
          <w:bCs/>
          <w:szCs w:val="24"/>
        </w:rPr>
      </w:pPr>
      <w:r w:rsidRPr="00D76AF7">
        <w:rPr>
          <w:rFonts w:cs="Times New Roman"/>
          <w:bCs/>
          <w:szCs w:val="24"/>
        </w:rPr>
        <w:t>PR.033 İş sağlığı ve Güvenliği Prosedürü</w:t>
      </w:r>
    </w:p>
    <w:p w14:paraId="728D006A" w14:textId="77777777" w:rsidR="00D76AF7" w:rsidRPr="00D76AF7" w:rsidRDefault="00D76AF7" w:rsidP="00D76AF7">
      <w:pPr>
        <w:spacing w:after="0" w:line="240" w:lineRule="auto"/>
        <w:jc w:val="both"/>
        <w:rPr>
          <w:rFonts w:cs="Times New Roman"/>
          <w:bCs/>
          <w:szCs w:val="24"/>
        </w:rPr>
      </w:pPr>
      <w:r w:rsidRPr="00D76AF7">
        <w:rPr>
          <w:rFonts w:cs="Times New Roman"/>
          <w:bCs/>
          <w:szCs w:val="24"/>
        </w:rPr>
        <w:t>PR.035 Risk Değerlendirme Prosedürü</w:t>
      </w:r>
    </w:p>
    <w:p w14:paraId="07A04A1F" w14:textId="2655D85F" w:rsidR="00D27242" w:rsidRDefault="00D27242" w:rsidP="00D76AF7">
      <w:pPr>
        <w:spacing w:after="0" w:line="240" w:lineRule="auto"/>
        <w:jc w:val="both"/>
        <w:rPr>
          <w:szCs w:val="24"/>
        </w:rPr>
      </w:pPr>
    </w:p>
    <w:p w14:paraId="2B483319" w14:textId="77777777" w:rsidR="00D27242" w:rsidRDefault="00D27242" w:rsidP="00177DD6">
      <w:pPr>
        <w:spacing w:after="0" w:line="240" w:lineRule="auto"/>
        <w:jc w:val="both"/>
        <w:rPr>
          <w:szCs w:val="24"/>
        </w:rPr>
      </w:pPr>
    </w:p>
    <w:p w14:paraId="0BDD0387" w14:textId="77777777" w:rsidR="00077F83" w:rsidRPr="00223209" w:rsidRDefault="00077F83" w:rsidP="00223209">
      <w:pPr>
        <w:pStyle w:val="Balk2"/>
      </w:pPr>
      <w:bookmarkStart w:id="59" w:name="_Toc185344137"/>
      <w:r w:rsidRPr="00077F83">
        <w:t>8.1.3. Değişikliklerin Yönetimi</w:t>
      </w:r>
      <w:bookmarkEnd w:id="59"/>
    </w:p>
    <w:p w14:paraId="38DD036C" w14:textId="77777777" w:rsidR="00077F83" w:rsidRDefault="00077F83" w:rsidP="006E0073">
      <w:pPr>
        <w:spacing w:after="0" w:line="240" w:lineRule="auto"/>
        <w:ind w:firstLine="340"/>
        <w:jc w:val="both"/>
        <w:rPr>
          <w:szCs w:val="24"/>
        </w:rPr>
      </w:pPr>
      <w:r>
        <w:rPr>
          <w:szCs w:val="24"/>
        </w:rPr>
        <w:t xml:space="preserve">Müdürlüğümüz </w:t>
      </w:r>
      <w:r w:rsidRPr="00077F83">
        <w:rPr>
          <w:szCs w:val="24"/>
        </w:rPr>
        <w:t>tüm faaliyetleri ve sunduğu hizmetleri ilgili mevzuata göre uygulamakta ve değişikleri gözden geçirmektedir.</w:t>
      </w:r>
      <w:r>
        <w:rPr>
          <w:szCs w:val="24"/>
        </w:rPr>
        <w:t xml:space="preserve"> S</w:t>
      </w:r>
      <w:r w:rsidRPr="00077F83">
        <w:rPr>
          <w:szCs w:val="24"/>
        </w:rPr>
        <w:t>unulan hizmetlerin düzenli olarak kontrolü ve sağlanmasını ulusal ve uluslararası standartlar ve mevzuat göz önünde bulundurulur.</w:t>
      </w:r>
      <w:r>
        <w:rPr>
          <w:szCs w:val="24"/>
        </w:rPr>
        <w:t xml:space="preserve"> </w:t>
      </w:r>
    </w:p>
    <w:p w14:paraId="0734184E" w14:textId="77777777" w:rsidR="00D76AF7" w:rsidRDefault="00D76AF7" w:rsidP="006E0073">
      <w:pPr>
        <w:spacing w:after="0" w:line="240" w:lineRule="auto"/>
        <w:ind w:firstLine="340"/>
        <w:jc w:val="both"/>
        <w:rPr>
          <w:szCs w:val="24"/>
        </w:rPr>
      </w:pPr>
    </w:p>
    <w:p w14:paraId="11D9149D" w14:textId="77777777" w:rsidR="00077F83" w:rsidRDefault="00077F83" w:rsidP="00177DD6">
      <w:pPr>
        <w:spacing w:after="0" w:line="240" w:lineRule="auto"/>
        <w:jc w:val="both"/>
        <w:rPr>
          <w:szCs w:val="24"/>
        </w:rPr>
      </w:pPr>
    </w:p>
    <w:p w14:paraId="4FF87E5C" w14:textId="77777777" w:rsidR="003252F7" w:rsidRPr="002D2662" w:rsidRDefault="003252F7"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0B147986" w14:textId="2491B0B3" w:rsidR="00D27242" w:rsidRPr="008912AE" w:rsidRDefault="00D76AF7" w:rsidP="00177DD6">
      <w:pPr>
        <w:spacing w:after="0" w:line="240" w:lineRule="auto"/>
        <w:jc w:val="both"/>
        <w:rPr>
          <w:szCs w:val="24"/>
        </w:rPr>
      </w:pPr>
      <w:r>
        <w:rPr>
          <w:rFonts w:cs="Times New Roman"/>
          <w:szCs w:val="24"/>
        </w:rPr>
        <w:t xml:space="preserve">PR.033 </w:t>
      </w:r>
      <w:r w:rsidR="00B2718C">
        <w:rPr>
          <w:rFonts w:cs="Times New Roman"/>
          <w:szCs w:val="24"/>
        </w:rPr>
        <w:t>Değişim Yönetimi Prosedürü</w:t>
      </w:r>
    </w:p>
    <w:p w14:paraId="6C3E6BC0" w14:textId="2BC4424C" w:rsidR="00D27242" w:rsidRDefault="00AD636A" w:rsidP="00AD636A">
      <w:pPr>
        <w:tabs>
          <w:tab w:val="left" w:pos="8280"/>
        </w:tabs>
        <w:spacing w:after="0" w:line="240" w:lineRule="auto"/>
        <w:jc w:val="both"/>
        <w:rPr>
          <w:rFonts w:cs="Times New Roman"/>
          <w:b/>
          <w:szCs w:val="24"/>
        </w:rPr>
      </w:pPr>
      <w:r>
        <w:rPr>
          <w:rFonts w:cs="Times New Roman"/>
          <w:b/>
          <w:szCs w:val="24"/>
        </w:rPr>
        <w:tab/>
      </w:r>
    </w:p>
    <w:p w14:paraId="31B89DE9" w14:textId="77777777" w:rsidR="00AA50B6" w:rsidRDefault="00AA50B6" w:rsidP="00223209">
      <w:pPr>
        <w:pStyle w:val="Balk2"/>
      </w:pPr>
      <w:bookmarkStart w:id="60" w:name="_Toc185344138"/>
      <w:r>
        <w:t>8.1.4. Satın Alma</w:t>
      </w:r>
      <w:bookmarkEnd w:id="60"/>
    </w:p>
    <w:p w14:paraId="1671137D" w14:textId="6671FA7F" w:rsidR="00152C4C" w:rsidRPr="00152C4C" w:rsidRDefault="00152C4C" w:rsidP="00152C4C">
      <w:pPr>
        <w:rPr>
          <w:b/>
        </w:rPr>
      </w:pPr>
      <w:r w:rsidRPr="00152C4C">
        <w:rPr>
          <w:b/>
        </w:rPr>
        <w:t>8.1.4.1. Genel</w:t>
      </w:r>
    </w:p>
    <w:p w14:paraId="128EC28C" w14:textId="77777777" w:rsidR="00AA50B6" w:rsidRPr="00AA50B6" w:rsidRDefault="00AA50B6" w:rsidP="006E0073">
      <w:pPr>
        <w:spacing w:after="0" w:line="240" w:lineRule="auto"/>
        <w:ind w:firstLine="340"/>
        <w:jc w:val="both"/>
        <w:rPr>
          <w:rFonts w:cs="Times New Roman"/>
          <w:szCs w:val="24"/>
        </w:rPr>
      </w:pPr>
      <w:r>
        <w:rPr>
          <w:rFonts w:cs="Times New Roman"/>
          <w:szCs w:val="24"/>
        </w:rPr>
        <w:t>Müdürlüğümüzde</w:t>
      </w:r>
      <w:r w:rsidRPr="00AA50B6">
        <w:rPr>
          <w:rFonts w:cs="Times New Roman"/>
          <w:szCs w:val="24"/>
        </w:rPr>
        <w:t>, dışarıdan tedarik edilen ürün ve hizmetlerin, temin ve şartlara uygunluğunun kontrolü işlemleri Kamu İhale Mevzuatı çerçevesinde yapılmakta ve gerekli tüm kayıtlar fiziksel ortamda ilgili mevzuat hükümlerine göre muhafaza edilmektedir.</w:t>
      </w:r>
    </w:p>
    <w:p w14:paraId="09CA329B" w14:textId="77777777" w:rsidR="00AA50B6" w:rsidRPr="00AA50B6" w:rsidRDefault="00AA50B6" w:rsidP="00AA50B6">
      <w:pPr>
        <w:spacing w:after="0" w:line="240" w:lineRule="auto"/>
        <w:jc w:val="both"/>
        <w:rPr>
          <w:rFonts w:cs="Times New Roman"/>
          <w:szCs w:val="24"/>
        </w:rPr>
      </w:pPr>
      <w:r w:rsidRPr="00AA50B6">
        <w:rPr>
          <w:rFonts w:cs="Times New Roman"/>
          <w:szCs w:val="24"/>
        </w:rPr>
        <w:t>Bakanlık, tedarikçilerini hizmet/ürün şartlarını sağlama yeteneği temelinde Kamu İhale Mevzuatı da dikkate alınarak değerlendirmekte ve seçmektedir.</w:t>
      </w:r>
    </w:p>
    <w:p w14:paraId="2D040B33" w14:textId="77777777" w:rsidR="00AA50B6" w:rsidRPr="00AA50B6" w:rsidRDefault="00AA50B6" w:rsidP="00AA50B6">
      <w:pPr>
        <w:spacing w:after="0" w:line="240" w:lineRule="auto"/>
        <w:jc w:val="both"/>
        <w:rPr>
          <w:rFonts w:cs="Times New Roman"/>
          <w:szCs w:val="24"/>
        </w:rPr>
      </w:pPr>
    </w:p>
    <w:p w14:paraId="0F2E616C" w14:textId="77777777" w:rsidR="003252F7" w:rsidRPr="002D2662" w:rsidRDefault="003252F7"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015C2110" w14:textId="351B067F" w:rsidR="00AA50B6" w:rsidRPr="008912AE" w:rsidRDefault="00D76AF7" w:rsidP="00AA50B6">
      <w:pPr>
        <w:spacing w:after="0" w:line="240" w:lineRule="auto"/>
        <w:jc w:val="both"/>
        <w:rPr>
          <w:rFonts w:cs="Times New Roman"/>
          <w:szCs w:val="24"/>
        </w:rPr>
      </w:pPr>
      <w:r>
        <w:rPr>
          <w:rFonts w:cs="Times New Roman"/>
          <w:szCs w:val="24"/>
        </w:rPr>
        <w:t>PR.007</w:t>
      </w:r>
      <w:r w:rsidR="00B2718C">
        <w:rPr>
          <w:rFonts w:cs="Times New Roman"/>
          <w:szCs w:val="24"/>
        </w:rPr>
        <w:t xml:space="preserve"> </w:t>
      </w:r>
      <w:r w:rsidR="006636BC" w:rsidRPr="008912AE">
        <w:rPr>
          <w:rFonts w:cs="Times New Roman"/>
          <w:szCs w:val="24"/>
        </w:rPr>
        <w:t>Satın A</w:t>
      </w:r>
      <w:r w:rsidR="003F168F" w:rsidRPr="008912AE">
        <w:rPr>
          <w:rFonts w:cs="Times New Roman"/>
          <w:szCs w:val="24"/>
        </w:rPr>
        <w:t>lma Prosedürü</w:t>
      </w:r>
    </w:p>
    <w:p w14:paraId="625042CE" w14:textId="77777777" w:rsidR="00AA50B6" w:rsidRDefault="00AA50B6" w:rsidP="00177DD6">
      <w:pPr>
        <w:spacing w:after="0" w:line="240" w:lineRule="auto"/>
        <w:jc w:val="both"/>
        <w:rPr>
          <w:rFonts w:cs="Times New Roman"/>
          <w:b/>
          <w:szCs w:val="24"/>
        </w:rPr>
      </w:pPr>
    </w:p>
    <w:p w14:paraId="3DA3D1F3" w14:textId="11287F45" w:rsidR="00152C4C" w:rsidRDefault="00152C4C" w:rsidP="00177DD6">
      <w:pPr>
        <w:spacing w:after="0" w:line="240" w:lineRule="auto"/>
        <w:jc w:val="both"/>
        <w:rPr>
          <w:rFonts w:cs="Times New Roman"/>
          <w:b/>
          <w:szCs w:val="24"/>
        </w:rPr>
      </w:pPr>
      <w:r>
        <w:rPr>
          <w:rFonts w:cs="Times New Roman"/>
          <w:b/>
          <w:szCs w:val="24"/>
        </w:rPr>
        <w:t>8.1.4.1. Yükleniciler</w:t>
      </w:r>
    </w:p>
    <w:p w14:paraId="13C9B607" w14:textId="629723E9" w:rsidR="00152C4C" w:rsidRDefault="00152C4C" w:rsidP="00177DD6">
      <w:pPr>
        <w:spacing w:after="0" w:line="240" w:lineRule="auto"/>
        <w:jc w:val="both"/>
        <w:rPr>
          <w:rFonts w:cs="Times New Roman"/>
          <w:szCs w:val="24"/>
        </w:rPr>
      </w:pPr>
      <w:r w:rsidRPr="00152C4C">
        <w:rPr>
          <w:rFonts w:cs="Times New Roman"/>
          <w:szCs w:val="24"/>
        </w:rPr>
        <w:t>Müdürlüğümüz, çalışanlarımız ile ilgili taraflarımızı, yüklenicilerin faaliyetlerini ve çalışanlarını etkileyen Müdürlüğümüzün gerçekleştirdiği faaliyet ve operasyonlarından kaynaklanan tehlikeleri tanımlamak ve İSG risklerini değerlendirmek ve kontrol etmek için yüklenicileri ile satın alma prosesini koordine etmektedir. Yüklenici seçimindeki kriterler prosedürde tanımlanmıştır ve uygulanmaktadır.</w:t>
      </w:r>
    </w:p>
    <w:p w14:paraId="4539E6CF" w14:textId="77777777" w:rsidR="00152C4C" w:rsidRDefault="00152C4C" w:rsidP="00177DD6">
      <w:pPr>
        <w:spacing w:after="0" w:line="240" w:lineRule="auto"/>
        <w:jc w:val="both"/>
        <w:rPr>
          <w:rFonts w:cs="Times New Roman"/>
          <w:szCs w:val="24"/>
        </w:rPr>
      </w:pPr>
    </w:p>
    <w:p w14:paraId="001635C6" w14:textId="77777777" w:rsidR="00152C4C" w:rsidRPr="002D2662" w:rsidRDefault="00152C4C" w:rsidP="00152C4C">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6F19A0C7" w14:textId="3419A5DC" w:rsidR="00152C4C" w:rsidRPr="008912AE" w:rsidRDefault="00152C4C" w:rsidP="00152C4C">
      <w:pPr>
        <w:spacing w:after="0" w:line="240" w:lineRule="auto"/>
        <w:jc w:val="both"/>
        <w:rPr>
          <w:rFonts w:cs="Times New Roman"/>
          <w:szCs w:val="24"/>
        </w:rPr>
      </w:pPr>
      <w:r>
        <w:rPr>
          <w:rFonts w:cs="Times New Roman"/>
          <w:szCs w:val="24"/>
        </w:rPr>
        <w:t>PR.035 Risk Değerlendirme Prosedürü</w:t>
      </w:r>
    </w:p>
    <w:p w14:paraId="59A728AC" w14:textId="77777777" w:rsidR="00152C4C" w:rsidRDefault="00152C4C" w:rsidP="00177DD6">
      <w:pPr>
        <w:spacing w:after="0" w:line="240" w:lineRule="auto"/>
        <w:jc w:val="both"/>
        <w:rPr>
          <w:rFonts w:cs="Times New Roman"/>
          <w:szCs w:val="24"/>
        </w:rPr>
      </w:pPr>
    </w:p>
    <w:p w14:paraId="3C1FB945" w14:textId="22862FD5" w:rsidR="008915E7" w:rsidRPr="00223209" w:rsidRDefault="008915E7" w:rsidP="00152C4C">
      <w:pPr>
        <w:pStyle w:val="Balk1"/>
      </w:pPr>
      <w:bookmarkStart w:id="61" w:name="_Toc185344139"/>
      <w:r>
        <w:t xml:space="preserve">8.2. </w:t>
      </w:r>
      <w:r w:rsidR="00152C4C">
        <w:t xml:space="preserve">Ürün ve Hizmetler İçin Şartlar, </w:t>
      </w:r>
      <w:r>
        <w:t>Acil Duruma Hazır Olma ve Müdahale</w:t>
      </w:r>
      <w:bookmarkEnd w:id="61"/>
    </w:p>
    <w:p w14:paraId="452F9301" w14:textId="009AF6EE" w:rsidR="00152C4C" w:rsidRDefault="00152C4C" w:rsidP="00152C4C">
      <w:pPr>
        <w:pStyle w:val="Balk2"/>
        <w:rPr>
          <w:rFonts w:eastAsia="Times New Roman"/>
          <w:lang w:eastAsia="tr-TR"/>
        </w:rPr>
      </w:pPr>
      <w:bookmarkStart w:id="62" w:name="_Toc185344140"/>
      <w:r>
        <w:rPr>
          <w:rFonts w:eastAsia="Times New Roman"/>
          <w:lang w:eastAsia="tr-TR"/>
        </w:rPr>
        <w:t>8.2.1. Hizmetalan ile İletişim</w:t>
      </w:r>
      <w:bookmarkEnd w:id="62"/>
    </w:p>
    <w:p w14:paraId="50484C11" w14:textId="4BEBD991" w:rsidR="00152C4C" w:rsidRDefault="00152C4C" w:rsidP="00D76AF7">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 xml:space="preserve">Müdürlüğümüzün hizmetleri ve faaliyetleriyle ilgili bilgiler ve iletişim numaraları web sayfasından duyurulmaktadır.  Hizmet alanlarla etkin iletişimin sağlanması için prosedür oluşturulmuş, onların soru ve sorunlarının çözümüne yönelik faaliyetler sürdürülmektedir.  </w:t>
      </w:r>
      <w:r w:rsidRPr="00152C4C">
        <w:rPr>
          <w:rFonts w:eastAsia="Times New Roman" w:cs="Times New Roman"/>
          <w:bCs/>
          <w:szCs w:val="20"/>
          <w:lang w:eastAsia="tr-TR"/>
        </w:rPr>
        <w:lastRenderedPageBreak/>
        <w:t>Eğitim-öğretim dönemi içerisinde gerçekleştirilen öğretmenler kurulu ve zümre toplantıları, veli toplantıları, veli ziyaretlerinde hizmet alanlardan gelen şikayet ve öneriler ile eğitim hizmetlerinin sunumu ile ilgili olarak dönem sonlarında yapılan memnuniyet anketleri sonuçları, YGG toplantılarında değerlendirilmektedir.</w:t>
      </w:r>
    </w:p>
    <w:p w14:paraId="002FCEE2" w14:textId="77777777" w:rsidR="00152C4C" w:rsidRDefault="00152C4C" w:rsidP="00D76AF7">
      <w:pPr>
        <w:spacing w:after="0" w:line="240" w:lineRule="auto"/>
        <w:jc w:val="both"/>
        <w:rPr>
          <w:rFonts w:eastAsia="Times New Roman" w:cs="Times New Roman"/>
          <w:bCs/>
          <w:szCs w:val="20"/>
          <w:lang w:eastAsia="tr-TR"/>
        </w:rPr>
      </w:pPr>
    </w:p>
    <w:p w14:paraId="548151E6" w14:textId="77777777" w:rsidR="00152C4C" w:rsidRPr="00152C4C" w:rsidRDefault="00152C4C" w:rsidP="00152C4C">
      <w:pPr>
        <w:rPr>
          <w:b/>
          <w:color w:val="FF0000"/>
        </w:rPr>
      </w:pPr>
      <w:r w:rsidRPr="00152C4C">
        <w:rPr>
          <w:b/>
          <w:color w:val="FF0000"/>
        </w:rPr>
        <w:t xml:space="preserve">REFERANS DOKÜMAN: </w:t>
      </w:r>
    </w:p>
    <w:p w14:paraId="20B8F906" w14:textId="77777777" w:rsidR="00152C4C" w:rsidRPr="00152C4C" w:rsidRDefault="00152C4C" w:rsidP="00152C4C">
      <w:pPr>
        <w:spacing w:after="0" w:line="240" w:lineRule="auto"/>
        <w:rPr>
          <w:rFonts w:cs="Times New Roman"/>
          <w:szCs w:val="24"/>
        </w:rPr>
      </w:pPr>
      <w:r w:rsidRPr="00152C4C">
        <w:rPr>
          <w:rFonts w:cs="Times New Roman"/>
          <w:szCs w:val="24"/>
        </w:rPr>
        <w:t>PR.006 İletişim Prosedürü</w:t>
      </w:r>
    </w:p>
    <w:p w14:paraId="7336189E" w14:textId="77777777" w:rsidR="00152C4C" w:rsidRPr="00152C4C" w:rsidRDefault="00152C4C" w:rsidP="00152C4C">
      <w:pPr>
        <w:spacing w:after="0" w:line="240" w:lineRule="auto"/>
        <w:rPr>
          <w:rFonts w:cs="Times New Roman"/>
          <w:szCs w:val="24"/>
        </w:rPr>
      </w:pPr>
      <w:r w:rsidRPr="00152C4C">
        <w:rPr>
          <w:rFonts w:cs="Times New Roman"/>
          <w:szCs w:val="24"/>
        </w:rPr>
        <w:t>PR.023 Hizmet Alan Memnuniyeti Prosedürü</w:t>
      </w:r>
    </w:p>
    <w:p w14:paraId="7D5B6380" w14:textId="77777777" w:rsidR="00152C4C" w:rsidRPr="00152C4C" w:rsidRDefault="00152C4C" w:rsidP="00152C4C">
      <w:pPr>
        <w:spacing w:after="0" w:line="240" w:lineRule="auto"/>
        <w:rPr>
          <w:rFonts w:cs="Times New Roman"/>
          <w:szCs w:val="24"/>
        </w:rPr>
      </w:pPr>
      <w:r w:rsidRPr="00152C4C">
        <w:rPr>
          <w:rFonts w:cs="Times New Roman"/>
          <w:szCs w:val="24"/>
        </w:rPr>
        <w:t>FR.026 Dilek Şikayet Öneri Formu</w:t>
      </w:r>
    </w:p>
    <w:p w14:paraId="36051A50" w14:textId="77777777" w:rsidR="00152C4C" w:rsidRPr="00152C4C" w:rsidRDefault="00152C4C" w:rsidP="00152C4C">
      <w:pPr>
        <w:spacing w:after="0" w:line="240" w:lineRule="auto"/>
        <w:rPr>
          <w:rFonts w:cs="Times New Roman"/>
          <w:szCs w:val="24"/>
        </w:rPr>
      </w:pPr>
      <w:r w:rsidRPr="00152C4C">
        <w:rPr>
          <w:rFonts w:cs="Times New Roman"/>
          <w:szCs w:val="24"/>
        </w:rPr>
        <w:t>FR.027 Dilek Şikayet Öneri Takip Formu</w:t>
      </w:r>
    </w:p>
    <w:p w14:paraId="7CCF4FCB" w14:textId="77777777" w:rsidR="00152C4C" w:rsidRPr="00152C4C" w:rsidRDefault="00152C4C" w:rsidP="00152C4C">
      <w:pPr>
        <w:spacing w:after="0" w:line="240" w:lineRule="auto"/>
        <w:rPr>
          <w:rFonts w:cs="Times New Roman"/>
          <w:szCs w:val="24"/>
        </w:rPr>
      </w:pPr>
      <w:r w:rsidRPr="00152C4C">
        <w:rPr>
          <w:rFonts w:cs="Times New Roman"/>
          <w:szCs w:val="24"/>
        </w:rPr>
        <w:t>FR.030 Öğrenci-Veli İletişim Bilgileri Formu</w:t>
      </w:r>
    </w:p>
    <w:p w14:paraId="32065DD4" w14:textId="77777777" w:rsidR="00152C4C" w:rsidRDefault="00152C4C" w:rsidP="00D76AF7">
      <w:pPr>
        <w:spacing w:after="0" w:line="240" w:lineRule="auto"/>
        <w:jc w:val="both"/>
        <w:rPr>
          <w:rFonts w:eastAsia="Times New Roman" w:cs="Times New Roman"/>
          <w:bCs/>
          <w:szCs w:val="20"/>
          <w:lang w:eastAsia="tr-TR"/>
        </w:rPr>
      </w:pPr>
    </w:p>
    <w:p w14:paraId="394A52CD" w14:textId="255AE5B4" w:rsidR="00152C4C" w:rsidRDefault="00152C4C" w:rsidP="00152C4C">
      <w:pPr>
        <w:pStyle w:val="Balk2"/>
        <w:rPr>
          <w:rFonts w:eastAsia="Times New Roman"/>
          <w:lang w:eastAsia="tr-TR"/>
        </w:rPr>
      </w:pPr>
      <w:bookmarkStart w:id="63" w:name="_Toc185344141"/>
      <w:r w:rsidRPr="00152C4C">
        <w:rPr>
          <w:rFonts w:eastAsia="Times New Roman"/>
          <w:lang w:eastAsia="tr-TR"/>
        </w:rPr>
        <w:t>8.2.2. Ürün ve Hizmetler İçin Şartların Tayin Edilmesi</w:t>
      </w:r>
      <w:bookmarkEnd w:id="63"/>
    </w:p>
    <w:p w14:paraId="67B55609" w14:textId="77777777" w:rsidR="00152C4C" w:rsidRPr="00152C4C" w:rsidRDefault="00152C4C" w:rsidP="00D76AF7">
      <w:pPr>
        <w:spacing w:after="0" w:line="240" w:lineRule="auto"/>
        <w:jc w:val="both"/>
        <w:rPr>
          <w:rFonts w:eastAsia="Times New Roman" w:cs="Times New Roman"/>
          <w:bCs/>
          <w:szCs w:val="20"/>
          <w:lang w:eastAsia="tr-TR"/>
        </w:rPr>
      </w:pPr>
    </w:p>
    <w:p w14:paraId="62FFE43B" w14:textId="281FB584" w:rsidR="00152C4C" w:rsidRPr="00152C4C" w:rsidRDefault="00152C4C" w:rsidP="00D76AF7">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 xml:space="preserve">Müdürlüğümüzün bir kamu kurumu olması ve yasal mevzuat çerçevesinde hizmet vermesinden dolayı, hizmetlerin sunumu ile ilgili şartlar MEB tarafından ilgili yasal mevzuatında tayin edilmiştir. Müdürlüğümüz tayin edilen bu şartlar çerçevesinde eğitim-öğretim hizmetini yerine getirmektedir. </w:t>
      </w:r>
    </w:p>
    <w:p w14:paraId="1DDFA73E" w14:textId="77777777" w:rsidR="00152C4C" w:rsidRPr="00152C4C" w:rsidRDefault="00152C4C" w:rsidP="00D76AF7">
      <w:pPr>
        <w:spacing w:after="0" w:line="240" w:lineRule="auto"/>
        <w:jc w:val="both"/>
        <w:rPr>
          <w:rFonts w:eastAsia="Times New Roman" w:cs="Times New Roman"/>
          <w:b/>
          <w:bCs/>
          <w:szCs w:val="20"/>
          <w:lang w:eastAsia="tr-TR"/>
        </w:rPr>
      </w:pPr>
    </w:p>
    <w:p w14:paraId="3C693095" w14:textId="77777777" w:rsidR="00152C4C" w:rsidRPr="00152C4C" w:rsidRDefault="00152C4C" w:rsidP="00152C4C">
      <w:pPr>
        <w:spacing w:after="0" w:line="240" w:lineRule="auto"/>
        <w:rPr>
          <w:rFonts w:cs="Times New Roman"/>
          <w:szCs w:val="24"/>
        </w:rPr>
      </w:pPr>
      <w:r w:rsidRPr="00152C4C">
        <w:rPr>
          <w:rFonts w:cs="Times New Roman"/>
          <w:szCs w:val="24"/>
        </w:rPr>
        <w:t>FR.019 Yasal Şartlar ve Mevzuat Değişiklik Takip Formu</w:t>
      </w:r>
    </w:p>
    <w:p w14:paraId="2A798B8A" w14:textId="057B9063" w:rsidR="00152C4C" w:rsidRPr="00152C4C" w:rsidRDefault="00152C4C" w:rsidP="00152C4C">
      <w:pPr>
        <w:spacing w:after="0" w:line="240" w:lineRule="auto"/>
        <w:rPr>
          <w:rFonts w:cs="Times New Roman"/>
          <w:szCs w:val="24"/>
        </w:rPr>
      </w:pPr>
      <w:r w:rsidRPr="00152C4C">
        <w:rPr>
          <w:rFonts w:cs="Times New Roman"/>
          <w:szCs w:val="24"/>
        </w:rPr>
        <w:t>FR.018 Mevzuat Güncelleme Takip Formu</w:t>
      </w:r>
    </w:p>
    <w:p w14:paraId="287ED916" w14:textId="77777777" w:rsidR="00152C4C" w:rsidRDefault="00152C4C" w:rsidP="00D76AF7">
      <w:pPr>
        <w:spacing w:after="0" w:line="240" w:lineRule="auto"/>
        <w:jc w:val="both"/>
        <w:rPr>
          <w:rFonts w:eastAsia="Times New Roman" w:cs="Times New Roman"/>
          <w:bCs/>
          <w:szCs w:val="20"/>
          <w:lang w:eastAsia="tr-TR"/>
        </w:rPr>
      </w:pPr>
    </w:p>
    <w:p w14:paraId="63834113" w14:textId="43A8C4BE" w:rsidR="00152C4C" w:rsidRPr="00152C4C" w:rsidRDefault="00152C4C" w:rsidP="00152C4C">
      <w:pPr>
        <w:pStyle w:val="Balk2"/>
        <w:rPr>
          <w:rFonts w:eastAsia="Times New Roman"/>
          <w:lang w:eastAsia="tr-TR"/>
        </w:rPr>
      </w:pPr>
      <w:bookmarkStart w:id="64" w:name="_Toc185344142"/>
      <w:r w:rsidRPr="00152C4C">
        <w:rPr>
          <w:rFonts w:eastAsia="Times New Roman"/>
          <w:lang w:eastAsia="tr-TR"/>
        </w:rPr>
        <w:t>8.2.3. Hizmetler İçin Şartların Gözden Geçirilmesi</w:t>
      </w:r>
      <w:bookmarkEnd w:id="64"/>
    </w:p>
    <w:p w14:paraId="28E11039" w14:textId="77777777" w:rsidR="00152C4C" w:rsidRDefault="00152C4C" w:rsidP="00D76AF7">
      <w:pPr>
        <w:spacing w:after="0" w:line="240" w:lineRule="auto"/>
        <w:jc w:val="both"/>
        <w:rPr>
          <w:rFonts w:eastAsia="Times New Roman" w:cs="Times New Roman"/>
          <w:bCs/>
          <w:szCs w:val="20"/>
          <w:lang w:eastAsia="tr-TR"/>
        </w:rPr>
      </w:pPr>
      <w:r w:rsidRPr="00152C4C">
        <w:rPr>
          <w:rFonts w:eastAsia="Times New Roman" w:cs="Times New Roman"/>
          <w:b/>
          <w:bCs/>
          <w:szCs w:val="20"/>
          <w:lang w:eastAsia="tr-TR"/>
        </w:rPr>
        <w:t>8.2.3.1</w:t>
      </w:r>
      <w:r w:rsidRPr="00152C4C">
        <w:rPr>
          <w:rFonts w:eastAsia="Times New Roman" w:cs="Times New Roman"/>
          <w:bCs/>
          <w:szCs w:val="20"/>
          <w:lang w:eastAsia="tr-TR"/>
        </w:rPr>
        <w:t xml:space="preserve"> Müdürlüğümüz,  sunduğu hizmet için şartları karşılayabilme yeteneğine sahip olduğunu, bir kamu kurumu sıfatıyla  yasal mevzuat çerçevesinde hizmet vererek güvence altına almaktadır.  Müdürlüğümüz tarafından belirtilen şartlar ile hizmetlere uygulanabilir birincil ve ikincil mevzuat şartları, MEB tarafından belirlenen yasal mevzuat şartlarıdır. </w:t>
      </w:r>
    </w:p>
    <w:p w14:paraId="7982662D" w14:textId="5D3830E0" w:rsidR="00152C4C" w:rsidRDefault="00152C4C" w:rsidP="00D76AF7">
      <w:pPr>
        <w:spacing w:after="0" w:line="240" w:lineRule="auto"/>
        <w:jc w:val="both"/>
        <w:rPr>
          <w:rFonts w:eastAsia="Times New Roman" w:cs="Times New Roman"/>
          <w:bCs/>
          <w:szCs w:val="20"/>
          <w:lang w:eastAsia="tr-TR"/>
        </w:rPr>
      </w:pPr>
      <w:r w:rsidRPr="00152C4C">
        <w:rPr>
          <w:rFonts w:eastAsia="Times New Roman" w:cs="Times New Roman"/>
          <w:b/>
          <w:bCs/>
          <w:szCs w:val="20"/>
          <w:lang w:eastAsia="tr-TR"/>
        </w:rPr>
        <w:t>8.2.3.2</w:t>
      </w:r>
      <w:r w:rsidRPr="00152C4C">
        <w:rPr>
          <w:rFonts w:eastAsia="Times New Roman" w:cs="Times New Roman"/>
          <w:bCs/>
          <w:szCs w:val="20"/>
          <w:lang w:eastAsia="tr-TR"/>
        </w:rPr>
        <w:t xml:space="preserve"> Müdürlüğümüz gözden geçirme sonuçları ile sunduğu hizmet için yeni şartlarla ilgili dokümante edilmiş bilgiyi muhafaza etmektedir.</w:t>
      </w:r>
    </w:p>
    <w:p w14:paraId="4FB7D6DE" w14:textId="77777777" w:rsidR="00152C4C" w:rsidRDefault="00152C4C" w:rsidP="00D76AF7">
      <w:pPr>
        <w:spacing w:after="0" w:line="240" w:lineRule="auto"/>
        <w:jc w:val="both"/>
        <w:rPr>
          <w:rFonts w:eastAsia="Times New Roman" w:cs="Times New Roman"/>
          <w:bCs/>
          <w:szCs w:val="20"/>
          <w:lang w:eastAsia="tr-TR"/>
        </w:rPr>
      </w:pPr>
    </w:p>
    <w:p w14:paraId="5ABAE627" w14:textId="58909C32" w:rsidR="00152C4C" w:rsidRPr="00152C4C" w:rsidRDefault="00152C4C" w:rsidP="00D76AF7">
      <w:pPr>
        <w:spacing w:after="0" w:line="240" w:lineRule="auto"/>
        <w:jc w:val="both"/>
        <w:rPr>
          <w:rFonts w:eastAsia="Times New Roman" w:cs="Times New Roman"/>
          <w:b/>
          <w:bCs/>
          <w:color w:val="FF0000"/>
          <w:szCs w:val="20"/>
          <w:lang w:eastAsia="tr-TR"/>
        </w:rPr>
      </w:pPr>
      <w:r w:rsidRPr="00152C4C">
        <w:rPr>
          <w:rFonts w:eastAsia="Times New Roman" w:cs="Times New Roman"/>
          <w:b/>
          <w:bCs/>
          <w:color w:val="FF0000"/>
          <w:szCs w:val="20"/>
          <w:lang w:eastAsia="tr-TR"/>
        </w:rPr>
        <w:t xml:space="preserve">REFERANS DOKÜMANLAR: </w:t>
      </w:r>
    </w:p>
    <w:p w14:paraId="7CEE0CA9" w14:textId="77777777" w:rsidR="00152C4C" w:rsidRPr="00152C4C" w:rsidRDefault="00152C4C" w:rsidP="00152C4C">
      <w:pPr>
        <w:spacing w:after="0" w:line="240" w:lineRule="auto"/>
        <w:rPr>
          <w:rFonts w:cs="Times New Roman"/>
          <w:szCs w:val="24"/>
        </w:rPr>
      </w:pPr>
      <w:r w:rsidRPr="00152C4C">
        <w:rPr>
          <w:rFonts w:cs="Times New Roman"/>
          <w:szCs w:val="24"/>
        </w:rPr>
        <w:t>PR.025 Yönetimin Gözden Geçirmesi Prosedürü</w:t>
      </w:r>
    </w:p>
    <w:p w14:paraId="53689AD7" w14:textId="77777777" w:rsidR="00152C4C" w:rsidRPr="00152C4C" w:rsidRDefault="00152C4C" w:rsidP="00152C4C">
      <w:pPr>
        <w:spacing w:after="0" w:line="240" w:lineRule="auto"/>
        <w:rPr>
          <w:rFonts w:cs="Times New Roman"/>
          <w:szCs w:val="24"/>
        </w:rPr>
      </w:pPr>
      <w:r w:rsidRPr="00152C4C">
        <w:rPr>
          <w:rFonts w:cs="Times New Roman"/>
          <w:szCs w:val="24"/>
        </w:rPr>
        <w:t>PR.027 İç tetkik Prosedürü</w:t>
      </w:r>
    </w:p>
    <w:p w14:paraId="6F091639" w14:textId="77777777" w:rsidR="00152C4C" w:rsidRPr="00152C4C" w:rsidRDefault="00152C4C" w:rsidP="00152C4C">
      <w:pPr>
        <w:spacing w:after="0" w:line="240" w:lineRule="auto"/>
        <w:rPr>
          <w:rFonts w:cs="Times New Roman"/>
          <w:szCs w:val="24"/>
        </w:rPr>
      </w:pPr>
      <w:r w:rsidRPr="00152C4C">
        <w:rPr>
          <w:rFonts w:cs="Times New Roman"/>
          <w:szCs w:val="24"/>
        </w:rPr>
        <w:t>PR.028 Risk ve Fırsatların Yönetimi Prosedürü</w:t>
      </w:r>
    </w:p>
    <w:p w14:paraId="4AA68D08" w14:textId="77777777" w:rsidR="00152C4C" w:rsidRPr="00152C4C" w:rsidRDefault="00152C4C" w:rsidP="00152C4C">
      <w:pPr>
        <w:spacing w:after="0" w:line="240" w:lineRule="auto"/>
        <w:rPr>
          <w:rFonts w:cs="Times New Roman"/>
          <w:szCs w:val="24"/>
        </w:rPr>
      </w:pPr>
      <w:r w:rsidRPr="00152C4C">
        <w:rPr>
          <w:rFonts w:cs="Times New Roman"/>
          <w:szCs w:val="24"/>
        </w:rPr>
        <w:t>FR.019 Yasal Şartlar ve Mevzuat Değişiklik Takip Formu</w:t>
      </w:r>
    </w:p>
    <w:p w14:paraId="414D0AEC" w14:textId="77777777" w:rsidR="00152C4C" w:rsidRDefault="00152C4C" w:rsidP="00D76AF7">
      <w:pPr>
        <w:spacing w:after="0" w:line="240" w:lineRule="auto"/>
        <w:jc w:val="both"/>
        <w:rPr>
          <w:rFonts w:eastAsia="Times New Roman" w:cs="Times New Roman"/>
          <w:bCs/>
          <w:szCs w:val="20"/>
          <w:lang w:eastAsia="tr-TR"/>
        </w:rPr>
      </w:pPr>
    </w:p>
    <w:p w14:paraId="3EC52259" w14:textId="7473F7E4" w:rsidR="00152C4C" w:rsidRDefault="00152C4C" w:rsidP="00152C4C">
      <w:pPr>
        <w:pStyle w:val="Balk2"/>
        <w:rPr>
          <w:rFonts w:eastAsia="Times New Roman"/>
          <w:lang w:eastAsia="tr-TR"/>
        </w:rPr>
      </w:pPr>
      <w:bookmarkStart w:id="65" w:name="_Toc185344143"/>
      <w:r w:rsidRPr="00152C4C">
        <w:rPr>
          <w:rFonts w:eastAsia="Times New Roman"/>
          <w:lang w:eastAsia="tr-TR"/>
        </w:rPr>
        <w:t>8.2.4. Ürün ve Hizmetler İçin Şartların Değişmesi</w:t>
      </w:r>
      <w:bookmarkEnd w:id="65"/>
    </w:p>
    <w:p w14:paraId="47D08817" w14:textId="2B673351" w:rsidR="00152C4C" w:rsidRDefault="00152C4C" w:rsidP="00D76AF7">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Müdürlüğümüz, verilen hizmetlerle ilgili yasal mevzuat şartlarının güncelliğini takip etmekte ve yasal mevzuat şartlarında değişiklik olduğunda, çalışanlarını ve ilgili taraflarını bilgilendirmektedir.</w:t>
      </w:r>
    </w:p>
    <w:p w14:paraId="79B1DE85" w14:textId="77777777" w:rsidR="00152C4C" w:rsidRDefault="00152C4C" w:rsidP="00D76AF7">
      <w:pPr>
        <w:spacing w:after="0" w:line="240" w:lineRule="auto"/>
        <w:jc w:val="both"/>
        <w:rPr>
          <w:rFonts w:eastAsia="Times New Roman" w:cs="Times New Roman"/>
          <w:bCs/>
          <w:szCs w:val="20"/>
          <w:lang w:eastAsia="tr-TR"/>
        </w:rPr>
      </w:pPr>
    </w:p>
    <w:p w14:paraId="31287F8C" w14:textId="081089A4" w:rsidR="00152C4C" w:rsidRPr="00152C4C" w:rsidRDefault="00152C4C" w:rsidP="00D76AF7">
      <w:pPr>
        <w:spacing w:after="0" w:line="240" w:lineRule="auto"/>
        <w:jc w:val="both"/>
        <w:rPr>
          <w:rFonts w:eastAsia="Times New Roman" w:cs="Times New Roman"/>
          <w:b/>
          <w:bCs/>
          <w:color w:val="FF0000"/>
          <w:szCs w:val="20"/>
          <w:lang w:eastAsia="tr-TR"/>
        </w:rPr>
      </w:pPr>
      <w:r w:rsidRPr="00152C4C">
        <w:rPr>
          <w:rFonts w:eastAsia="Times New Roman" w:cs="Times New Roman"/>
          <w:b/>
          <w:bCs/>
          <w:color w:val="FF0000"/>
          <w:szCs w:val="20"/>
          <w:lang w:eastAsia="tr-TR"/>
        </w:rPr>
        <w:lastRenderedPageBreak/>
        <w:t>REFERANS DOKÜMANLAR</w:t>
      </w:r>
    </w:p>
    <w:p w14:paraId="7D7D036F" w14:textId="77777777" w:rsidR="00152C4C" w:rsidRPr="00152C4C" w:rsidRDefault="00152C4C" w:rsidP="00152C4C">
      <w:pPr>
        <w:spacing w:after="0" w:line="240" w:lineRule="auto"/>
        <w:rPr>
          <w:rFonts w:cs="Times New Roman"/>
          <w:szCs w:val="24"/>
        </w:rPr>
      </w:pPr>
      <w:r w:rsidRPr="00152C4C">
        <w:rPr>
          <w:rFonts w:cs="Times New Roman"/>
          <w:szCs w:val="24"/>
        </w:rPr>
        <w:t>PR.006 İletişim Prosedürü</w:t>
      </w:r>
    </w:p>
    <w:p w14:paraId="3FF9B5A1" w14:textId="77777777" w:rsidR="00152C4C" w:rsidRDefault="00152C4C" w:rsidP="00152C4C">
      <w:pPr>
        <w:spacing w:after="0" w:line="240" w:lineRule="auto"/>
        <w:rPr>
          <w:rFonts w:cs="Times New Roman"/>
          <w:szCs w:val="24"/>
        </w:rPr>
      </w:pPr>
      <w:r w:rsidRPr="00152C4C">
        <w:rPr>
          <w:rFonts w:cs="Times New Roman"/>
          <w:szCs w:val="24"/>
        </w:rPr>
        <w:t>FR.019 Yasal Şartlar ve Mevzuat Değişiklik Takip Formu</w:t>
      </w:r>
    </w:p>
    <w:p w14:paraId="6ABD65FF" w14:textId="77777777" w:rsidR="006F33FA" w:rsidRPr="00152C4C" w:rsidRDefault="006F33FA" w:rsidP="00152C4C">
      <w:pPr>
        <w:spacing w:after="0" w:line="240" w:lineRule="auto"/>
        <w:rPr>
          <w:rFonts w:cs="Times New Roman"/>
          <w:szCs w:val="24"/>
        </w:rPr>
      </w:pPr>
    </w:p>
    <w:p w14:paraId="569AB4A2" w14:textId="499EC376" w:rsidR="00152C4C" w:rsidRDefault="006F33FA" w:rsidP="00D76AF7">
      <w:pPr>
        <w:spacing w:after="0" w:line="240" w:lineRule="auto"/>
        <w:jc w:val="both"/>
        <w:rPr>
          <w:rFonts w:eastAsia="Times New Roman" w:cs="Times New Roman"/>
          <w:b/>
          <w:bCs/>
          <w:szCs w:val="20"/>
          <w:lang w:eastAsia="tr-TR"/>
        </w:rPr>
      </w:pPr>
      <w:r w:rsidRPr="006F33FA">
        <w:rPr>
          <w:rFonts w:eastAsia="Times New Roman" w:cs="Times New Roman"/>
          <w:b/>
          <w:bCs/>
          <w:szCs w:val="20"/>
          <w:lang w:eastAsia="tr-TR"/>
        </w:rPr>
        <w:t>8.2.5 Acil Duruma Hazır Olma ve Müdahale</w:t>
      </w:r>
    </w:p>
    <w:p w14:paraId="7EFEE98F" w14:textId="5138CE2C" w:rsidR="006F33FA" w:rsidRDefault="006F33FA" w:rsidP="00D76AF7">
      <w:pPr>
        <w:spacing w:after="0" w:line="240" w:lineRule="auto"/>
        <w:jc w:val="both"/>
        <w:rPr>
          <w:rFonts w:eastAsia="Times New Roman" w:cs="Times New Roman"/>
          <w:bCs/>
          <w:szCs w:val="20"/>
          <w:lang w:eastAsia="tr-TR"/>
        </w:rPr>
      </w:pPr>
      <w:r w:rsidRPr="006F33FA">
        <w:rPr>
          <w:rFonts w:eastAsia="Times New Roman" w:cs="Times New Roman"/>
          <w:bCs/>
          <w:szCs w:val="20"/>
          <w:lang w:eastAsia="tr-TR"/>
        </w:rPr>
        <w:t>Müdürlüğümüz potansiyel acil durumları tanımlamış, tanımlanan muhtemel acil durumlara hazırlık ve bunlara nasıl müdahale edeceği ile ilgili gerekli prosesi oluşturmuş, uygulamakta ve sürekliliğini sağlamaktadır.  Müdürlüğümüz oluşturduğu proses ve potansiyel acil durumlara müdahale etme planları ile ilgili dokümante edilmiş bilgilerin sürekliliğini sağlamakta ve muhafaza etmektedir.</w:t>
      </w:r>
    </w:p>
    <w:p w14:paraId="2AD7DE56" w14:textId="77777777" w:rsidR="006F33FA" w:rsidRPr="00FC2502" w:rsidRDefault="006F33FA" w:rsidP="006F33FA">
      <w:pPr>
        <w:spacing w:after="0" w:line="240" w:lineRule="auto"/>
        <w:jc w:val="both"/>
        <w:rPr>
          <w:rFonts w:cs="Times New Roman"/>
          <w:szCs w:val="24"/>
        </w:rPr>
      </w:pPr>
    </w:p>
    <w:p w14:paraId="367959F1" w14:textId="77777777" w:rsidR="006F33FA" w:rsidRPr="00152C4C" w:rsidRDefault="006F33FA" w:rsidP="006F33FA">
      <w:pPr>
        <w:rPr>
          <w:b/>
          <w:color w:val="FF0000"/>
        </w:rPr>
      </w:pPr>
      <w:r w:rsidRPr="00152C4C">
        <w:rPr>
          <w:b/>
          <w:color w:val="FF0000"/>
        </w:rPr>
        <w:t xml:space="preserve">REFERANS DOKÜMAN: </w:t>
      </w:r>
    </w:p>
    <w:p w14:paraId="687C3E14" w14:textId="77777777" w:rsidR="006F33FA" w:rsidRPr="00152C4C" w:rsidRDefault="006F33FA" w:rsidP="006F33FA">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PLN.007 Acil Durum Planı</w:t>
      </w:r>
    </w:p>
    <w:p w14:paraId="016662B5" w14:textId="77777777" w:rsidR="006F33FA" w:rsidRPr="00152C4C" w:rsidRDefault="006F33FA" w:rsidP="006F33FA">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PLN.010 Tahliye Planı</w:t>
      </w:r>
    </w:p>
    <w:p w14:paraId="4FE55A46" w14:textId="77777777" w:rsidR="006F33FA" w:rsidRPr="00152C4C" w:rsidRDefault="006F33FA" w:rsidP="006F33FA">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PLN.011 Vaziyet Planı</w:t>
      </w:r>
    </w:p>
    <w:p w14:paraId="2CC502D4" w14:textId="77777777" w:rsidR="006F33FA" w:rsidRPr="00152C4C" w:rsidRDefault="006F33FA" w:rsidP="006F33FA">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PRS.004 Acil Durum Prosesi</w:t>
      </w:r>
    </w:p>
    <w:p w14:paraId="1D0A4454" w14:textId="77777777" w:rsidR="006F33FA" w:rsidRPr="00152C4C" w:rsidRDefault="006F33FA" w:rsidP="006F33FA">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PR.038 Acil Durum Prosedürü</w:t>
      </w:r>
    </w:p>
    <w:p w14:paraId="2DEBFEAB" w14:textId="77777777" w:rsidR="006F33FA" w:rsidRPr="00152C4C" w:rsidRDefault="006F33FA" w:rsidP="006F33FA">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LST.008 Acil Durum Ekipleri İletişim Listesi</w:t>
      </w:r>
    </w:p>
    <w:p w14:paraId="5195A9C8" w14:textId="77777777" w:rsidR="006F33FA" w:rsidRPr="00152C4C" w:rsidRDefault="006F33FA" w:rsidP="006F33FA">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LST.009 Acil Durumda Aranacaklar Listesi</w:t>
      </w:r>
    </w:p>
    <w:p w14:paraId="759F3851" w14:textId="77777777" w:rsidR="006F33FA" w:rsidRDefault="006F33FA" w:rsidP="006F33FA">
      <w:pPr>
        <w:spacing w:after="0" w:line="240" w:lineRule="auto"/>
        <w:jc w:val="both"/>
        <w:rPr>
          <w:rFonts w:eastAsia="Times New Roman" w:cs="Times New Roman"/>
          <w:bCs/>
          <w:szCs w:val="20"/>
          <w:lang w:eastAsia="tr-TR"/>
        </w:rPr>
      </w:pPr>
      <w:r w:rsidRPr="00152C4C">
        <w:rPr>
          <w:rFonts w:eastAsia="Times New Roman" w:cs="Times New Roman"/>
          <w:bCs/>
          <w:szCs w:val="20"/>
          <w:lang w:eastAsia="tr-TR"/>
        </w:rPr>
        <w:t>LST.010 Yangın Söndürme Cihazı Listesi</w:t>
      </w:r>
    </w:p>
    <w:p w14:paraId="75B63A7B" w14:textId="77777777" w:rsidR="006F33FA" w:rsidRDefault="006F33FA" w:rsidP="00D76AF7">
      <w:pPr>
        <w:spacing w:after="0" w:line="240" w:lineRule="auto"/>
        <w:jc w:val="both"/>
        <w:rPr>
          <w:rFonts w:eastAsia="Times New Roman" w:cs="Times New Roman"/>
          <w:bCs/>
          <w:szCs w:val="20"/>
          <w:lang w:eastAsia="tr-TR"/>
        </w:rPr>
      </w:pPr>
    </w:p>
    <w:p w14:paraId="0B4A571D" w14:textId="6445EA66" w:rsidR="006F33FA" w:rsidRPr="006F33FA" w:rsidRDefault="006F33FA" w:rsidP="006F33FA">
      <w:pPr>
        <w:pStyle w:val="Balk1"/>
        <w:rPr>
          <w:rFonts w:eastAsia="Times New Roman"/>
          <w:lang w:eastAsia="tr-TR"/>
        </w:rPr>
      </w:pPr>
      <w:bookmarkStart w:id="66" w:name="_Toc185344144"/>
      <w:r w:rsidRPr="006F33FA">
        <w:rPr>
          <w:rFonts w:eastAsia="Times New Roman"/>
          <w:lang w:eastAsia="tr-TR"/>
        </w:rPr>
        <w:t>8.3. Ürün ve Hizmetlerin Tasarımı ve Geliştirilmesi</w:t>
      </w:r>
      <w:bookmarkEnd w:id="66"/>
    </w:p>
    <w:p w14:paraId="0051FC3A" w14:textId="2E0073BF" w:rsidR="006F33FA" w:rsidRDefault="006F33FA" w:rsidP="006F33FA">
      <w:pPr>
        <w:pStyle w:val="Balk2"/>
        <w:rPr>
          <w:rFonts w:eastAsia="Times New Roman"/>
          <w:lang w:eastAsia="tr-TR"/>
        </w:rPr>
      </w:pPr>
      <w:bookmarkStart w:id="67" w:name="_Toc185344145"/>
      <w:r>
        <w:rPr>
          <w:rFonts w:eastAsia="Times New Roman"/>
          <w:lang w:eastAsia="tr-TR"/>
        </w:rPr>
        <w:t>8.3.1. Genel</w:t>
      </w:r>
      <w:bookmarkEnd w:id="67"/>
    </w:p>
    <w:p w14:paraId="369284E1" w14:textId="7DB9149B" w:rsidR="006F33FA" w:rsidRDefault="006F33FA" w:rsidP="00D76AF7">
      <w:pPr>
        <w:spacing w:after="0" w:line="240" w:lineRule="auto"/>
        <w:jc w:val="both"/>
        <w:rPr>
          <w:rFonts w:eastAsia="Times New Roman" w:cs="Times New Roman"/>
          <w:bCs/>
          <w:szCs w:val="20"/>
          <w:lang w:eastAsia="tr-TR"/>
        </w:rPr>
      </w:pPr>
      <w:r w:rsidRPr="006F33FA">
        <w:rPr>
          <w:rFonts w:eastAsia="Times New Roman" w:cs="Times New Roman"/>
          <w:bCs/>
          <w:szCs w:val="20"/>
          <w:lang w:eastAsia="tr-TR"/>
        </w:rPr>
        <w:t>Müdürlüğümüzün bir kamu kurumu olması ve yasal mevzuat çerçevesinde hizmet vermesinden dolayı ürün ve hizmet tasarımı faaliyeti yürütülmediğinden bu madde kapsam dışı tutulmuştur.</w:t>
      </w:r>
    </w:p>
    <w:p w14:paraId="13C4485D" w14:textId="77777777" w:rsidR="006F33FA" w:rsidRDefault="006F33FA" w:rsidP="00D76AF7">
      <w:pPr>
        <w:spacing w:after="0" w:line="240" w:lineRule="auto"/>
        <w:jc w:val="both"/>
        <w:rPr>
          <w:rFonts w:eastAsia="Times New Roman" w:cs="Times New Roman"/>
          <w:bCs/>
          <w:szCs w:val="20"/>
          <w:lang w:eastAsia="tr-TR"/>
        </w:rPr>
      </w:pPr>
    </w:p>
    <w:p w14:paraId="405884BC" w14:textId="0748ED4D" w:rsidR="006F33FA" w:rsidRDefault="006F33FA" w:rsidP="006F33FA">
      <w:pPr>
        <w:pStyle w:val="Balk1"/>
        <w:rPr>
          <w:rFonts w:eastAsia="Times New Roman"/>
          <w:lang w:eastAsia="tr-TR"/>
        </w:rPr>
      </w:pPr>
      <w:bookmarkStart w:id="68" w:name="_Toc185344146"/>
      <w:r w:rsidRPr="006F33FA">
        <w:rPr>
          <w:rFonts w:eastAsia="Times New Roman"/>
          <w:lang w:eastAsia="tr-TR"/>
        </w:rPr>
        <w:t>8.4. Dışarıdan Tedarik Edilen Proses, Ürün ve Hizmetlerin Kontrolü</w:t>
      </w:r>
      <w:bookmarkEnd w:id="68"/>
      <w:r w:rsidRPr="006F33FA">
        <w:rPr>
          <w:rFonts w:eastAsia="Times New Roman"/>
          <w:lang w:eastAsia="tr-TR"/>
        </w:rPr>
        <w:t xml:space="preserve"> </w:t>
      </w:r>
    </w:p>
    <w:p w14:paraId="6C18E3C3" w14:textId="11F3B8F4" w:rsidR="006F33FA" w:rsidRDefault="006F33FA" w:rsidP="006F33FA">
      <w:pPr>
        <w:pStyle w:val="Balk2"/>
        <w:rPr>
          <w:rFonts w:eastAsia="Times New Roman"/>
          <w:lang w:eastAsia="tr-TR"/>
        </w:rPr>
      </w:pPr>
      <w:bookmarkStart w:id="69" w:name="_Toc185344147"/>
      <w:r>
        <w:rPr>
          <w:rFonts w:eastAsia="Times New Roman"/>
          <w:lang w:eastAsia="tr-TR"/>
        </w:rPr>
        <w:t>8.4.1. Genel</w:t>
      </w:r>
      <w:bookmarkEnd w:id="69"/>
    </w:p>
    <w:p w14:paraId="342BDE16" w14:textId="13287BF1" w:rsidR="006F33FA" w:rsidRDefault="006F33FA" w:rsidP="00D76AF7">
      <w:pPr>
        <w:spacing w:after="0" w:line="240" w:lineRule="auto"/>
        <w:jc w:val="both"/>
        <w:rPr>
          <w:rFonts w:eastAsia="Times New Roman" w:cs="Times New Roman"/>
          <w:bCs/>
          <w:szCs w:val="20"/>
          <w:lang w:eastAsia="tr-TR"/>
        </w:rPr>
      </w:pPr>
      <w:r w:rsidRPr="006F33FA">
        <w:rPr>
          <w:rFonts w:eastAsia="Times New Roman" w:cs="Times New Roman"/>
          <w:bCs/>
          <w:szCs w:val="20"/>
          <w:lang w:eastAsia="tr-TR"/>
        </w:rPr>
        <w:t>Müdürlüğümüzde verilen temel eğitim hizmeti kadrolu personeli tarafından yürütülmektedir. Bunun dışında yürütülen faaliyetler için gerekli ürün ve hizmetler dışarıdan tedarik edilmektedir. Müdürlüğümüzde yürütülen satın alma faaliyetleri ilgili yasal mevzuata uygun olarak yürütülmektedir. Bu kapsamda, satın alma ihtiyaçlarının belirlenmesi, bütçelenmesi, finansmanı, tedarikçi seçimi ve değerlendirmesine ilişkin proses ve prosedürler oluşturulmuş ve dokümante edilmiştir. Satın alınan ürün ve hizmet tedarikçilerinin seçimi ve değerlendirilmesinde; ilgili yasal mevzuatın izin verdiği ölçüde, ürün ve hizmet kalitesi, fiyat, teslim süresi gibi temel kriterler dikkate alınmakta ve en uygun tedarikçi ile çalışılması sağlan</w:t>
      </w:r>
      <w:r>
        <w:rPr>
          <w:rFonts w:eastAsia="Times New Roman" w:cs="Times New Roman"/>
          <w:bCs/>
          <w:szCs w:val="20"/>
          <w:lang w:eastAsia="tr-TR"/>
        </w:rPr>
        <w:t>maktadır.</w:t>
      </w:r>
    </w:p>
    <w:p w14:paraId="349A0116" w14:textId="77777777" w:rsidR="006F33FA" w:rsidRDefault="006F33FA" w:rsidP="00D76AF7">
      <w:pPr>
        <w:spacing w:after="0" w:line="240" w:lineRule="auto"/>
        <w:jc w:val="both"/>
        <w:rPr>
          <w:rFonts w:eastAsia="Times New Roman" w:cs="Times New Roman"/>
          <w:bCs/>
          <w:szCs w:val="20"/>
          <w:lang w:eastAsia="tr-TR"/>
        </w:rPr>
      </w:pPr>
    </w:p>
    <w:p w14:paraId="1A71859F" w14:textId="77777777" w:rsidR="006F33FA" w:rsidRPr="00152C4C" w:rsidRDefault="006F33FA" w:rsidP="006F33FA">
      <w:pPr>
        <w:rPr>
          <w:b/>
          <w:color w:val="FF0000"/>
        </w:rPr>
      </w:pPr>
      <w:r w:rsidRPr="00152C4C">
        <w:rPr>
          <w:b/>
          <w:color w:val="FF0000"/>
        </w:rPr>
        <w:t xml:space="preserve">REFERANS DOKÜMAN: </w:t>
      </w:r>
    </w:p>
    <w:p w14:paraId="735816C6" w14:textId="77777777" w:rsidR="006F33FA" w:rsidRPr="006F33FA" w:rsidRDefault="006F33FA" w:rsidP="006F33FA">
      <w:pPr>
        <w:spacing w:after="0" w:line="240" w:lineRule="auto"/>
        <w:rPr>
          <w:rFonts w:cs="Times New Roman"/>
          <w:szCs w:val="24"/>
        </w:rPr>
      </w:pPr>
      <w:r w:rsidRPr="006F33FA">
        <w:rPr>
          <w:rFonts w:cs="Times New Roman"/>
          <w:szCs w:val="24"/>
        </w:rPr>
        <w:lastRenderedPageBreak/>
        <w:t xml:space="preserve">PR.007 Satın Alma Prosedürü </w:t>
      </w:r>
    </w:p>
    <w:p w14:paraId="156EB23A" w14:textId="51B1CF90" w:rsidR="006F33FA" w:rsidRPr="006F33FA" w:rsidRDefault="006F33FA" w:rsidP="006F33FA">
      <w:pPr>
        <w:spacing w:after="0" w:line="240" w:lineRule="auto"/>
        <w:rPr>
          <w:rFonts w:cs="Times New Roman"/>
          <w:szCs w:val="24"/>
        </w:rPr>
      </w:pPr>
      <w:r w:rsidRPr="006F33FA">
        <w:rPr>
          <w:rFonts w:cs="Times New Roman"/>
          <w:szCs w:val="24"/>
        </w:rPr>
        <w:t xml:space="preserve">FR.050 </w:t>
      </w:r>
      <w:r>
        <w:rPr>
          <w:rFonts w:cs="Times New Roman"/>
          <w:szCs w:val="24"/>
        </w:rPr>
        <w:t xml:space="preserve">Piyasa  Fiyat Araştırması </w:t>
      </w:r>
      <w:r w:rsidRPr="006F33FA">
        <w:rPr>
          <w:rFonts w:cs="Times New Roman"/>
          <w:szCs w:val="24"/>
        </w:rPr>
        <w:t>Tutanağı Formu</w:t>
      </w:r>
    </w:p>
    <w:p w14:paraId="52B81E21" w14:textId="77777777" w:rsidR="006F33FA" w:rsidRDefault="006F33FA" w:rsidP="006F33FA">
      <w:pPr>
        <w:spacing w:after="0" w:line="240" w:lineRule="auto"/>
        <w:rPr>
          <w:rFonts w:cs="Times New Roman"/>
          <w:szCs w:val="24"/>
        </w:rPr>
      </w:pPr>
      <w:r w:rsidRPr="006F33FA">
        <w:rPr>
          <w:rFonts w:cs="Times New Roman"/>
          <w:szCs w:val="24"/>
        </w:rPr>
        <w:t>FR.051 Muayene ve Teslim Alma Formu</w:t>
      </w:r>
    </w:p>
    <w:p w14:paraId="4E1A83A2" w14:textId="77777777" w:rsidR="006F33FA" w:rsidRDefault="006F33FA" w:rsidP="006F33FA">
      <w:pPr>
        <w:spacing w:after="0" w:line="240" w:lineRule="auto"/>
        <w:rPr>
          <w:rFonts w:cs="Times New Roman"/>
          <w:szCs w:val="24"/>
        </w:rPr>
      </w:pPr>
    </w:p>
    <w:p w14:paraId="2D74AF77" w14:textId="41FE2692" w:rsidR="006F33FA" w:rsidRDefault="006F33FA" w:rsidP="006F33FA">
      <w:pPr>
        <w:pStyle w:val="Balk2"/>
      </w:pPr>
      <w:bookmarkStart w:id="70" w:name="_Toc185344148"/>
      <w:r>
        <w:t>8.4.2. Kontrolün Tipi ve Boyutu</w:t>
      </w:r>
      <w:bookmarkEnd w:id="70"/>
    </w:p>
    <w:p w14:paraId="57D4EA13" w14:textId="3C45CEAF" w:rsidR="006F33FA" w:rsidRDefault="006F33FA" w:rsidP="006F33FA">
      <w:r w:rsidRPr="006F33FA">
        <w:t xml:space="preserve">Satın alınan ürün ve hizmetlerin doğrulanması işlemi, Kamu İhale Kanunu kapsamında oluşturulan muayene ve kabul komisyonları ile idari ve teknik şartname esaslarına göre yapılmaktadır. Hazırlanan </w:t>
      </w:r>
      <w:r>
        <w:t>formlarla kayıt altına alınarak</w:t>
      </w:r>
      <w:r w:rsidRPr="006F33FA">
        <w:t xml:space="preserve"> muhafaza edilmektedir. Satın alma faaliyetiyle kontrollerin nasıl yapılacağı ilgili prosedürde tanımlanmıştır.</w:t>
      </w:r>
    </w:p>
    <w:p w14:paraId="132782F4" w14:textId="77777777" w:rsidR="006F33FA" w:rsidRPr="00152C4C" w:rsidRDefault="006F33FA" w:rsidP="006F33FA">
      <w:pPr>
        <w:rPr>
          <w:b/>
          <w:color w:val="FF0000"/>
        </w:rPr>
      </w:pPr>
      <w:r w:rsidRPr="00152C4C">
        <w:rPr>
          <w:b/>
          <w:color w:val="FF0000"/>
        </w:rPr>
        <w:t xml:space="preserve">REFERANS DOKÜMAN: </w:t>
      </w:r>
    </w:p>
    <w:p w14:paraId="764C0B12" w14:textId="77777777" w:rsidR="006F33FA" w:rsidRPr="006F33FA" w:rsidRDefault="006F33FA" w:rsidP="006F33FA">
      <w:pPr>
        <w:spacing w:after="0" w:line="240" w:lineRule="auto"/>
        <w:rPr>
          <w:rFonts w:cs="Times New Roman"/>
          <w:szCs w:val="24"/>
        </w:rPr>
      </w:pPr>
      <w:r w:rsidRPr="006F33FA">
        <w:rPr>
          <w:rFonts w:cs="Times New Roman"/>
          <w:szCs w:val="24"/>
        </w:rPr>
        <w:t xml:space="preserve">PR.007 Satın Alma Prosedürü </w:t>
      </w:r>
    </w:p>
    <w:p w14:paraId="5E51A095" w14:textId="77777777" w:rsidR="006F33FA" w:rsidRPr="006F33FA" w:rsidRDefault="006F33FA" w:rsidP="006F33FA">
      <w:pPr>
        <w:spacing w:after="0" w:line="240" w:lineRule="auto"/>
        <w:rPr>
          <w:rFonts w:cs="Times New Roman"/>
          <w:szCs w:val="24"/>
        </w:rPr>
      </w:pPr>
      <w:r w:rsidRPr="006F33FA">
        <w:rPr>
          <w:rFonts w:cs="Times New Roman"/>
          <w:szCs w:val="24"/>
        </w:rPr>
        <w:t>FR.051 Muayene ve Teslim Alma Formu</w:t>
      </w:r>
    </w:p>
    <w:p w14:paraId="32E86842" w14:textId="77777777" w:rsidR="006F33FA" w:rsidRDefault="006F33FA" w:rsidP="000F1843">
      <w:pPr>
        <w:pStyle w:val="Balk2"/>
        <w:rPr>
          <w:rFonts w:eastAsia="Times New Roman"/>
          <w:lang w:eastAsia="tr-TR"/>
        </w:rPr>
      </w:pPr>
    </w:p>
    <w:p w14:paraId="6DD7792B" w14:textId="5631400F" w:rsidR="006F33FA" w:rsidRDefault="006F33FA" w:rsidP="000F1843">
      <w:pPr>
        <w:pStyle w:val="Balk2"/>
        <w:rPr>
          <w:rFonts w:eastAsia="Times New Roman"/>
          <w:lang w:eastAsia="tr-TR"/>
        </w:rPr>
      </w:pPr>
      <w:bookmarkStart w:id="71" w:name="_Toc185344149"/>
      <w:r>
        <w:rPr>
          <w:rFonts w:eastAsia="Times New Roman"/>
          <w:lang w:eastAsia="tr-TR"/>
        </w:rPr>
        <w:t xml:space="preserve">8.4.3. </w:t>
      </w:r>
      <w:r w:rsidR="000F1843">
        <w:rPr>
          <w:rFonts w:eastAsia="Times New Roman"/>
          <w:lang w:eastAsia="tr-TR"/>
        </w:rPr>
        <w:t>Dış Tedarikçi İçin Bilgi</w:t>
      </w:r>
      <w:bookmarkEnd w:id="71"/>
    </w:p>
    <w:p w14:paraId="72C3A22B" w14:textId="582187BF"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Satın alma ihtiyaçları, yasal mevzuat kapsamında değerlendirilmekte ve belirlenmektedir. Satın alma talepler</w:t>
      </w:r>
      <w:r>
        <w:rPr>
          <w:rFonts w:eastAsia="Times New Roman" w:cs="Times New Roman"/>
          <w:bCs/>
          <w:szCs w:val="20"/>
          <w:lang w:eastAsia="tr-TR"/>
        </w:rPr>
        <w:t xml:space="preserve">inin tedarikçilere iletilmesi, </w:t>
      </w:r>
      <w:r w:rsidRPr="000F1843">
        <w:rPr>
          <w:rFonts w:eastAsia="Times New Roman" w:cs="Times New Roman"/>
          <w:bCs/>
          <w:szCs w:val="20"/>
          <w:lang w:eastAsia="tr-TR"/>
        </w:rPr>
        <w:t>prosedürde belirtilen şekilde gerçekleştirilir. Müdürlüğümüz tarafından Satın Alma Prosedürü kapsamında Tedarikçi Değerlendirme Formuna göre tedarikçilerin değerlendirilmesi yıllık olarak yapılmaktadır.</w:t>
      </w:r>
    </w:p>
    <w:p w14:paraId="3DD217E8" w14:textId="77777777" w:rsidR="000F1843" w:rsidRPr="00152C4C" w:rsidRDefault="000F1843" w:rsidP="000F1843">
      <w:pPr>
        <w:rPr>
          <w:b/>
          <w:color w:val="FF0000"/>
        </w:rPr>
      </w:pPr>
      <w:r w:rsidRPr="00152C4C">
        <w:rPr>
          <w:b/>
          <w:color w:val="FF0000"/>
        </w:rPr>
        <w:t xml:space="preserve">REFERANS DOKÜMAN: </w:t>
      </w:r>
    </w:p>
    <w:p w14:paraId="575FB2DC" w14:textId="77777777" w:rsidR="000F1843" w:rsidRPr="000F1843" w:rsidRDefault="000F1843" w:rsidP="000F1843">
      <w:pPr>
        <w:spacing w:after="200" w:line="276" w:lineRule="auto"/>
        <w:rPr>
          <w:rFonts w:cs="Times New Roman"/>
          <w:szCs w:val="24"/>
        </w:rPr>
      </w:pPr>
      <w:r w:rsidRPr="000F1843">
        <w:rPr>
          <w:rFonts w:cs="Times New Roman"/>
          <w:szCs w:val="24"/>
        </w:rPr>
        <w:t xml:space="preserve">PR.007 Satın Alma Prosedürü </w:t>
      </w:r>
    </w:p>
    <w:p w14:paraId="2F3DDC19" w14:textId="10996896" w:rsidR="000F1843" w:rsidRDefault="000F1843" w:rsidP="000F1843">
      <w:pPr>
        <w:pStyle w:val="Balk1"/>
      </w:pPr>
      <w:bookmarkStart w:id="72" w:name="_Toc185344150"/>
      <w:r>
        <w:t>8.5. Üretim ve Hizmetin Sunumu</w:t>
      </w:r>
      <w:bookmarkEnd w:id="72"/>
    </w:p>
    <w:p w14:paraId="465D9E94" w14:textId="6C7F5D81" w:rsidR="000F1843" w:rsidRDefault="000F1843" w:rsidP="000F1843">
      <w:pPr>
        <w:pStyle w:val="Balk2"/>
      </w:pPr>
      <w:bookmarkStart w:id="73" w:name="_Toc185344151"/>
      <w:r>
        <w:t>8.5.1. Üretim ve Hizmet Sunumunun Kontrolü</w:t>
      </w:r>
      <w:bookmarkEnd w:id="73"/>
    </w:p>
    <w:p w14:paraId="21A88BBA" w14:textId="77777777" w:rsidR="000F1843" w:rsidRDefault="000F1843" w:rsidP="00021944">
      <w:pPr>
        <w:spacing w:after="200" w:line="276" w:lineRule="auto"/>
        <w:jc w:val="both"/>
        <w:rPr>
          <w:rFonts w:cs="Times New Roman"/>
          <w:szCs w:val="24"/>
        </w:rPr>
      </w:pPr>
      <w:r w:rsidRPr="000F1843">
        <w:rPr>
          <w:rFonts w:cs="Times New Roman"/>
          <w:szCs w:val="24"/>
        </w:rPr>
        <w:t xml:space="preserve">Müdürlüğümüzde eğitim öğretim hizmetlerine ilişkin faaliyetler genel olarak; dersler, sınavlar, öğrenci işlemleri, mezuniyet işlemleri gibi konu başlıklarını kapsamaktadır. Eğitim öğretim hizmetlerinin tanımlanmış şartlara uygun bir şekilde sunulması için gerekli esaslar belirlenmiş ve dokümante edilmiştir. </w:t>
      </w:r>
    </w:p>
    <w:p w14:paraId="6D3314FF" w14:textId="5A053051" w:rsidR="000F1843" w:rsidRPr="000F1843" w:rsidRDefault="000F1843" w:rsidP="00021944">
      <w:pPr>
        <w:spacing w:after="200" w:line="276" w:lineRule="auto"/>
        <w:jc w:val="both"/>
        <w:rPr>
          <w:rFonts w:cs="Times New Roman"/>
          <w:szCs w:val="24"/>
        </w:rPr>
      </w:pPr>
      <w:r w:rsidRPr="000F1843">
        <w:rPr>
          <w:rFonts w:cs="Times New Roman"/>
          <w:szCs w:val="24"/>
        </w:rPr>
        <w:t>Eğitim öğretim hizmetlerinin sonuçları, sınavlar ve öğrencilerin başarı durumları gibi bazı göstergelerle izlenebilmektedir. Ancak, öğrencilerin aldıkları bilgiyi kullanabilme becerileri ve bunun sonucunda topluma sağlanan faydayı ölçmek ve kontrol altında tutmak belirli bir düzeyde gerçekleşmektedir. Bunu sağlamada en önemli noktalar, ders programları ve akademik personelin yeterlilik düzeyleridir. Müdürlüğümüzde eğitim öğretim hizmetleri ve bu hizmetlerde görev alan öğretmenlerin yeterliliklerine ilişkin düzenleme ve uygulamalar, ilgili yasal mevzuata göre MEB tarafından yürütülmektedir. Eğitim-Öğretim hizmetlerinin planlaması, sunumu, denetim ve değerlendirmesi yapılarak kontrolü gerçekleştirilmektedir.</w:t>
      </w:r>
    </w:p>
    <w:p w14:paraId="3355929B" w14:textId="77777777" w:rsidR="000F1843" w:rsidRPr="00152C4C" w:rsidRDefault="000F1843" w:rsidP="000F1843">
      <w:pPr>
        <w:rPr>
          <w:b/>
          <w:color w:val="FF0000"/>
        </w:rPr>
      </w:pPr>
      <w:r w:rsidRPr="00152C4C">
        <w:rPr>
          <w:b/>
          <w:color w:val="FF0000"/>
        </w:rPr>
        <w:t xml:space="preserve">REFERANS DOKÜMAN: </w:t>
      </w:r>
    </w:p>
    <w:p w14:paraId="41F6C9D1" w14:textId="444DDC84" w:rsidR="000F1843" w:rsidRPr="000F1843" w:rsidRDefault="000F1843" w:rsidP="000F1843">
      <w:pPr>
        <w:spacing w:after="0" w:line="240" w:lineRule="auto"/>
        <w:rPr>
          <w:rFonts w:cs="Times New Roman"/>
          <w:szCs w:val="24"/>
        </w:rPr>
      </w:pPr>
      <w:r w:rsidRPr="000F1843">
        <w:rPr>
          <w:rFonts w:cs="Times New Roman"/>
          <w:szCs w:val="24"/>
        </w:rPr>
        <w:lastRenderedPageBreak/>
        <w:t>R.022 Performans Değerlendirme Prosedürü</w:t>
      </w:r>
    </w:p>
    <w:p w14:paraId="33A94166" w14:textId="77777777" w:rsidR="000F1843" w:rsidRPr="000F1843" w:rsidRDefault="000F1843" w:rsidP="000F1843">
      <w:pPr>
        <w:spacing w:after="0" w:line="240" w:lineRule="auto"/>
        <w:rPr>
          <w:rFonts w:cs="Times New Roman"/>
          <w:szCs w:val="24"/>
        </w:rPr>
      </w:pPr>
      <w:r w:rsidRPr="000F1843">
        <w:rPr>
          <w:rFonts w:cs="Times New Roman"/>
          <w:szCs w:val="24"/>
        </w:rPr>
        <w:t>FR.003 Süreç Faaliyet Planı Formu</w:t>
      </w:r>
    </w:p>
    <w:p w14:paraId="7F3EC429" w14:textId="77777777" w:rsidR="000F1843" w:rsidRPr="000F1843" w:rsidRDefault="000F1843" w:rsidP="000F1843">
      <w:pPr>
        <w:spacing w:after="0" w:line="240" w:lineRule="auto"/>
        <w:rPr>
          <w:rFonts w:cs="Times New Roman"/>
          <w:szCs w:val="24"/>
        </w:rPr>
      </w:pPr>
      <w:r w:rsidRPr="000F1843">
        <w:rPr>
          <w:rFonts w:cs="Times New Roman"/>
          <w:szCs w:val="24"/>
        </w:rPr>
        <w:t>FR.004 Süreç-Sorumluluk Formu</w:t>
      </w:r>
    </w:p>
    <w:p w14:paraId="25F85E7E" w14:textId="77777777" w:rsidR="000F1843" w:rsidRDefault="000F1843" w:rsidP="000F1843">
      <w:pPr>
        <w:spacing w:after="0" w:line="240" w:lineRule="auto"/>
        <w:rPr>
          <w:rFonts w:cs="Times New Roman"/>
          <w:szCs w:val="24"/>
        </w:rPr>
      </w:pPr>
      <w:r w:rsidRPr="000F1843">
        <w:rPr>
          <w:rFonts w:cs="Times New Roman"/>
          <w:szCs w:val="24"/>
        </w:rPr>
        <w:t>FR.005 Süreç Performans Kriterleri Takip-Değerlendirme Formu</w:t>
      </w:r>
    </w:p>
    <w:p w14:paraId="509FE2F6" w14:textId="77777777" w:rsidR="000F1843" w:rsidRDefault="000F1843" w:rsidP="000F1843">
      <w:pPr>
        <w:spacing w:after="0" w:line="240" w:lineRule="auto"/>
        <w:rPr>
          <w:rFonts w:cs="Times New Roman"/>
          <w:szCs w:val="24"/>
        </w:rPr>
      </w:pPr>
    </w:p>
    <w:p w14:paraId="74E6172D" w14:textId="6E83C816" w:rsidR="000F1843" w:rsidRPr="000F1843" w:rsidRDefault="000F1843" w:rsidP="000F1843">
      <w:pPr>
        <w:pStyle w:val="Balk2"/>
      </w:pPr>
      <w:bookmarkStart w:id="74" w:name="_Toc185344152"/>
      <w:r>
        <w:t>8.5.2. Tanımlama ve İzlenebilirlik</w:t>
      </w:r>
      <w:bookmarkEnd w:id="74"/>
    </w:p>
    <w:p w14:paraId="3DD56009" w14:textId="75006BD4"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Müdürlüğümüzde tüm yazışmalar DYS sistemi üzerinden gerçekleştirilmektedir. İdareci, öğretmen ve yardımcı hizmetler personelinin izlenirliği MEBBİS sisteminden, öğrencilerin izlenirliği E-okul Yönetim Bilgi Sisteminden gerçekleştirilmektedir.  Tüm çalışanların görev tanımları hazırlanarak tebliğ edilmiştir. Tanımlama ve izlenebilirliğin sağlanması için kullanılan yöntemler ve bunların uygulanması, ilgili Entegre Yönetim Sistemi dokümantasyonu kapsamında sürdürülmektedir.</w:t>
      </w:r>
    </w:p>
    <w:p w14:paraId="4642B508" w14:textId="77777777" w:rsidR="000F1843" w:rsidRPr="00152C4C" w:rsidRDefault="000F1843" w:rsidP="000F1843">
      <w:pPr>
        <w:rPr>
          <w:b/>
          <w:color w:val="FF0000"/>
        </w:rPr>
      </w:pPr>
      <w:r w:rsidRPr="00152C4C">
        <w:rPr>
          <w:b/>
          <w:color w:val="FF0000"/>
        </w:rPr>
        <w:t xml:space="preserve">REFERANS DOKÜMAN: </w:t>
      </w:r>
    </w:p>
    <w:p w14:paraId="11819104" w14:textId="41093937" w:rsidR="000F1843" w:rsidRDefault="000F1843" w:rsidP="00D76AF7">
      <w:pPr>
        <w:spacing w:after="0" w:line="240" w:lineRule="auto"/>
        <w:jc w:val="both"/>
        <w:rPr>
          <w:rFonts w:eastAsia="Times New Roman" w:cs="Times New Roman"/>
          <w:bCs/>
          <w:szCs w:val="20"/>
          <w:lang w:eastAsia="tr-TR"/>
        </w:rPr>
      </w:pPr>
      <w:r>
        <w:rPr>
          <w:rFonts w:eastAsia="Times New Roman" w:cs="Times New Roman"/>
          <w:bCs/>
          <w:szCs w:val="20"/>
          <w:lang w:eastAsia="tr-TR"/>
        </w:rPr>
        <w:t>PR.012 Eğitim-Öğretim Hizmetlerinin Planlanması Prosedürü</w:t>
      </w:r>
    </w:p>
    <w:p w14:paraId="61FDF01C" w14:textId="77777777" w:rsidR="000F1843" w:rsidRDefault="000F1843" w:rsidP="00D76AF7">
      <w:pPr>
        <w:spacing w:after="0" w:line="240" w:lineRule="auto"/>
        <w:jc w:val="both"/>
        <w:rPr>
          <w:rFonts w:eastAsia="Times New Roman" w:cs="Times New Roman"/>
          <w:bCs/>
          <w:szCs w:val="20"/>
          <w:lang w:eastAsia="tr-TR"/>
        </w:rPr>
      </w:pPr>
    </w:p>
    <w:p w14:paraId="65F13FAE" w14:textId="744A1331" w:rsidR="000F1843" w:rsidRDefault="000F1843" w:rsidP="000F1843">
      <w:pPr>
        <w:pStyle w:val="Balk2"/>
        <w:rPr>
          <w:rFonts w:eastAsia="Times New Roman"/>
          <w:lang w:eastAsia="tr-TR"/>
        </w:rPr>
      </w:pPr>
      <w:bookmarkStart w:id="75" w:name="_Toc185344153"/>
      <w:r>
        <w:rPr>
          <w:rFonts w:eastAsia="Times New Roman"/>
          <w:lang w:eastAsia="tr-TR"/>
        </w:rPr>
        <w:t>8.5.3. Hizmet Alan veya Dış Tedarikçiye Ait Mülkiyet</w:t>
      </w:r>
      <w:bookmarkEnd w:id="75"/>
    </w:p>
    <w:p w14:paraId="6351480E" w14:textId="77777777"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 xml:space="preserve">Müdürlüğümüz, öğrencilerine ilişkin kişisel bilgilerin korunması ve güvenliğinin sağlanması için gerekli önlemleri almıştır. Bu bilgiler E-okul Yönetim Bilgi Sisteminde oluşturulmakta ve korunmaktadır. Bu bilgilerin oluşturulduğu ve saklandığı ortamlar ile bunlara ilişkin kurallar yasal mevzuatta tanımlanmıştır. Okulumuz öğrencilerinin yönetmelikler ile tanımlanan müşteri mülkiyeti aşağıdaki gibidir. </w:t>
      </w:r>
    </w:p>
    <w:p w14:paraId="5FE500D7" w14:textId="77777777"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 xml:space="preserve">• Diploma </w:t>
      </w:r>
    </w:p>
    <w:p w14:paraId="0AA63744" w14:textId="77777777"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 Nüfus Cüzdanı bilgileri</w:t>
      </w:r>
    </w:p>
    <w:p w14:paraId="745E791F" w14:textId="77777777"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 xml:space="preserve"> • Kayıt Formları </w:t>
      </w:r>
    </w:p>
    <w:p w14:paraId="723A27FA" w14:textId="77777777"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 xml:space="preserve">• Sınav kâğıtları </w:t>
      </w:r>
    </w:p>
    <w:p w14:paraId="58CF3E07" w14:textId="3C1C93DD"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 Değerlendirme Notları</w:t>
      </w:r>
    </w:p>
    <w:p w14:paraId="6998200B" w14:textId="77777777" w:rsidR="000F1843" w:rsidRDefault="000F1843" w:rsidP="00D76AF7">
      <w:pPr>
        <w:spacing w:after="0" w:line="240" w:lineRule="auto"/>
        <w:jc w:val="both"/>
        <w:rPr>
          <w:rFonts w:eastAsia="Times New Roman" w:cs="Times New Roman"/>
          <w:bCs/>
          <w:szCs w:val="20"/>
          <w:lang w:eastAsia="tr-TR"/>
        </w:rPr>
      </w:pPr>
    </w:p>
    <w:p w14:paraId="7DBD7E02" w14:textId="77777777" w:rsidR="000F1843" w:rsidRPr="00152C4C" w:rsidRDefault="000F1843" w:rsidP="000F1843">
      <w:pPr>
        <w:rPr>
          <w:b/>
          <w:color w:val="FF0000"/>
        </w:rPr>
      </w:pPr>
      <w:r w:rsidRPr="00152C4C">
        <w:rPr>
          <w:b/>
          <w:color w:val="FF0000"/>
        </w:rPr>
        <w:t xml:space="preserve">REFERANS DOKÜMAN: </w:t>
      </w:r>
    </w:p>
    <w:p w14:paraId="75DC6373" w14:textId="77777777" w:rsidR="000F1843" w:rsidRPr="000F1843" w:rsidRDefault="000F1843" w:rsidP="000F1843">
      <w:pPr>
        <w:spacing w:after="0" w:line="240" w:lineRule="auto"/>
        <w:rPr>
          <w:rFonts w:cs="Times New Roman"/>
          <w:szCs w:val="24"/>
        </w:rPr>
      </w:pPr>
      <w:r w:rsidRPr="000F1843">
        <w:rPr>
          <w:rFonts w:cs="Times New Roman"/>
          <w:szCs w:val="24"/>
        </w:rPr>
        <w:t>PR.003 Kayıtların Kontrolü ve Arşiv Prosedürü</w:t>
      </w:r>
    </w:p>
    <w:p w14:paraId="22E027BE" w14:textId="77777777" w:rsidR="000F1843" w:rsidRPr="000F1843" w:rsidRDefault="000F1843" w:rsidP="000F1843">
      <w:pPr>
        <w:spacing w:after="0" w:line="240" w:lineRule="auto"/>
        <w:rPr>
          <w:rFonts w:cs="Times New Roman"/>
          <w:szCs w:val="24"/>
        </w:rPr>
      </w:pPr>
      <w:r w:rsidRPr="000F1843">
        <w:rPr>
          <w:rFonts w:cs="Times New Roman"/>
          <w:szCs w:val="24"/>
        </w:rPr>
        <w:t>PR.037 Güvenlik Hizmetleri Prosedürü</w:t>
      </w:r>
    </w:p>
    <w:p w14:paraId="4271C3FE" w14:textId="77777777" w:rsidR="000F1843" w:rsidRDefault="000F1843" w:rsidP="00D76AF7">
      <w:pPr>
        <w:spacing w:after="0" w:line="240" w:lineRule="auto"/>
        <w:jc w:val="both"/>
        <w:rPr>
          <w:rFonts w:eastAsia="Times New Roman" w:cs="Times New Roman"/>
          <w:bCs/>
          <w:szCs w:val="20"/>
          <w:lang w:eastAsia="tr-TR"/>
        </w:rPr>
      </w:pPr>
    </w:p>
    <w:p w14:paraId="0C122695" w14:textId="46EC1BB4" w:rsidR="000F1843" w:rsidRDefault="000F1843" w:rsidP="000F1843">
      <w:pPr>
        <w:pStyle w:val="Balk2"/>
        <w:rPr>
          <w:rFonts w:eastAsia="Times New Roman"/>
          <w:lang w:eastAsia="tr-TR"/>
        </w:rPr>
      </w:pPr>
      <w:bookmarkStart w:id="76" w:name="_Toc185344154"/>
      <w:r>
        <w:rPr>
          <w:rFonts w:eastAsia="Times New Roman"/>
          <w:lang w:eastAsia="tr-TR"/>
        </w:rPr>
        <w:t>8.5.4. Muhafaza</w:t>
      </w:r>
      <w:bookmarkEnd w:id="76"/>
    </w:p>
    <w:p w14:paraId="297C732F" w14:textId="289026B2" w:rsidR="000F1843" w:rsidRDefault="000F1843" w:rsidP="00D76AF7">
      <w:pPr>
        <w:spacing w:after="0" w:line="240" w:lineRule="auto"/>
        <w:jc w:val="both"/>
        <w:rPr>
          <w:rFonts w:eastAsia="Times New Roman" w:cs="Times New Roman"/>
          <w:bCs/>
          <w:szCs w:val="20"/>
          <w:lang w:eastAsia="tr-TR"/>
        </w:rPr>
      </w:pPr>
      <w:r w:rsidRPr="000F1843">
        <w:rPr>
          <w:rFonts w:eastAsia="Times New Roman" w:cs="Times New Roman"/>
          <w:bCs/>
          <w:szCs w:val="20"/>
          <w:lang w:eastAsia="tr-TR"/>
        </w:rPr>
        <w:t>Müdürlüğümüze kayıtlı tüm öğrencilere sunulan hizmet çıktıları E-okul Yönetim Bilgi Sisteminde güvence altına alınarak tanımlanan sürelerde muhafaza edilmektedir. Sunulan hizmetler için kullanılan ve Satın Alma Prosedürü kapsamında temin edilen ürünlerin, kullanımlarına kadar uygun şartlarda muhafaza edilmesi için gerekli esaslar belirlenmiş, fiziksel ve ortam şartları sağlanmıştır.</w:t>
      </w:r>
    </w:p>
    <w:p w14:paraId="3F1B8C0C" w14:textId="77777777" w:rsidR="000F1843" w:rsidRDefault="000F1843" w:rsidP="00D76AF7">
      <w:pPr>
        <w:spacing w:after="0" w:line="240" w:lineRule="auto"/>
        <w:jc w:val="both"/>
        <w:rPr>
          <w:rFonts w:eastAsia="Times New Roman" w:cs="Times New Roman"/>
          <w:bCs/>
          <w:szCs w:val="20"/>
          <w:lang w:eastAsia="tr-TR"/>
        </w:rPr>
      </w:pPr>
    </w:p>
    <w:p w14:paraId="1ACCD531" w14:textId="77777777" w:rsidR="000F1843" w:rsidRPr="00152C4C" w:rsidRDefault="000F1843" w:rsidP="000F1843">
      <w:pPr>
        <w:spacing w:line="240" w:lineRule="auto"/>
        <w:rPr>
          <w:b/>
          <w:color w:val="FF0000"/>
        </w:rPr>
      </w:pPr>
      <w:r w:rsidRPr="00152C4C">
        <w:rPr>
          <w:b/>
          <w:color w:val="FF0000"/>
        </w:rPr>
        <w:t xml:space="preserve">REFERANS DOKÜMAN: </w:t>
      </w:r>
    </w:p>
    <w:p w14:paraId="49E5BC5F" w14:textId="0D78589D" w:rsidR="000F1843" w:rsidRPr="000F1843" w:rsidRDefault="000F1843" w:rsidP="000F1843">
      <w:pPr>
        <w:spacing w:after="200" w:line="240" w:lineRule="auto"/>
        <w:rPr>
          <w:rFonts w:cs="Times New Roman"/>
          <w:szCs w:val="24"/>
        </w:rPr>
      </w:pPr>
      <w:r w:rsidRPr="000F1843">
        <w:rPr>
          <w:rFonts w:cs="Times New Roman"/>
          <w:szCs w:val="24"/>
        </w:rPr>
        <w:t>R.003 Kayıtların Kontrolü ve Arşiv Prosedürü</w:t>
      </w:r>
    </w:p>
    <w:p w14:paraId="103B1D9F" w14:textId="7ECEF34C" w:rsidR="000F1843" w:rsidRDefault="000F1843" w:rsidP="000F1843">
      <w:pPr>
        <w:pStyle w:val="Balk2"/>
        <w:rPr>
          <w:rFonts w:eastAsia="Times New Roman"/>
          <w:lang w:eastAsia="tr-TR"/>
        </w:rPr>
      </w:pPr>
      <w:bookmarkStart w:id="77" w:name="_Toc185344155"/>
      <w:r>
        <w:rPr>
          <w:rFonts w:eastAsia="Times New Roman"/>
          <w:lang w:eastAsia="tr-TR"/>
        </w:rPr>
        <w:lastRenderedPageBreak/>
        <w:t>8.5.5. Teslimat Sonrası Faaliyetler</w:t>
      </w:r>
      <w:bookmarkEnd w:id="77"/>
    </w:p>
    <w:p w14:paraId="1BC4330C" w14:textId="4C317811" w:rsidR="00EE7BFB" w:rsidRDefault="00EE7BFB" w:rsidP="00EE7BFB">
      <w:pPr>
        <w:rPr>
          <w:lang w:eastAsia="tr-TR"/>
        </w:rPr>
      </w:pPr>
      <w:r w:rsidRPr="00EE7BFB">
        <w:rPr>
          <w:lang w:eastAsia="tr-TR"/>
        </w:rPr>
        <w:t>Müdürlüğümüzde kayıtlı tüm öğrencilerin mezun olduktan sonra öğrencilikleri ile ilgili bilgiler ve belgeler E-okul Yönetim Bilgi Sisteminde e-arşiv olarak muhafaza edilmektedir.</w:t>
      </w:r>
    </w:p>
    <w:p w14:paraId="7921A138" w14:textId="2CC72C66" w:rsidR="00EE7BFB" w:rsidRPr="00EE7BFB" w:rsidRDefault="00EE7BFB" w:rsidP="00EE7BFB">
      <w:pPr>
        <w:rPr>
          <w:b/>
          <w:color w:val="FF0000"/>
          <w:lang w:eastAsia="tr-TR"/>
        </w:rPr>
      </w:pPr>
      <w:r w:rsidRPr="00EE7BFB">
        <w:rPr>
          <w:b/>
          <w:color w:val="FF0000"/>
          <w:lang w:eastAsia="tr-TR"/>
        </w:rPr>
        <w:t>REFERANS DOKÜMAN:</w:t>
      </w:r>
    </w:p>
    <w:p w14:paraId="02F4112B" w14:textId="77777777" w:rsidR="00EE7BFB" w:rsidRPr="00EE7BFB" w:rsidRDefault="00EE7BFB" w:rsidP="00EE7BFB">
      <w:pPr>
        <w:spacing w:after="0" w:line="240" w:lineRule="auto"/>
        <w:jc w:val="both"/>
        <w:rPr>
          <w:rFonts w:eastAsia="Times New Roman" w:cs="Times New Roman"/>
          <w:bCs/>
          <w:szCs w:val="20"/>
          <w:lang w:eastAsia="tr-TR"/>
        </w:rPr>
      </w:pPr>
      <w:r w:rsidRPr="00EE7BFB">
        <w:rPr>
          <w:rFonts w:cs="Times New Roman"/>
          <w:szCs w:val="24"/>
        </w:rPr>
        <w:t>FR.143 Mezun Olan Öğrenci İletişim Bilgileri Formu</w:t>
      </w:r>
      <w:r w:rsidRPr="00EE7BFB">
        <w:rPr>
          <w:rFonts w:eastAsia="Times New Roman" w:cs="Times New Roman"/>
          <w:bCs/>
          <w:szCs w:val="20"/>
          <w:lang w:eastAsia="tr-TR"/>
        </w:rPr>
        <w:t xml:space="preserve"> </w:t>
      </w:r>
    </w:p>
    <w:p w14:paraId="3B5A7E39" w14:textId="7222A52F" w:rsidR="000F1843" w:rsidRDefault="00EE7BFB" w:rsidP="00EE7BFB">
      <w:pPr>
        <w:spacing w:after="0" w:line="240" w:lineRule="auto"/>
        <w:jc w:val="both"/>
        <w:rPr>
          <w:rFonts w:eastAsia="Times New Roman" w:cs="Times New Roman"/>
          <w:bCs/>
          <w:szCs w:val="20"/>
          <w:lang w:eastAsia="tr-TR"/>
        </w:rPr>
      </w:pPr>
      <w:r w:rsidRPr="00EE7BFB">
        <w:rPr>
          <w:rFonts w:eastAsia="Times New Roman" w:cs="Times New Roman"/>
          <w:bCs/>
          <w:szCs w:val="20"/>
          <w:lang w:eastAsia="tr-TR"/>
        </w:rPr>
        <w:t>PR.012 Eğitim-Öğretim Hizmetlerinin Planlanması Prosedürü</w:t>
      </w:r>
    </w:p>
    <w:p w14:paraId="3627FB61" w14:textId="77777777" w:rsidR="00EE7BFB" w:rsidRPr="00EE7BFB" w:rsidRDefault="00EE7BFB" w:rsidP="00EE7BFB">
      <w:pPr>
        <w:spacing w:after="0" w:line="240" w:lineRule="auto"/>
        <w:jc w:val="both"/>
        <w:rPr>
          <w:rFonts w:eastAsia="Times New Roman" w:cs="Times New Roman"/>
          <w:bCs/>
          <w:szCs w:val="20"/>
          <w:lang w:eastAsia="tr-TR"/>
        </w:rPr>
      </w:pPr>
    </w:p>
    <w:p w14:paraId="4D59884E" w14:textId="2E02F3A6" w:rsidR="000F1843" w:rsidRPr="000F1843" w:rsidRDefault="000F1843" w:rsidP="00D76AF7">
      <w:pPr>
        <w:spacing w:after="0" w:line="240" w:lineRule="auto"/>
        <w:jc w:val="both"/>
        <w:rPr>
          <w:rFonts w:eastAsia="Times New Roman" w:cs="Times New Roman"/>
          <w:b/>
          <w:bCs/>
          <w:szCs w:val="20"/>
          <w:lang w:eastAsia="tr-TR"/>
        </w:rPr>
      </w:pPr>
      <w:r w:rsidRPr="000F1843">
        <w:rPr>
          <w:rFonts w:eastAsia="Times New Roman" w:cs="Times New Roman"/>
          <w:b/>
          <w:bCs/>
          <w:szCs w:val="20"/>
          <w:lang w:eastAsia="tr-TR"/>
        </w:rPr>
        <w:t>8.5.6. Değişikliklerin Kontrolü</w:t>
      </w:r>
    </w:p>
    <w:p w14:paraId="25897F7C" w14:textId="759C0D6F" w:rsidR="000F1843" w:rsidRDefault="00EE7BFB" w:rsidP="00D76AF7">
      <w:pPr>
        <w:spacing w:after="0" w:line="240" w:lineRule="auto"/>
        <w:jc w:val="both"/>
        <w:rPr>
          <w:rFonts w:eastAsia="Times New Roman" w:cs="Times New Roman"/>
          <w:bCs/>
          <w:szCs w:val="20"/>
          <w:lang w:eastAsia="tr-TR"/>
        </w:rPr>
      </w:pPr>
      <w:r w:rsidRPr="00EE7BFB">
        <w:rPr>
          <w:rFonts w:eastAsia="Times New Roman" w:cs="Times New Roman"/>
          <w:bCs/>
          <w:szCs w:val="20"/>
          <w:lang w:eastAsia="tr-TR"/>
        </w:rPr>
        <w:t>Müdürlüğümüzde verilen hizmetlerde yasal mevzuat ve ilgili standartlar göz önünde bulundurulmaktadır.  Eğitim öğretim hizmetleri ile ilgili yasal mevzuat şartlarında veya Entegre Yönetim Sistemi ile ilgili şartlarda herhangi bir değişiklik olması halinde, üst yönetim tarafından YGG toplantılarında gündeme alınarak değerlendirilir ve yasal ve diğer şartlara uygunluğun sürdürülmesi için gerekli planlama yapılır. Hizmet şartlarında veya dokümanlarında olabilecek değişiklikler çalışanlara ve ilgili taraflara duyurulur.</w:t>
      </w:r>
    </w:p>
    <w:p w14:paraId="67EE97E9" w14:textId="77777777" w:rsidR="00EE7BFB" w:rsidRDefault="00EE7BFB" w:rsidP="00D76AF7">
      <w:pPr>
        <w:spacing w:after="0" w:line="240" w:lineRule="auto"/>
        <w:jc w:val="both"/>
        <w:rPr>
          <w:rFonts w:eastAsia="Times New Roman" w:cs="Times New Roman"/>
          <w:bCs/>
          <w:szCs w:val="20"/>
          <w:lang w:eastAsia="tr-TR"/>
        </w:rPr>
      </w:pPr>
    </w:p>
    <w:p w14:paraId="4F5051ED" w14:textId="2CD44F2F" w:rsidR="00EE7BFB" w:rsidRPr="00EE7BFB" w:rsidRDefault="00EE7BFB" w:rsidP="00D76AF7">
      <w:pPr>
        <w:spacing w:after="0" w:line="240" w:lineRule="auto"/>
        <w:jc w:val="both"/>
        <w:rPr>
          <w:rFonts w:eastAsia="Times New Roman" w:cs="Times New Roman"/>
          <w:b/>
          <w:bCs/>
          <w:color w:val="FF0000"/>
          <w:szCs w:val="20"/>
          <w:lang w:eastAsia="tr-TR"/>
        </w:rPr>
      </w:pPr>
      <w:r w:rsidRPr="00EE7BFB">
        <w:rPr>
          <w:rFonts w:eastAsia="Times New Roman" w:cs="Times New Roman"/>
          <w:b/>
          <w:bCs/>
          <w:color w:val="FF0000"/>
          <w:szCs w:val="20"/>
          <w:lang w:eastAsia="tr-TR"/>
        </w:rPr>
        <w:t xml:space="preserve">REFERANS DOKÜMAN: </w:t>
      </w:r>
    </w:p>
    <w:p w14:paraId="1CB98631" w14:textId="77777777" w:rsidR="00EE7BFB" w:rsidRPr="00EE7BFB" w:rsidRDefault="00EE7BFB" w:rsidP="00EE7BFB">
      <w:pPr>
        <w:spacing w:after="0" w:line="240" w:lineRule="auto"/>
        <w:rPr>
          <w:rFonts w:cs="Times New Roman"/>
          <w:szCs w:val="24"/>
        </w:rPr>
      </w:pPr>
      <w:r w:rsidRPr="00EE7BFB">
        <w:rPr>
          <w:rFonts w:cs="Times New Roman"/>
          <w:szCs w:val="24"/>
        </w:rPr>
        <w:t>FR.003 Süreç Faaliyet Planı Formu</w:t>
      </w:r>
    </w:p>
    <w:p w14:paraId="7F430492" w14:textId="16C0D0D9" w:rsidR="00EE7BFB" w:rsidRDefault="00EE7BFB" w:rsidP="00EE7BFB">
      <w:pPr>
        <w:spacing w:after="0" w:line="240" w:lineRule="auto"/>
        <w:rPr>
          <w:rFonts w:cs="Times New Roman"/>
          <w:szCs w:val="24"/>
        </w:rPr>
      </w:pPr>
      <w:r w:rsidRPr="00EE7BFB">
        <w:rPr>
          <w:rFonts w:cs="Times New Roman"/>
          <w:szCs w:val="24"/>
        </w:rPr>
        <w:t>PR.025 Yönetimin Gözden Geçirilmesi Prosedürü</w:t>
      </w:r>
    </w:p>
    <w:p w14:paraId="738ABD5E" w14:textId="77777777" w:rsidR="00EE7BFB" w:rsidRPr="00EE7BFB" w:rsidRDefault="00EE7BFB" w:rsidP="00EE7BFB">
      <w:pPr>
        <w:spacing w:after="0" w:line="240" w:lineRule="auto"/>
        <w:rPr>
          <w:rFonts w:cs="Times New Roman"/>
          <w:szCs w:val="24"/>
        </w:rPr>
      </w:pPr>
    </w:p>
    <w:p w14:paraId="1AED4D41" w14:textId="69797502" w:rsidR="00EE7BFB" w:rsidRDefault="00EE7BFB" w:rsidP="00D76AF7">
      <w:pPr>
        <w:spacing w:after="0" w:line="240" w:lineRule="auto"/>
        <w:jc w:val="both"/>
        <w:rPr>
          <w:rFonts w:eastAsia="Times New Roman" w:cs="Times New Roman"/>
          <w:b/>
          <w:bCs/>
          <w:szCs w:val="20"/>
          <w:lang w:eastAsia="tr-TR"/>
        </w:rPr>
      </w:pPr>
      <w:r w:rsidRPr="00EE7BFB">
        <w:rPr>
          <w:rFonts w:eastAsia="Times New Roman" w:cs="Times New Roman"/>
          <w:b/>
          <w:bCs/>
          <w:szCs w:val="20"/>
          <w:lang w:eastAsia="tr-TR"/>
        </w:rPr>
        <w:t>8.6. Ürün ve Hizmet Sunumu</w:t>
      </w:r>
    </w:p>
    <w:p w14:paraId="2C8FB1B7" w14:textId="260F79B9" w:rsidR="00EE7BFB" w:rsidRDefault="00EE7BFB" w:rsidP="00D76AF7">
      <w:pPr>
        <w:spacing w:after="0" w:line="240" w:lineRule="auto"/>
        <w:jc w:val="both"/>
        <w:rPr>
          <w:rFonts w:eastAsia="Times New Roman" w:cs="Times New Roman"/>
          <w:bCs/>
          <w:szCs w:val="20"/>
          <w:lang w:eastAsia="tr-TR"/>
        </w:rPr>
      </w:pPr>
      <w:r w:rsidRPr="00EE7BFB">
        <w:rPr>
          <w:rFonts w:eastAsia="Times New Roman" w:cs="Times New Roman"/>
          <w:bCs/>
          <w:szCs w:val="20"/>
          <w:lang w:eastAsia="tr-TR"/>
        </w:rPr>
        <w:t>Müdürlüğümüz tarafından verilen eğitim-öğretim hizmeti, MEB İlköğretim Programları çerçevesinde yürütülmektedir. Okulumuzda sunulan hizmet kapsamında kabul edilmiş kriterlere göre hizmetin uygunluğu tanımlanmış, performans kriterleri belirlenmiş ve kontrol listeleri ile izlemeleri yapılmaktadır.  Müdürlüğümüz tarafından sunulan hizmetlerle ilgili faaliyetlerde yasal mevzuat şartları ile  Entegre Yönetim Sistemi şartlarının gerektirdiği dokümanlar kullanılmaktadır. Bu dokümanların muhafazası ilgili prosedüre göre yapılmaktadır. Sunulan eğitim hizmeti ile ilgili, eğitim-öğretim yılı başında öğretmenler tarafından hazırlanan yıllık ders ve etkinlik planları, üst yönetim tarafından onaylanır. Onaylanan planlar eğitim-öğretim yılı boyunca kullanılmak üzere dosyalanarak muhafaza edilir. Üst yönetim tarafından onaylanmayan planlar gerekli değişikliklerin yapılması amacıyla öğretmene iade edilir. Planlarda gerekli düzeltmelerin yapılmasından sonra üst yönetime tekrar onaya sunulur.</w:t>
      </w:r>
    </w:p>
    <w:p w14:paraId="402960C4" w14:textId="77777777" w:rsidR="00EE7BFB" w:rsidRDefault="00EE7BFB" w:rsidP="00D76AF7">
      <w:pPr>
        <w:spacing w:after="0" w:line="240" w:lineRule="auto"/>
        <w:jc w:val="both"/>
        <w:rPr>
          <w:rFonts w:eastAsia="Times New Roman" w:cs="Times New Roman"/>
          <w:bCs/>
          <w:szCs w:val="20"/>
          <w:lang w:eastAsia="tr-TR"/>
        </w:rPr>
      </w:pPr>
    </w:p>
    <w:p w14:paraId="3ABD7ED5" w14:textId="0E721A8B" w:rsidR="00EE7BFB" w:rsidRPr="00EE7BFB" w:rsidRDefault="00EE7BFB" w:rsidP="00D76AF7">
      <w:pPr>
        <w:spacing w:after="0" w:line="240" w:lineRule="auto"/>
        <w:jc w:val="both"/>
        <w:rPr>
          <w:rFonts w:eastAsia="Times New Roman" w:cs="Times New Roman"/>
          <w:b/>
          <w:bCs/>
          <w:color w:val="FF0000"/>
          <w:szCs w:val="20"/>
          <w:lang w:eastAsia="tr-TR"/>
        </w:rPr>
      </w:pPr>
      <w:r w:rsidRPr="00EE7BFB">
        <w:rPr>
          <w:rFonts w:eastAsia="Times New Roman" w:cs="Times New Roman"/>
          <w:b/>
          <w:bCs/>
          <w:color w:val="FF0000"/>
          <w:szCs w:val="20"/>
          <w:lang w:eastAsia="tr-TR"/>
        </w:rPr>
        <w:t>REFERANS DOKÜMAN</w:t>
      </w:r>
    </w:p>
    <w:p w14:paraId="3859BB0E" w14:textId="77777777" w:rsidR="00EE7BFB" w:rsidRPr="00EE7BFB" w:rsidRDefault="00EE7BFB" w:rsidP="00EE7BFB">
      <w:pPr>
        <w:spacing w:after="0" w:line="240" w:lineRule="auto"/>
        <w:rPr>
          <w:rFonts w:cs="Times New Roman"/>
          <w:szCs w:val="24"/>
        </w:rPr>
      </w:pPr>
      <w:r w:rsidRPr="00EE7BFB">
        <w:rPr>
          <w:rFonts w:cs="Times New Roman"/>
          <w:szCs w:val="24"/>
        </w:rPr>
        <w:t>PR. 003 Kayıtların Kontrolü ve Arşiv Prosedürü</w:t>
      </w:r>
    </w:p>
    <w:p w14:paraId="6569D449" w14:textId="77777777" w:rsidR="00EE7BFB" w:rsidRPr="00EE7BFB" w:rsidRDefault="00EE7BFB" w:rsidP="00EE7BFB">
      <w:pPr>
        <w:spacing w:after="0" w:line="240" w:lineRule="auto"/>
        <w:rPr>
          <w:rFonts w:cs="Times New Roman"/>
          <w:szCs w:val="24"/>
        </w:rPr>
      </w:pPr>
      <w:r w:rsidRPr="00EE7BFB">
        <w:rPr>
          <w:rFonts w:cs="Times New Roman"/>
          <w:szCs w:val="24"/>
        </w:rPr>
        <w:t>PR.012 Eğitim-Öğretim Hizmetlerinin Planlanması Prosedürü</w:t>
      </w:r>
    </w:p>
    <w:p w14:paraId="2801EA4F" w14:textId="77777777" w:rsidR="00EE7BFB" w:rsidRPr="00EE7BFB" w:rsidRDefault="00EE7BFB" w:rsidP="00EE7BFB">
      <w:pPr>
        <w:spacing w:after="0" w:line="240" w:lineRule="auto"/>
        <w:rPr>
          <w:rFonts w:cs="Times New Roman"/>
          <w:szCs w:val="24"/>
        </w:rPr>
      </w:pPr>
      <w:r w:rsidRPr="00EE7BFB">
        <w:rPr>
          <w:rFonts w:cs="Times New Roman"/>
          <w:szCs w:val="24"/>
        </w:rPr>
        <w:t>FR.053 hizmet içi eğitim planı formu</w:t>
      </w:r>
    </w:p>
    <w:p w14:paraId="6C86A0DA" w14:textId="77777777" w:rsidR="00EE7BFB" w:rsidRPr="00EE7BFB" w:rsidRDefault="00EE7BFB" w:rsidP="00EE7BFB">
      <w:pPr>
        <w:spacing w:after="0" w:line="240" w:lineRule="auto"/>
        <w:rPr>
          <w:rFonts w:cs="Times New Roman"/>
          <w:szCs w:val="24"/>
        </w:rPr>
      </w:pPr>
      <w:r w:rsidRPr="00EE7BFB">
        <w:rPr>
          <w:rFonts w:cs="Times New Roman"/>
          <w:szCs w:val="24"/>
        </w:rPr>
        <w:t>FR.054 personel hizmet içi eğitim katılım formu</w:t>
      </w:r>
    </w:p>
    <w:p w14:paraId="0222BE6C" w14:textId="77777777" w:rsidR="00EE7BFB" w:rsidRDefault="00EE7BFB" w:rsidP="00D76AF7">
      <w:pPr>
        <w:spacing w:after="0" w:line="240" w:lineRule="auto"/>
        <w:jc w:val="both"/>
        <w:rPr>
          <w:rFonts w:eastAsia="Times New Roman" w:cs="Times New Roman"/>
          <w:bCs/>
          <w:szCs w:val="20"/>
          <w:lang w:eastAsia="tr-TR"/>
        </w:rPr>
      </w:pPr>
    </w:p>
    <w:p w14:paraId="4A710A15" w14:textId="0A423348" w:rsidR="00EE7BFB" w:rsidRDefault="00EE7BFB" w:rsidP="00D76AF7">
      <w:pPr>
        <w:spacing w:after="0" w:line="240" w:lineRule="auto"/>
        <w:jc w:val="both"/>
        <w:rPr>
          <w:rFonts w:eastAsia="Times New Roman" w:cs="Times New Roman"/>
          <w:b/>
          <w:bCs/>
          <w:szCs w:val="20"/>
          <w:lang w:eastAsia="tr-TR"/>
        </w:rPr>
      </w:pPr>
      <w:r>
        <w:rPr>
          <w:rFonts w:eastAsia="Times New Roman" w:cs="Times New Roman"/>
          <w:b/>
          <w:bCs/>
          <w:szCs w:val="20"/>
          <w:lang w:eastAsia="tr-TR"/>
        </w:rPr>
        <w:t>8.7</w:t>
      </w:r>
      <w:r w:rsidRPr="00EE7BFB">
        <w:rPr>
          <w:rFonts w:eastAsia="Times New Roman" w:cs="Times New Roman"/>
          <w:b/>
          <w:bCs/>
          <w:szCs w:val="20"/>
          <w:lang w:eastAsia="tr-TR"/>
        </w:rPr>
        <w:t>. Uygun Olmayan Çıktının Kontrolü</w:t>
      </w:r>
    </w:p>
    <w:p w14:paraId="25693CC8" w14:textId="77777777" w:rsidR="00EE7BFB" w:rsidRPr="00EE7BFB" w:rsidRDefault="00EE7BFB" w:rsidP="00D76AF7">
      <w:pPr>
        <w:spacing w:after="0" w:line="240" w:lineRule="auto"/>
        <w:jc w:val="both"/>
        <w:rPr>
          <w:rFonts w:eastAsia="Times New Roman" w:cs="Times New Roman"/>
          <w:b/>
          <w:bCs/>
          <w:szCs w:val="20"/>
          <w:lang w:eastAsia="tr-TR"/>
        </w:rPr>
      </w:pPr>
    </w:p>
    <w:p w14:paraId="5A610070" w14:textId="77777777" w:rsidR="00EE7BFB" w:rsidRDefault="00EE7BFB" w:rsidP="00D76AF7">
      <w:pPr>
        <w:spacing w:after="0" w:line="240" w:lineRule="auto"/>
        <w:jc w:val="both"/>
        <w:rPr>
          <w:rFonts w:eastAsia="Times New Roman" w:cs="Times New Roman"/>
          <w:bCs/>
          <w:szCs w:val="20"/>
          <w:lang w:eastAsia="tr-TR"/>
        </w:rPr>
      </w:pPr>
      <w:r w:rsidRPr="00EE7BFB">
        <w:rPr>
          <w:rFonts w:eastAsia="Times New Roman" w:cs="Times New Roman"/>
          <w:bCs/>
          <w:szCs w:val="20"/>
          <w:lang w:eastAsia="tr-TR"/>
        </w:rPr>
        <w:lastRenderedPageBreak/>
        <w:t xml:space="preserve">Müdürlüğümüzde sunulan hizmetlerde ve bu hizmetlerin gerçekleştirilmesinde kullanılan ürün ve altyapıda  ortaya çıkabilecek uygunsuzluklar ve bu uygunsuzlukların ortadan kaldırılmasına yönelik faaliyetler ilgili EYS dokümantasyonunda tanımlanmış ve uygulanmaktadır. </w:t>
      </w:r>
    </w:p>
    <w:p w14:paraId="28B608D4" w14:textId="77777777" w:rsidR="00EE7BFB" w:rsidRDefault="00EE7BFB" w:rsidP="00D76AF7">
      <w:pPr>
        <w:spacing w:after="0" w:line="240" w:lineRule="auto"/>
        <w:jc w:val="both"/>
        <w:rPr>
          <w:rFonts w:eastAsia="Times New Roman" w:cs="Times New Roman"/>
          <w:bCs/>
          <w:szCs w:val="20"/>
          <w:lang w:eastAsia="tr-TR"/>
        </w:rPr>
      </w:pPr>
      <w:r w:rsidRPr="00EE7BFB">
        <w:rPr>
          <w:rFonts w:eastAsia="Times New Roman" w:cs="Times New Roman"/>
          <w:b/>
          <w:bCs/>
          <w:i/>
          <w:szCs w:val="20"/>
          <w:lang w:eastAsia="tr-TR"/>
        </w:rPr>
        <w:t>8.7.1.</w:t>
      </w:r>
      <w:r w:rsidRPr="00EE7BFB">
        <w:rPr>
          <w:rFonts w:eastAsia="Times New Roman" w:cs="Times New Roman"/>
          <w:bCs/>
          <w:szCs w:val="20"/>
          <w:lang w:eastAsia="tr-TR"/>
        </w:rPr>
        <w:t xml:space="preserve"> Müdürlüğümüzde hizmetlerin yerine getirilmesi amacıyla planlanan faaliyetler, yasal ve diğer şartlara bağlı olarak hazırlanan talimat ve proseslerle gerçekleştirilmektedir. Faaliyetler sürekli kontrollerle izlenerek uygun olmayan hizmet sunumu önlenmektedir. Öneri/şikayetler, anketler, iç tetkikler, denetimler, gözden geçirme toplantıları, risk değerlendirmeleri, proses performanslarının izlenmesiyle veya kontrollerde tespit edilen/tekrarlanan uygunsuzluklar için risk durumuna göre faaliyetin durdurulması, ertelenmesi kararı verilmektedir. </w:t>
      </w:r>
    </w:p>
    <w:p w14:paraId="660C45AC" w14:textId="6A7D8547" w:rsidR="00EE7BFB" w:rsidRDefault="00EE7BFB" w:rsidP="00D76AF7">
      <w:pPr>
        <w:spacing w:after="0" w:line="240" w:lineRule="auto"/>
        <w:jc w:val="both"/>
        <w:rPr>
          <w:rFonts w:eastAsia="Times New Roman" w:cs="Times New Roman"/>
          <w:bCs/>
          <w:szCs w:val="20"/>
          <w:lang w:eastAsia="tr-TR"/>
        </w:rPr>
      </w:pPr>
      <w:r w:rsidRPr="00EE7BFB">
        <w:rPr>
          <w:rFonts w:eastAsia="Times New Roman" w:cs="Times New Roman"/>
          <w:b/>
          <w:bCs/>
          <w:i/>
          <w:szCs w:val="20"/>
          <w:lang w:eastAsia="tr-TR"/>
        </w:rPr>
        <w:t>8.7.2.</w:t>
      </w:r>
      <w:r w:rsidRPr="00EE7BFB">
        <w:rPr>
          <w:rFonts w:eastAsia="Times New Roman" w:cs="Times New Roman"/>
          <w:bCs/>
          <w:szCs w:val="20"/>
          <w:lang w:eastAsia="tr-TR"/>
        </w:rPr>
        <w:t xml:space="preserve"> Proses veya talimatlarda belirtilen şartların sağlanamadığının yapılan kontrollerle tespit edilmesi veya hizmet alanlar tarafından bildirilmesi sonucu kayıt altına alınması, uygulanacak düzeltme/düzeltici faaliyet ile uygunsuzluklar için yapılacak işlemler İç Tetkik Prosedürüne göre gerçekleştirilmektedir.</w:t>
      </w:r>
    </w:p>
    <w:p w14:paraId="6C6EF3F2" w14:textId="77777777" w:rsidR="00EE7BFB" w:rsidRDefault="00EE7BFB" w:rsidP="00D76AF7">
      <w:pPr>
        <w:spacing w:after="0" w:line="240" w:lineRule="auto"/>
        <w:jc w:val="both"/>
        <w:rPr>
          <w:rFonts w:eastAsia="Times New Roman" w:cs="Times New Roman"/>
          <w:bCs/>
          <w:szCs w:val="20"/>
          <w:lang w:eastAsia="tr-TR"/>
        </w:rPr>
      </w:pPr>
    </w:p>
    <w:p w14:paraId="1643D5DF" w14:textId="77777777" w:rsidR="00EE7BFB" w:rsidRPr="00EE7BFB" w:rsidRDefault="00EE7BFB" w:rsidP="00EE7BFB">
      <w:pPr>
        <w:spacing w:after="0" w:line="240" w:lineRule="auto"/>
        <w:rPr>
          <w:rFonts w:cs="Times New Roman"/>
          <w:b/>
          <w:color w:val="FF0000"/>
          <w:szCs w:val="24"/>
        </w:rPr>
      </w:pPr>
      <w:r w:rsidRPr="00EE7BFB">
        <w:rPr>
          <w:rFonts w:cs="Times New Roman"/>
          <w:b/>
          <w:color w:val="FF0000"/>
          <w:szCs w:val="24"/>
        </w:rPr>
        <w:t>REFERANS DOKÜMAN:</w:t>
      </w:r>
    </w:p>
    <w:p w14:paraId="7900CA47" w14:textId="43707A18" w:rsidR="00EE7BFB" w:rsidRPr="00EE7BFB" w:rsidRDefault="00EE7BFB" w:rsidP="00EE7BFB">
      <w:pPr>
        <w:spacing w:after="0" w:line="240" w:lineRule="auto"/>
        <w:rPr>
          <w:rFonts w:cs="Times New Roman"/>
          <w:szCs w:val="24"/>
        </w:rPr>
      </w:pPr>
      <w:r w:rsidRPr="00EE7BFB">
        <w:rPr>
          <w:rFonts w:cs="Times New Roman"/>
          <w:szCs w:val="24"/>
        </w:rPr>
        <w:t>PR.003 Kayıtların Kontrolü ve Arşiv Prosedürü</w:t>
      </w:r>
    </w:p>
    <w:p w14:paraId="2E5CF344" w14:textId="77777777" w:rsidR="00EE7BFB" w:rsidRDefault="00EE7BFB" w:rsidP="00EE7BFB">
      <w:pPr>
        <w:spacing w:after="0" w:line="240" w:lineRule="auto"/>
        <w:rPr>
          <w:rFonts w:cs="Times New Roman"/>
          <w:szCs w:val="24"/>
        </w:rPr>
      </w:pPr>
      <w:r w:rsidRPr="00EE7BFB">
        <w:rPr>
          <w:rFonts w:cs="Times New Roman"/>
          <w:szCs w:val="24"/>
        </w:rPr>
        <w:t>PR.024 Uygunsuzlukların Kontrolü ve DÖF Prosedürü</w:t>
      </w:r>
    </w:p>
    <w:p w14:paraId="66077EA6" w14:textId="51E46B1F" w:rsidR="000E199C" w:rsidRPr="00EE7BFB" w:rsidRDefault="000E199C" w:rsidP="00EE7BFB">
      <w:pPr>
        <w:spacing w:after="0" w:line="240" w:lineRule="auto"/>
        <w:rPr>
          <w:rFonts w:cs="Times New Roman"/>
          <w:szCs w:val="24"/>
        </w:rPr>
      </w:pPr>
      <w:r>
        <w:rPr>
          <w:rFonts w:cs="Times New Roman"/>
          <w:szCs w:val="24"/>
        </w:rPr>
        <w:t>FR.144 Yönetim Gözden Geçirme Raporu Formu</w:t>
      </w:r>
    </w:p>
    <w:p w14:paraId="77916E1E" w14:textId="77777777" w:rsidR="00EE7BFB" w:rsidRPr="00EE7BFB" w:rsidRDefault="00EE7BFB" w:rsidP="00D76AF7">
      <w:pPr>
        <w:spacing w:after="0" w:line="240" w:lineRule="auto"/>
        <w:jc w:val="both"/>
        <w:rPr>
          <w:rFonts w:eastAsia="Times New Roman" w:cs="Times New Roman"/>
          <w:bCs/>
          <w:szCs w:val="20"/>
          <w:lang w:eastAsia="tr-TR"/>
        </w:rPr>
      </w:pPr>
    </w:p>
    <w:p w14:paraId="71A633DA" w14:textId="39FA8C7F" w:rsidR="00820244" w:rsidRPr="00D76AF7" w:rsidRDefault="00D76AF7" w:rsidP="00D76AF7">
      <w:pPr>
        <w:pStyle w:val="Balk1"/>
        <w:rPr>
          <w:b w:val="0"/>
          <w:bCs/>
        </w:rPr>
      </w:pPr>
      <w:bookmarkStart w:id="78" w:name="_Toc185344156"/>
      <w:r>
        <w:t>9.PERFORMANS DEĞERLENDİRME</w:t>
      </w:r>
      <w:bookmarkEnd w:id="78"/>
    </w:p>
    <w:p w14:paraId="1020231E" w14:textId="77777777" w:rsidR="00820244" w:rsidRDefault="00820244" w:rsidP="00223209">
      <w:pPr>
        <w:pStyle w:val="Balk1"/>
      </w:pPr>
      <w:bookmarkStart w:id="79" w:name="_Toc185344157"/>
      <w:r>
        <w:t>9.1. İzleme, Ölçüm, Analiz ve Performans Değerlendirme</w:t>
      </w:r>
      <w:bookmarkEnd w:id="79"/>
    </w:p>
    <w:p w14:paraId="3BEFDF2F" w14:textId="77777777" w:rsidR="00994741" w:rsidRPr="00223209" w:rsidRDefault="00820244" w:rsidP="00223209">
      <w:pPr>
        <w:pStyle w:val="Balk2"/>
      </w:pPr>
      <w:bookmarkStart w:id="80" w:name="_Toc185344158"/>
      <w:r>
        <w:t>9.1.1. Genel</w:t>
      </w:r>
      <w:bookmarkEnd w:id="80"/>
    </w:p>
    <w:p w14:paraId="7C51EB22" w14:textId="68D5297E" w:rsidR="00820244" w:rsidRPr="00820244" w:rsidRDefault="00820244" w:rsidP="00820244">
      <w:pPr>
        <w:spacing w:after="0" w:line="240" w:lineRule="auto"/>
        <w:ind w:firstLine="340"/>
        <w:jc w:val="both"/>
        <w:rPr>
          <w:rFonts w:cs="Times New Roman"/>
          <w:szCs w:val="24"/>
        </w:rPr>
      </w:pPr>
      <w:r>
        <w:rPr>
          <w:rFonts w:cs="Times New Roman"/>
          <w:szCs w:val="24"/>
        </w:rPr>
        <w:t>Müdürlüğümüz</w:t>
      </w:r>
      <w:r w:rsidR="0091281B">
        <w:rPr>
          <w:rFonts w:cs="Times New Roman"/>
          <w:szCs w:val="24"/>
        </w:rPr>
        <w:t xml:space="preserve">; </w:t>
      </w:r>
      <w:r w:rsidR="00C96E1F">
        <w:rPr>
          <w:rFonts w:cs="Times New Roman"/>
          <w:szCs w:val="24"/>
        </w:rPr>
        <w:t>Entegre</w:t>
      </w:r>
      <w:r w:rsidRPr="00820244">
        <w:rPr>
          <w:rFonts w:cs="Times New Roman"/>
          <w:szCs w:val="24"/>
        </w:rPr>
        <w:t xml:space="preserve"> Yönetim Sisteminin uygunluğunu göstermek için dönemsel raporlarla (İç Denetim Rap</w:t>
      </w:r>
      <w:r w:rsidR="0091281B">
        <w:rPr>
          <w:rFonts w:cs="Times New Roman"/>
          <w:szCs w:val="24"/>
        </w:rPr>
        <w:t>oru,</w:t>
      </w:r>
      <w:r w:rsidR="00E3400A">
        <w:rPr>
          <w:rFonts w:cs="Times New Roman"/>
          <w:szCs w:val="24"/>
        </w:rPr>
        <w:t xml:space="preserve"> Eğitim İstatistikleri, Kaza İstatistikleri, Adli Vaka Olayları, Yıllık </w:t>
      </w:r>
      <w:r w:rsidR="003B464E">
        <w:rPr>
          <w:rFonts w:cs="Times New Roman"/>
          <w:szCs w:val="24"/>
        </w:rPr>
        <w:t>ISG</w:t>
      </w:r>
      <w:r w:rsidR="00E3400A">
        <w:rPr>
          <w:rFonts w:cs="Times New Roman"/>
          <w:szCs w:val="24"/>
        </w:rPr>
        <w:t xml:space="preserve"> Hedefleri, Risk Değerlendirme vs.) </w:t>
      </w:r>
      <w:r w:rsidRPr="00820244">
        <w:rPr>
          <w:rFonts w:cs="Times New Roman"/>
          <w:szCs w:val="24"/>
        </w:rPr>
        <w:t>Performans Programı İzleme ve Değerlendirme ile Yönetimin Gözden Geçirme Toplantıları yapılarak hedefler izlenmektedir.</w:t>
      </w:r>
    </w:p>
    <w:p w14:paraId="6DB6681E" w14:textId="77777777" w:rsidR="00E3400A" w:rsidRDefault="00E3400A" w:rsidP="00820244">
      <w:pPr>
        <w:spacing w:after="0" w:line="240" w:lineRule="auto"/>
        <w:jc w:val="both"/>
        <w:rPr>
          <w:rFonts w:cs="Times New Roman"/>
          <w:szCs w:val="24"/>
        </w:rPr>
      </w:pPr>
    </w:p>
    <w:p w14:paraId="09C52EFA" w14:textId="34C087FC" w:rsidR="00820244" w:rsidRDefault="00820244" w:rsidP="006E0073">
      <w:pPr>
        <w:spacing w:after="0" w:line="240" w:lineRule="auto"/>
        <w:ind w:firstLine="340"/>
        <w:jc w:val="both"/>
        <w:rPr>
          <w:rFonts w:cs="Times New Roman"/>
          <w:szCs w:val="24"/>
        </w:rPr>
      </w:pPr>
      <w:r w:rsidRPr="00820244">
        <w:rPr>
          <w:rFonts w:cs="Times New Roman"/>
          <w:szCs w:val="24"/>
        </w:rPr>
        <w:t xml:space="preserve">Yapılan kontroller ile hizmet faaliyetleri ölçülmektedir. </w:t>
      </w:r>
      <w:r w:rsidR="00E3400A">
        <w:rPr>
          <w:rFonts w:cs="Times New Roman"/>
          <w:szCs w:val="24"/>
        </w:rPr>
        <w:t>Müdürlüğümüzde</w:t>
      </w:r>
      <w:r w:rsidRPr="00820244">
        <w:rPr>
          <w:rFonts w:cs="Times New Roman"/>
          <w:szCs w:val="24"/>
        </w:rPr>
        <w:t xml:space="preserve"> </w:t>
      </w:r>
      <w:r w:rsidR="00C96E1F">
        <w:rPr>
          <w:rFonts w:cs="Times New Roman"/>
          <w:szCs w:val="24"/>
        </w:rPr>
        <w:t xml:space="preserve">Entegre </w:t>
      </w:r>
      <w:r w:rsidRPr="00820244">
        <w:rPr>
          <w:rFonts w:cs="Times New Roman"/>
          <w:szCs w:val="24"/>
        </w:rPr>
        <w:t xml:space="preserve">Yönetim Sistemi üzerinde önemli etkileri olan belli başlı işlem ve faaliyetleri izlemek, periyodik olarak ölçmek ve gözlemlemek amacıyla gerekli dokümanlar oluşturulmuştur. </w:t>
      </w:r>
      <w:r w:rsidR="00C96E1F">
        <w:rPr>
          <w:rFonts w:cs="Times New Roman"/>
          <w:szCs w:val="24"/>
        </w:rPr>
        <w:t>Entegre</w:t>
      </w:r>
      <w:r w:rsidRPr="00820244">
        <w:rPr>
          <w:rFonts w:cs="Times New Roman"/>
          <w:szCs w:val="24"/>
        </w:rPr>
        <w:t xml:space="preserve"> performansının izlenmesi; amaç ve hedeflere uyum içinde bulunmasını temin etmek amacıyla veriler düzenli olarak kaydedilmektedir.</w:t>
      </w:r>
    </w:p>
    <w:p w14:paraId="6CA7EBD5" w14:textId="77777777" w:rsidR="00E3400A" w:rsidRPr="00820244" w:rsidRDefault="00E3400A" w:rsidP="00820244">
      <w:pPr>
        <w:spacing w:after="0" w:line="240" w:lineRule="auto"/>
        <w:jc w:val="both"/>
        <w:rPr>
          <w:rFonts w:cs="Times New Roman"/>
          <w:szCs w:val="24"/>
        </w:rPr>
      </w:pPr>
    </w:p>
    <w:p w14:paraId="010F415F" w14:textId="44E16F52" w:rsidR="00820244" w:rsidRPr="00820244" w:rsidRDefault="00820244" w:rsidP="006E0073">
      <w:pPr>
        <w:spacing w:after="0" w:line="240" w:lineRule="auto"/>
        <w:ind w:firstLine="340"/>
        <w:jc w:val="both"/>
        <w:rPr>
          <w:rFonts w:cs="Times New Roman"/>
          <w:szCs w:val="24"/>
        </w:rPr>
      </w:pPr>
      <w:r w:rsidRPr="00820244">
        <w:rPr>
          <w:rFonts w:cs="Times New Roman"/>
          <w:szCs w:val="24"/>
        </w:rPr>
        <w:t xml:space="preserve">Kontrol sonuçları, veriler ile analiz edilmekte ve karar verilmesi halinde iyileştirme faaliyetleri uygulanmaktadır. Yapılan iyileştirme çalışmaları hizmet </w:t>
      </w:r>
      <w:r w:rsidR="003B464E">
        <w:rPr>
          <w:rFonts w:cs="Times New Roman"/>
          <w:szCs w:val="24"/>
        </w:rPr>
        <w:t>ISG</w:t>
      </w:r>
      <w:r w:rsidRPr="00820244">
        <w:rPr>
          <w:rFonts w:cs="Times New Roman"/>
          <w:szCs w:val="24"/>
        </w:rPr>
        <w:t xml:space="preserve">sinin yanı sıra </w:t>
      </w:r>
      <w:r w:rsidR="00C96E1F">
        <w:rPr>
          <w:rFonts w:cs="Times New Roman"/>
          <w:szCs w:val="24"/>
        </w:rPr>
        <w:t>Entegre</w:t>
      </w:r>
      <w:r w:rsidRPr="00820244">
        <w:rPr>
          <w:rFonts w:cs="Times New Roman"/>
          <w:szCs w:val="24"/>
        </w:rPr>
        <w:t xml:space="preserve"> Yönetim Sisteminin iyileştirilmesini de kapsamaktadır.</w:t>
      </w:r>
    </w:p>
    <w:p w14:paraId="414B77B5" w14:textId="77777777" w:rsidR="00820244" w:rsidRDefault="00820244" w:rsidP="00177DD6">
      <w:pPr>
        <w:spacing w:after="0" w:line="240" w:lineRule="auto"/>
        <w:jc w:val="both"/>
        <w:rPr>
          <w:rFonts w:cs="Times New Roman"/>
          <w:b/>
          <w:szCs w:val="24"/>
        </w:rPr>
      </w:pPr>
    </w:p>
    <w:p w14:paraId="073C3C51" w14:textId="052F1BDC" w:rsidR="0091281B" w:rsidRDefault="005D2C49" w:rsidP="006E0073">
      <w:pPr>
        <w:spacing w:after="0" w:line="240" w:lineRule="auto"/>
        <w:ind w:firstLine="340"/>
        <w:jc w:val="both"/>
        <w:rPr>
          <w:rFonts w:cs="Times New Roman"/>
          <w:szCs w:val="24"/>
        </w:rPr>
      </w:pPr>
      <w:r w:rsidRPr="005D2C49">
        <w:rPr>
          <w:rFonts w:cs="Times New Roman"/>
          <w:szCs w:val="24"/>
        </w:rPr>
        <w:t xml:space="preserve">Yapılan tüm iyileştirme çalışmalarında, </w:t>
      </w:r>
      <w:r w:rsidR="00C96E1F">
        <w:rPr>
          <w:rFonts w:cs="Times New Roman"/>
          <w:szCs w:val="24"/>
        </w:rPr>
        <w:t>Entegre</w:t>
      </w:r>
      <w:r w:rsidRPr="005D2C49">
        <w:rPr>
          <w:rFonts w:cs="Times New Roman"/>
          <w:szCs w:val="24"/>
        </w:rPr>
        <w:t xml:space="preserve"> Yönetim Sistemi standardına göre kurulan sistem içerisindeki tüm süreçlerin sürekli iyileştirilmesi hedeflenmektedir.</w:t>
      </w:r>
    </w:p>
    <w:p w14:paraId="1FD035DA" w14:textId="77777777" w:rsidR="00013D8A" w:rsidRDefault="00013D8A" w:rsidP="006E0073">
      <w:pPr>
        <w:spacing w:after="0" w:line="240" w:lineRule="auto"/>
        <w:ind w:firstLine="340"/>
        <w:jc w:val="both"/>
        <w:rPr>
          <w:rFonts w:cs="Times New Roman"/>
          <w:szCs w:val="24"/>
        </w:rPr>
      </w:pPr>
    </w:p>
    <w:p w14:paraId="2EDDE58E" w14:textId="77777777" w:rsidR="00D76AF7" w:rsidRPr="00013D8A" w:rsidRDefault="00D76AF7" w:rsidP="00013D8A">
      <w:pPr>
        <w:rPr>
          <w:b/>
          <w:color w:val="FF0000"/>
        </w:rPr>
      </w:pPr>
      <w:r w:rsidRPr="00013D8A">
        <w:rPr>
          <w:b/>
          <w:color w:val="FF0000"/>
        </w:rPr>
        <w:t xml:space="preserve">REFERANS DOKÜMAN: </w:t>
      </w:r>
    </w:p>
    <w:p w14:paraId="4FBD59C2" w14:textId="4B8EE9A8"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lastRenderedPageBreak/>
        <w:t>PR.003 Kayıtların Kontrolü ve Arşiv Prosedürü</w:t>
      </w:r>
    </w:p>
    <w:p w14:paraId="2E294E35" w14:textId="44A6A461"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 xml:space="preserve">R.024 Uygunsuzların Kontrolü ve DÖF Prosedürü </w:t>
      </w:r>
    </w:p>
    <w:p w14:paraId="01AA12DC"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 xml:space="preserve">PR.027 İç Tetkik Prosedürü </w:t>
      </w:r>
    </w:p>
    <w:p w14:paraId="74A23FF6"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 xml:space="preserve">PR.022 Performans Değerlendirme Prosedürü </w:t>
      </w:r>
    </w:p>
    <w:p w14:paraId="0F7CA97F"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 xml:space="preserve">PR.025 Yönetimin Gözden Geçirmesi Prosedürü </w:t>
      </w:r>
    </w:p>
    <w:p w14:paraId="3C7F2628"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PR.015 Ölçme ve Değerlendirme Prosedürü</w:t>
      </w:r>
    </w:p>
    <w:p w14:paraId="74E7AF22"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PR.005 EYS Politikası Ve Hedefleri Prosedürü</w:t>
      </w:r>
    </w:p>
    <w:p w14:paraId="7736AD0D"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PLN.012 İş Sağlığı ve Güvenliği Yıllık Çalışma Planı</w:t>
      </w:r>
    </w:p>
    <w:p w14:paraId="0799B5C0"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PLN.004 Operasyonel Kontrol Planı</w:t>
      </w:r>
    </w:p>
    <w:p w14:paraId="2EDE3B20"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PLN.005 Performans Değerlendirme Planı</w:t>
      </w:r>
    </w:p>
    <w:p w14:paraId="1E8F1331"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PRS.005 İzleme, Ölçüm, Analiz ve Performans Değerlendirme Prosesi</w:t>
      </w:r>
    </w:p>
    <w:p w14:paraId="71E00D19" w14:textId="77777777" w:rsidR="00D76AF7" w:rsidRPr="00D76AF7" w:rsidRDefault="00D76AF7" w:rsidP="00D76AF7">
      <w:pPr>
        <w:spacing w:after="0" w:line="240" w:lineRule="auto"/>
        <w:jc w:val="both"/>
        <w:rPr>
          <w:rFonts w:eastAsia="Times New Roman" w:cs="Times New Roman"/>
          <w:bCs/>
          <w:i/>
          <w:iCs/>
          <w:szCs w:val="20"/>
          <w:lang w:eastAsia="tr-TR"/>
        </w:rPr>
      </w:pPr>
      <w:r w:rsidRPr="00D76AF7">
        <w:rPr>
          <w:rFonts w:eastAsia="Times New Roman" w:cs="Times New Roman"/>
          <w:bCs/>
          <w:iCs/>
          <w:szCs w:val="20"/>
          <w:lang w:eastAsia="tr-TR"/>
        </w:rPr>
        <w:t>PR.031 İzleme, Ölçüm, Analiz ve Performans Değerlendirme</w:t>
      </w:r>
      <w:r w:rsidRPr="00D76AF7">
        <w:rPr>
          <w:rFonts w:eastAsia="Times New Roman" w:cs="Times New Roman"/>
          <w:bCs/>
          <w:i/>
          <w:iCs/>
          <w:szCs w:val="20"/>
          <w:lang w:eastAsia="tr-TR"/>
        </w:rPr>
        <w:t xml:space="preserve"> Prosedürü</w:t>
      </w:r>
    </w:p>
    <w:p w14:paraId="11BA305C" w14:textId="3B63712B" w:rsidR="00D76AF7" w:rsidRPr="005D2C49" w:rsidRDefault="00D76AF7" w:rsidP="00D76AF7">
      <w:pPr>
        <w:spacing w:after="0" w:line="240" w:lineRule="auto"/>
        <w:jc w:val="both"/>
        <w:rPr>
          <w:rFonts w:cs="Times New Roman"/>
          <w:szCs w:val="24"/>
        </w:rPr>
      </w:pPr>
    </w:p>
    <w:p w14:paraId="2CE29B09" w14:textId="77777777" w:rsidR="0091281B" w:rsidRDefault="0091281B" w:rsidP="00177DD6">
      <w:pPr>
        <w:spacing w:after="0" w:line="240" w:lineRule="auto"/>
        <w:jc w:val="both"/>
        <w:rPr>
          <w:rFonts w:cs="Times New Roman"/>
          <w:b/>
          <w:szCs w:val="24"/>
        </w:rPr>
      </w:pPr>
    </w:p>
    <w:p w14:paraId="0C62772C" w14:textId="77777777" w:rsidR="003F73BC" w:rsidRDefault="003F73BC" w:rsidP="00223209">
      <w:pPr>
        <w:pStyle w:val="Balk2"/>
      </w:pPr>
      <w:bookmarkStart w:id="81" w:name="_Toc185344159"/>
      <w:r>
        <w:t xml:space="preserve">9.1.2. Uygunluğun </w:t>
      </w:r>
      <w:r w:rsidRPr="003F73BC">
        <w:t>Değerlendirme</w:t>
      </w:r>
      <w:r>
        <w:t>si</w:t>
      </w:r>
      <w:bookmarkEnd w:id="81"/>
      <w:r w:rsidRPr="003F73BC">
        <w:t xml:space="preserve"> </w:t>
      </w:r>
    </w:p>
    <w:p w14:paraId="388290BA" w14:textId="70470604" w:rsidR="003F73BC" w:rsidRDefault="00987B22" w:rsidP="006E0073">
      <w:pPr>
        <w:spacing w:after="0" w:line="240" w:lineRule="auto"/>
        <w:ind w:firstLine="340"/>
        <w:jc w:val="both"/>
        <w:rPr>
          <w:rFonts w:cs="Times New Roman"/>
          <w:szCs w:val="24"/>
        </w:rPr>
      </w:pPr>
      <w:r>
        <w:rPr>
          <w:rFonts w:cs="Times New Roman"/>
          <w:szCs w:val="24"/>
        </w:rPr>
        <w:t>ISG</w:t>
      </w:r>
      <w:r w:rsidR="003F73BC" w:rsidRPr="003F73BC">
        <w:rPr>
          <w:rFonts w:cs="Times New Roman"/>
          <w:szCs w:val="24"/>
        </w:rPr>
        <w:t xml:space="preserve"> Yönetim Sisteminin etkinliği, uygunluğu ve sürekli iyileştirmesi için ihtiyaç duyulan izleme, ölçme, analiz ve iyileştirme süreçleri oluşturulmuş ve uygulanmaktadır. Uygunsuzlukların nedenlerinin tespit edilmesi ve iyileştirme fırsatlarının belirlenmesi amacıyla; </w:t>
      </w:r>
    </w:p>
    <w:p w14:paraId="03F6FCD3" w14:textId="77777777" w:rsidR="003F73BC" w:rsidRPr="003F73BC" w:rsidRDefault="003F73BC" w:rsidP="00177DD6">
      <w:pPr>
        <w:spacing w:after="0" w:line="240" w:lineRule="auto"/>
        <w:jc w:val="both"/>
        <w:rPr>
          <w:rFonts w:cs="Times New Roman"/>
          <w:szCs w:val="24"/>
        </w:rPr>
      </w:pPr>
    </w:p>
    <w:p w14:paraId="354DE88B" w14:textId="77777777" w:rsidR="003F73BC" w:rsidRPr="003F73BC" w:rsidRDefault="003F73BC" w:rsidP="00177DD6">
      <w:pPr>
        <w:pStyle w:val="ListeParagraf"/>
        <w:numPr>
          <w:ilvl w:val="0"/>
          <w:numId w:val="15"/>
        </w:numPr>
        <w:spacing w:after="0" w:line="240" w:lineRule="auto"/>
        <w:jc w:val="both"/>
        <w:rPr>
          <w:rFonts w:cs="Times New Roman"/>
          <w:szCs w:val="24"/>
        </w:rPr>
      </w:pPr>
      <w:r>
        <w:rPr>
          <w:rFonts w:cs="Times New Roman"/>
          <w:szCs w:val="24"/>
        </w:rPr>
        <w:t>Eğitim Değerlendirme Sonuçları</w:t>
      </w:r>
    </w:p>
    <w:p w14:paraId="08DEF7B0" w14:textId="77777777" w:rsidR="003F73BC" w:rsidRPr="003F73BC" w:rsidRDefault="003F73BC" w:rsidP="00177DD6">
      <w:pPr>
        <w:pStyle w:val="ListeParagraf"/>
        <w:numPr>
          <w:ilvl w:val="0"/>
          <w:numId w:val="15"/>
        </w:numPr>
        <w:spacing w:after="0" w:line="240" w:lineRule="auto"/>
        <w:jc w:val="both"/>
        <w:rPr>
          <w:rFonts w:cs="Times New Roman"/>
          <w:szCs w:val="24"/>
        </w:rPr>
      </w:pPr>
      <w:r>
        <w:rPr>
          <w:rFonts w:cs="Times New Roman"/>
          <w:szCs w:val="24"/>
        </w:rPr>
        <w:t>İç Tetkik Raporları</w:t>
      </w:r>
    </w:p>
    <w:p w14:paraId="6CD0D095" w14:textId="77777777" w:rsidR="003F73BC" w:rsidRPr="003F73BC" w:rsidRDefault="003F73BC" w:rsidP="00177DD6">
      <w:pPr>
        <w:pStyle w:val="ListeParagraf"/>
        <w:numPr>
          <w:ilvl w:val="0"/>
          <w:numId w:val="15"/>
        </w:numPr>
        <w:spacing w:after="0" w:line="240" w:lineRule="auto"/>
        <w:jc w:val="both"/>
        <w:rPr>
          <w:rFonts w:cs="Times New Roman"/>
          <w:szCs w:val="24"/>
        </w:rPr>
      </w:pPr>
      <w:r>
        <w:rPr>
          <w:rFonts w:cs="Times New Roman"/>
          <w:szCs w:val="24"/>
        </w:rPr>
        <w:t>İstatistiki Veriler</w:t>
      </w:r>
    </w:p>
    <w:p w14:paraId="21DEE66E" w14:textId="77777777" w:rsidR="00820244" w:rsidRPr="003F73BC" w:rsidRDefault="003F73BC" w:rsidP="00177DD6">
      <w:pPr>
        <w:pStyle w:val="ListeParagraf"/>
        <w:numPr>
          <w:ilvl w:val="0"/>
          <w:numId w:val="15"/>
        </w:numPr>
        <w:spacing w:after="0" w:line="240" w:lineRule="auto"/>
        <w:jc w:val="both"/>
        <w:rPr>
          <w:rFonts w:cs="Times New Roman"/>
          <w:szCs w:val="24"/>
        </w:rPr>
      </w:pPr>
      <w:r w:rsidRPr="003F73BC">
        <w:rPr>
          <w:rFonts w:cs="Times New Roman"/>
          <w:szCs w:val="24"/>
        </w:rPr>
        <w:t>Düzeltici ve İyileştirici Faaliyetler</w:t>
      </w:r>
    </w:p>
    <w:p w14:paraId="7F3ADF00" w14:textId="77777777" w:rsidR="005D2C49" w:rsidRDefault="005D2C49" w:rsidP="00177DD6">
      <w:pPr>
        <w:spacing w:after="0" w:line="240" w:lineRule="auto"/>
        <w:jc w:val="both"/>
        <w:rPr>
          <w:rFonts w:cs="Times New Roman"/>
          <w:b/>
          <w:szCs w:val="24"/>
        </w:rPr>
      </w:pPr>
    </w:p>
    <w:p w14:paraId="108A096D" w14:textId="77777777" w:rsidR="003252F7" w:rsidRPr="002D2662" w:rsidRDefault="003252F7"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4F27E694" w14:textId="52C4D7C9"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PR.023 Hizmet alan Memnuniyeti Süreci</w:t>
      </w:r>
    </w:p>
    <w:p w14:paraId="48C5AC29" w14:textId="77777777"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PR.004 Yasal Şartlar ve Dayanaklar Prosedürü</w:t>
      </w:r>
    </w:p>
    <w:p w14:paraId="232480AB" w14:textId="0F7F517B"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PR.006 İletişim Prosedürü</w:t>
      </w:r>
      <w:r>
        <w:rPr>
          <w:rFonts w:eastAsia="Times New Roman" w:cs="Times New Roman"/>
          <w:bCs/>
          <w:iCs/>
          <w:szCs w:val="20"/>
          <w:lang w:eastAsia="tr-TR"/>
        </w:rPr>
        <w:t xml:space="preserve"> </w:t>
      </w:r>
    </w:p>
    <w:p w14:paraId="22C37591" w14:textId="442D911B" w:rsidR="00D76AF7" w:rsidRPr="00D76AF7" w:rsidRDefault="00D76AF7" w:rsidP="00D76AF7">
      <w:pPr>
        <w:spacing w:after="0" w:line="240" w:lineRule="auto"/>
        <w:jc w:val="both"/>
        <w:rPr>
          <w:rFonts w:eastAsia="Times New Roman" w:cs="Times New Roman"/>
          <w:bCs/>
          <w:iCs/>
          <w:szCs w:val="20"/>
          <w:lang w:eastAsia="tr-TR"/>
        </w:rPr>
      </w:pPr>
      <w:r w:rsidRPr="00D76AF7">
        <w:rPr>
          <w:rFonts w:eastAsia="Times New Roman" w:cs="Times New Roman"/>
          <w:bCs/>
          <w:iCs/>
          <w:szCs w:val="20"/>
          <w:lang w:eastAsia="tr-TR"/>
        </w:rPr>
        <w:t xml:space="preserve">PR.003 Kayıtların Kontrolü ve Arşiv Prosedürü </w:t>
      </w:r>
    </w:p>
    <w:p w14:paraId="43E4A6CC" w14:textId="2A4C6BF6" w:rsidR="00D76AF7" w:rsidRDefault="00D76AF7" w:rsidP="00D76AF7">
      <w:pPr>
        <w:spacing w:after="0" w:line="240" w:lineRule="auto"/>
        <w:jc w:val="both"/>
        <w:rPr>
          <w:rFonts w:cs="Times New Roman"/>
          <w:color w:val="000000" w:themeColor="text1"/>
          <w:szCs w:val="24"/>
        </w:rPr>
      </w:pPr>
    </w:p>
    <w:p w14:paraId="11AEAA17" w14:textId="66386190" w:rsidR="00013D8A" w:rsidRPr="00013D8A" w:rsidRDefault="00013D8A" w:rsidP="00650421">
      <w:pPr>
        <w:pStyle w:val="Balk2"/>
      </w:pPr>
      <w:bookmarkStart w:id="82" w:name="_Toc185344160"/>
      <w:r w:rsidRPr="00013D8A">
        <w:t>9.1.3 Analiz ve Değerlendirme</w:t>
      </w:r>
      <w:bookmarkEnd w:id="82"/>
    </w:p>
    <w:p w14:paraId="0E84C0E5" w14:textId="77777777" w:rsidR="00013D8A" w:rsidRDefault="00013D8A" w:rsidP="00013D8A">
      <w:pPr>
        <w:tabs>
          <w:tab w:val="left" w:pos="1167"/>
        </w:tabs>
        <w:spacing w:after="0" w:line="240" w:lineRule="auto"/>
        <w:jc w:val="both"/>
        <w:rPr>
          <w:rFonts w:cs="Times New Roman"/>
          <w:color w:val="000000" w:themeColor="text1"/>
          <w:szCs w:val="24"/>
        </w:rPr>
      </w:pPr>
      <w:r w:rsidRPr="00013D8A">
        <w:rPr>
          <w:rFonts w:cs="Times New Roman"/>
          <w:color w:val="000000" w:themeColor="text1"/>
          <w:szCs w:val="24"/>
        </w:rPr>
        <w:t xml:space="preserve">Müdürlüğümüz, Entegre Yönetim Sisteminin uygunluğunu ve etkinliğini göstermek ve etkinliğinin sürekli iyileştirilmesinin nerelerde yapılabileceğini değerlendirmek, eğitim öğretim hizmetlerinin uygunluğunu göstermek, Entegre Yönetim Sisteminin uygunluğunu sağlamak ve etkinliğini sürekli iyileştirmek için ihtiyaç duyulan izleme, ölçme, analiz ve iyileştirme proseslerini oluşturulmuş ve uygulanmaktadır.  </w:t>
      </w:r>
    </w:p>
    <w:p w14:paraId="2020AB06" w14:textId="77777777" w:rsidR="00013D8A" w:rsidRDefault="00013D8A" w:rsidP="00013D8A">
      <w:pPr>
        <w:tabs>
          <w:tab w:val="left" w:pos="1167"/>
        </w:tabs>
        <w:spacing w:after="0" w:line="240" w:lineRule="auto"/>
        <w:jc w:val="both"/>
        <w:rPr>
          <w:rFonts w:cs="Times New Roman"/>
          <w:color w:val="000000" w:themeColor="text1"/>
          <w:szCs w:val="24"/>
        </w:rPr>
      </w:pPr>
      <w:r w:rsidRPr="00013D8A">
        <w:rPr>
          <w:rFonts w:cs="Times New Roman"/>
          <w:color w:val="000000" w:themeColor="text1"/>
          <w:szCs w:val="24"/>
        </w:rPr>
        <w:t>Uygunsuzlukların nedenlerinin tespit edilmesi ve iyileştirme fırsatlarının belirlenmesi amac</w:t>
      </w:r>
      <w:r>
        <w:rPr>
          <w:rFonts w:cs="Times New Roman"/>
          <w:color w:val="000000" w:themeColor="text1"/>
          <w:szCs w:val="24"/>
        </w:rPr>
        <w:t xml:space="preserve">ıyla; </w:t>
      </w:r>
    </w:p>
    <w:p w14:paraId="796BD0AF" w14:textId="77777777" w:rsidR="00013D8A" w:rsidRDefault="00013D8A" w:rsidP="00013D8A">
      <w:pPr>
        <w:tabs>
          <w:tab w:val="left" w:pos="1167"/>
        </w:tabs>
        <w:spacing w:after="0" w:line="240" w:lineRule="auto"/>
        <w:jc w:val="both"/>
        <w:rPr>
          <w:rFonts w:cs="Times New Roman"/>
          <w:color w:val="000000" w:themeColor="text1"/>
          <w:szCs w:val="24"/>
        </w:rPr>
      </w:pPr>
      <w:r w:rsidRPr="00013D8A">
        <w:rPr>
          <w:rFonts w:cs="Times New Roman"/>
          <w:color w:val="000000" w:themeColor="text1"/>
          <w:szCs w:val="24"/>
        </w:rPr>
        <w:t>Memnu</w:t>
      </w:r>
      <w:r>
        <w:rPr>
          <w:rFonts w:cs="Times New Roman"/>
          <w:color w:val="000000" w:themeColor="text1"/>
          <w:szCs w:val="24"/>
        </w:rPr>
        <w:t xml:space="preserve">niyet Anketlerinin Sonuçları, </w:t>
      </w:r>
    </w:p>
    <w:p w14:paraId="64E8C762" w14:textId="77777777" w:rsidR="00013D8A" w:rsidRDefault="00013D8A" w:rsidP="00013D8A">
      <w:pPr>
        <w:tabs>
          <w:tab w:val="left" w:pos="1167"/>
        </w:tabs>
        <w:spacing w:after="0" w:line="240" w:lineRule="auto"/>
        <w:jc w:val="both"/>
        <w:rPr>
          <w:rFonts w:cs="Times New Roman"/>
          <w:color w:val="000000" w:themeColor="text1"/>
          <w:szCs w:val="24"/>
        </w:rPr>
      </w:pPr>
      <w:r>
        <w:rPr>
          <w:rFonts w:cs="Times New Roman"/>
          <w:color w:val="000000" w:themeColor="text1"/>
          <w:szCs w:val="24"/>
        </w:rPr>
        <w:t xml:space="preserve">Kalite İç Tetkik Sonuçları, </w:t>
      </w:r>
    </w:p>
    <w:p w14:paraId="0778159E" w14:textId="77777777" w:rsidR="00013D8A" w:rsidRDefault="00013D8A" w:rsidP="00013D8A">
      <w:pPr>
        <w:tabs>
          <w:tab w:val="left" w:pos="1167"/>
        </w:tabs>
        <w:spacing w:after="0" w:line="240" w:lineRule="auto"/>
        <w:jc w:val="both"/>
        <w:rPr>
          <w:rFonts w:cs="Times New Roman"/>
          <w:color w:val="000000" w:themeColor="text1"/>
          <w:szCs w:val="24"/>
        </w:rPr>
      </w:pPr>
      <w:r w:rsidRPr="00013D8A">
        <w:rPr>
          <w:rFonts w:cs="Times New Roman"/>
          <w:color w:val="000000" w:themeColor="text1"/>
          <w:szCs w:val="24"/>
        </w:rPr>
        <w:t>Düzelti</w:t>
      </w:r>
      <w:r>
        <w:rPr>
          <w:rFonts w:cs="Times New Roman"/>
          <w:color w:val="000000" w:themeColor="text1"/>
          <w:szCs w:val="24"/>
        </w:rPr>
        <w:t>ci ve İyileştirici Faaliyetler</w:t>
      </w:r>
    </w:p>
    <w:p w14:paraId="1C03BD23" w14:textId="24E204A6" w:rsidR="00013D8A" w:rsidRDefault="00013D8A" w:rsidP="00013D8A">
      <w:pPr>
        <w:tabs>
          <w:tab w:val="left" w:pos="1167"/>
        </w:tabs>
        <w:spacing w:after="0" w:line="240" w:lineRule="auto"/>
        <w:jc w:val="both"/>
        <w:rPr>
          <w:rFonts w:cs="Times New Roman"/>
          <w:color w:val="000000" w:themeColor="text1"/>
          <w:szCs w:val="24"/>
        </w:rPr>
      </w:pPr>
      <w:r w:rsidRPr="00013D8A">
        <w:rPr>
          <w:rFonts w:cs="Times New Roman"/>
          <w:color w:val="000000" w:themeColor="text1"/>
          <w:szCs w:val="24"/>
        </w:rPr>
        <w:lastRenderedPageBreak/>
        <w:t>Yönetimin Gözden Geçirmesi toplantısına veri teşkil eder.</w:t>
      </w:r>
    </w:p>
    <w:p w14:paraId="16ADA985" w14:textId="77777777" w:rsidR="00650421" w:rsidRDefault="00650421" w:rsidP="00013D8A">
      <w:pPr>
        <w:tabs>
          <w:tab w:val="left" w:pos="1167"/>
        </w:tabs>
        <w:spacing w:after="0" w:line="240" w:lineRule="auto"/>
        <w:jc w:val="both"/>
        <w:rPr>
          <w:rFonts w:cs="Times New Roman"/>
          <w:color w:val="000000" w:themeColor="text1"/>
          <w:szCs w:val="24"/>
        </w:rPr>
      </w:pPr>
    </w:p>
    <w:p w14:paraId="0DD91B44" w14:textId="485272EF" w:rsidR="00013D8A" w:rsidRPr="00650421" w:rsidRDefault="00013D8A" w:rsidP="00013D8A">
      <w:pPr>
        <w:tabs>
          <w:tab w:val="left" w:pos="1167"/>
        </w:tabs>
        <w:spacing w:after="0" w:line="240" w:lineRule="auto"/>
        <w:jc w:val="both"/>
        <w:rPr>
          <w:rFonts w:cs="Times New Roman"/>
          <w:b/>
          <w:color w:val="000000" w:themeColor="text1"/>
          <w:szCs w:val="24"/>
        </w:rPr>
      </w:pPr>
      <w:r w:rsidRPr="00650421">
        <w:rPr>
          <w:rFonts w:cs="Times New Roman"/>
          <w:b/>
          <w:color w:val="000000" w:themeColor="text1"/>
          <w:szCs w:val="24"/>
        </w:rPr>
        <w:t>REFERANS DOKÜMAN:</w:t>
      </w:r>
    </w:p>
    <w:p w14:paraId="2A3100A4" w14:textId="77777777" w:rsidR="00013D8A" w:rsidRPr="00650421" w:rsidRDefault="00013D8A" w:rsidP="00650421">
      <w:pPr>
        <w:spacing w:after="0" w:line="240" w:lineRule="auto"/>
        <w:rPr>
          <w:rFonts w:cs="Times New Roman"/>
          <w:bCs/>
          <w:iCs/>
          <w:color w:val="000000" w:themeColor="text1"/>
          <w:szCs w:val="24"/>
        </w:rPr>
      </w:pPr>
      <w:r w:rsidRPr="00650421">
        <w:rPr>
          <w:rFonts w:cs="Times New Roman"/>
          <w:bCs/>
          <w:iCs/>
          <w:color w:val="000000" w:themeColor="text1"/>
          <w:szCs w:val="24"/>
        </w:rPr>
        <w:t xml:space="preserve">PR.003 Kayıtların Kontrolü ve Arşiv Prosedürü </w:t>
      </w:r>
    </w:p>
    <w:p w14:paraId="34F2525E" w14:textId="77777777" w:rsidR="00013D8A" w:rsidRPr="00650421" w:rsidRDefault="00013D8A" w:rsidP="00650421">
      <w:pPr>
        <w:spacing w:after="0" w:line="240" w:lineRule="auto"/>
        <w:rPr>
          <w:rFonts w:cs="Times New Roman"/>
          <w:bCs/>
          <w:iCs/>
          <w:color w:val="000000" w:themeColor="text1"/>
          <w:szCs w:val="24"/>
        </w:rPr>
      </w:pPr>
      <w:r w:rsidRPr="00650421">
        <w:rPr>
          <w:rFonts w:cs="Times New Roman"/>
          <w:bCs/>
          <w:iCs/>
          <w:color w:val="000000" w:themeColor="text1"/>
          <w:szCs w:val="24"/>
        </w:rPr>
        <w:t xml:space="preserve">PR.023 Hizmet Alan Memnuniyeti Prosedürü </w:t>
      </w:r>
    </w:p>
    <w:p w14:paraId="5CF7B3B4" w14:textId="77777777" w:rsidR="00013D8A" w:rsidRPr="00013D8A" w:rsidRDefault="00013D8A" w:rsidP="00013D8A">
      <w:pPr>
        <w:tabs>
          <w:tab w:val="left" w:pos="1167"/>
        </w:tabs>
        <w:spacing w:after="0" w:line="240" w:lineRule="auto"/>
        <w:jc w:val="both"/>
        <w:rPr>
          <w:rFonts w:cs="Times New Roman"/>
          <w:color w:val="000000" w:themeColor="text1"/>
          <w:szCs w:val="24"/>
        </w:rPr>
      </w:pPr>
    </w:p>
    <w:p w14:paraId="35894C2F" w14:textId="111230E5" w:rsidR="0075796F" w:rsidRDefault="00994741" w:rsidP="00650421">
      <w:pPr>
        <w:pStyle w:val="Balk1"/>
      </w:pPr>
      <w:bookmarkStart w:id="83" w:name="_Toc185344161"/>
      <w:r>
        <w:t>9.2. İç Tetkik</w:t>
      </w:r>
      <w:bookmarkEnd w:id="83"/>
    </w:p>
    <w:p w14:paraId="2A529FDE" w14:textId="1C5C0446" w:rsidR="00650421" w:rsidRPr="00650421" w:rsidRDefault="00650421" w:rsidP="00650421">
      <w:pPr>
        <w:pStyle w:val="Balk2"/>
      </w:pPr>
      <w:bookmarkStart w:id="84" w:name="_Toc185344162"/>
      <w:r w:rsidRPr="00650421">
        <w:t>9.2.1. Genel</w:t>
      </w:r>
      <w:bookmarkEnd w:id="84"/>
    </w:p>
    <w:p w14:paraId="6F3C7C1E" w14:textId="40B58494" w:rsidR="00994741" w:rsidRPr="00994741" w:rsidRDefault="00C96E1F" w:rsidP="006E0073">
      <w:pPr>
        <w:spacing w:after="0" w:line="240" w:lineRule="auto"/>
        <w:ind w:firstLine="340"/>
        <w:jc w:val="both"/>
        <w:rPr>
          <w:rFonts w:cs="Times New Roman"/>
          <w:b/>
          <w:szCs w:val="24"/>
        </w:rPr>
      </w:pPr>
      <w:r>
        <w:rPr>
          <w:rFonts w:cs="Times New Roman"/>
          <w:szCs w:val="24"/>
        </w:rPr>
        <w:t>Entegre</w:t>
      </w:r>
      <w:r w:rsidR="00994741" w:rsidRPr="00994741">
        <w:rPr>
          <w:rFonts w:cs="Times New Roman"/>
          <w:szCs w:val="24"/>
        </w:rPr>
        <w:t xml:space="preserve"> Yönetim Sisteminin planlanmış düzenlemelere göre etkin olarak uygulanıp uygulanmadığının sistematik ve tarafsız olarak tetkiki amacıyla yılda en az bir kez iç tetkikler İç Tetkik Prosedürüne göre yapılmaktadır</w:t>
      </w:r>
      <w:r w:rsidR="00994741" w:rsidRPr="00994741">
        <w:rPr>
          <w:rFonts w:cs="Times New Roman"/>
          <w:b/>
          <w:szCs w:val="24"/>
        </w:rPr>
        <w:t>.</w:t>
      </w:r>
    </w:p>
    <w:p w14:paraId="7E726AF4" w14:textId="77777777" w:rsidR="00994741" w:rsidRDefault="00994741" w:rsidP="00177DD6">
      <w:pPr>
        <w:spacing w:after="0" w:line="240" w:lineRule="auto"/>
        <w:jc w:val="both"/>
        <w:rPr>
          <w:rFonts w:cs="Times New Roman"/>
          <w:b/>
          <w:szCs w:val="24"/>
        </w:rPr>
      </w:pPr>
    </w:p>
    <w:p w14:paraId="067E0DC0" w14:textId="77777777" w:rsidR="003252F7" w:rsidRPr="002D2662" w:rsidRDefault="003252F7" w:rsidP="003252F7">
      <w:pPr>
        <w:keepNext/>
        <w:keepLines/>
        <w:spacing w:after="0" w:line="240" w:lineRule="auto"/>
        <w:jc w:val="both"/>
        <w:outlineLvl w:val="4"/>
        <w:rPr>
          <w:rFonts w:eastAsiaTheme="majorEastAsia" w:cs="Times New Roman"/>
          <w:b/>
          <w:color w:val="FF0000"/>
          <w:szCs w:val="24"/>
        </w:rPr>
      </w:pPr>
      <w:r w:rsidRPr="002D2662">
        <w:rPr>
          <w:rFonts w:eastAsiaTheme="majorEastAsia" w:cs="Times New Roman"/>
          <w:b/>
          <w:color w:val="FF0000"/>
          <w:szCs w:val="24"/>
        </w:rPr>
        <w:t xml:space="preserve">REFERANS DOKÜMAN: </w:t>
      </w:r>
    </w:p>
    <w:p w14:paraId="2CE24303" w14:textId="1248655A" w:rsidR="00DF1BF7" w:rsidRPr="00650421" w:rsidRDefault="00D76AF7" w:rsidP="00650421">
      <w:pPr>
        <w:spacing w:after="0" w:line="240" w:lineRule="auto"/>
        <w:jc w:val="both"/>
        <w:rPr>
          <w:rFonts w:cs="Times New Roman"/>
          <w:szCs w:val="24"/>
        </w:rPr>
      </w:pPr>
      <w:r w:rsidRPr="00650421">
        <w:rPr>
          <w:rFonts w:cs="Times New Roman"/>
          <w:szCs w:val="24"/>
        </w:rPr>
        <w:t>PR.027</w:t>
      </w:r>
      <w:r w:rsidR="00340B01" w:rsidRPr="00650421">
        <w:rPr>
          <w:rFonts w:cs="Times New Roman"/>
          <w:szCs w:val="24"/>
        </w:rPr>
        <w:t xml:space="preserve"> İç Tetkik Prosedürü</w:t>
      </w:r>
    </w:p>
    <w:p w14:paraId="4B2DA2E6"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 xml:space="preserve">PR.027 İç Tetkik Prosedürü </w:t>
      </w:r>
    </w:p>
    <w:p w14:paraId="30CF2BB2"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PLN.006  İç Tetkik Planı</w:t>
      </w:r>
    </w:p>
    <w:p w14:paraId="16CC12D9" w14:textId="51A7E56E"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L</w:t>
      </w:r>
      <w:r w:rsidRPr="00650421">
        <w:rPr>
          <w:rFonts w:cs="Times New Roman"/>
          <w:bCs/>
          <w:iCs/>
          <w:color w:val="000000" w:themeColor="text1"/>
          <w:szCs w:val="24"/>
        </w:rPr>
        <w:t>ST.011  İç Tetkik Soru Listesi (ISO 45001 )</w:t>
      </w:r>
    </w:p>
    <w:p w14:paraId="2DFBD7BD"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LST.012  İç Tetkik Soru Listesi (ISO 9001 )</w:t>
      </w:r>
    </w:p>
    <w:p w14:paraId="31903D63"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FR.085  İç Tetkik Raporu Formu</w:t>
      </w:r>
    </w:p>
    <w:p w14:paraId="058FBCA2"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FR.086  İç Tetkik Raporu Formu ( ISO  9001 )</w:t>
      </w:r>
    </w:p>
    <w:p w14:paraId="75A4B7D7" w14:textId="77777777" w:rsidR="00650421" w:rsidRDefault="00650421" w:rsidP="00177DD6">
      <w:pPr>
        <w:spacing w:after="0" w:line="240" w:lineRule="auto"/>
        <w:jc w:val="both"/>
        <w:rPr>
          <w:rFonts w:cs="Times New Roman"/>
          <w:szCs w:val="24"/>
        </w:rPr>
      </w:pPr>
    </w:p>
    <w:p w14:paraId="6D3C447F" w14:textId="20BA0CD3" w:rsidR="00650421" w:rsidRDefault="00650421" w:rsidP="00650421">
      <w:pPr>
        <w:pStyle w:val="Balk2"/>
      </w:pPr>
      <w:bookmarkStart w:id="85" w:name="_Toc185344163"/>
      <w:r>
        <w:t>9.2.2. İç Tetkik Programı</w:t>
      </w:r>
      <w:bookmarkEnd w:id="85"/>
    </w:p>
    <w:p w14:paraId="40EEE235" w14:textId="77777777" w:rsidR="00650421" w:rsidRDefault="00650421" w:rsidP="00177DD6">
      <w:pPr>
        <w:spacing w:after="0" w:line="240" w:lineRule="auto"/>
        <w:jc w:val="both"/>
        <w:rPr>
          <w:rFonts w:cs="Times New Roman"/>
          <w:szCs w:val="24"/>
        </w:rPr>
      </w:pPr>
    </w:p>
    <w:p w14:paraId="41FD8491" w14:textId="6765642A" w:rsidR="00650421" w:rsidRDefault="00650421" w:rsidP="00177DD6">
      <w:pPr>
        <w:spacing w:after="0" w:line="240" w:lineRule="auto"/>
        <w:jc w:val="both"/>
        <w:rPr>
          <w:rFonts w:cs="Times New Roman"/>
          <w:szCs w:val="24"/>
        </w:rPr>
      </w:pPr>
      <w:r w:rsidRPr="00650421">
        <w:rPr>
          <w:rFonts w:cs="Times New Roman"/>
          <w:szCs w:val="24"/>
        </w:rPr>
        <w:t>Tetkik sıklığı, yöntemler, planlama şartları, sorumluluklar belirlenirken önceki tetkik sonuçları dikkate alınarak bir tetkik planı oluşturulmakta ve sürekliliği sağlanmaktadır. Her bir tetkik için tetkik kriterleri ve kapsamı belirlenmektedir. İç tetkik planları hazırlanırken tetkik prosesinin objektifliği ve tarafsızlığı dikkate alınarak tetkikçiler belirlenmekte ve tetkik gerçekleştirilmektedir. Tetkik sonuçları Üst Yönetime rapor edilmektedir. Yapılacak iç tetkiklerin sıklığı, yöntemi, sorumluluklar, tetkikin planlanması, tetkik görevlilerinin, tetkik kriter ve kapsamının belirlenmesi, tetkikin yürütülmesi, tetkik sonuçlarının üst yönetime rapor edilmesi, uygun düzeltme ve düzeltici faaliyetlerin gerçekleştirilmesi ve tetkik dokümanlarının kanıt olarak</w:t>
      </w:r>
      <w:r>
        <w:rPr>
          <w:rFonts w:cs="Times New Roman"/>
          <w:szCs w:val="24"/>
        </w:rPr>
        <w:t xml:space="preserve"> </w:t>
      </w:r>
      <w:r w:rsidRPr="00650421">
        <w:rPr>
          <w:rFonts w:cs="Times New Roman"/>
          <w:szCs w:val="24"/>
        </w:rPr>
        <w:t>muhafaza edilmesi, prosedürde detaylı olarak gösterilmiştir. Sürekli iyileştirme ve Entegre Yönetim Sisteminin uygulanabilirliğini kontrol için yılda en az bir kez iç tetkik planlanmaktadır.</w:t>
      </w:r>
    </w:p>
    <w:p w14:paraId="4E733BD0" w14:textId="77777777" w:rsidR="00650421" w:rsidRDefault="00650421" w:rsidP="00177DD6">
      <w:pPr>
        <w:spacing w:after="0" w:line="240" w:lineRule="auto"/>
        <w:jc w:val="both"/>
        <w:rPr>
          <w:rFonts w:cs="Times New Roman"/>
          <w:szCs w:val="24"/>
        </w:rPr>
      </w:pPr>
    </w:p>
    <w:p w14:paraId="37C09DE3" w14:textId="66CCB786" w:rsidR="00650421" w:rsidRDefault="00650421" w:rsidP="00177DD6">
      <w:pPr>
        <w:spacing w:after="0" w:line="240" w:lineRule="auto"/>
        <w:jc w:val="both"/>
        <w:rPr>
          <w:rFonts w:cs="Times New Roman"/>
          <w:b/>
          <w:color w:val="FF0000"/>
          <w:szCs w:val="24"/>
        </w:rPr>
      </w:pPr>
      <w:r w:rsidRPr="00650421">
        <w:rPr>
          <w:rFonts w:cs="Times New Roman"/>
          <w:b/>
          <w:color w:val="FF0000"/>
          <w:szCs w:val="24"/>
        </w:rPr>
        <w:t xml:space="preserve">REFERANS DOKÜMANLAR: </w:t>
      </w:r>
    </w:p>
    <w:p w14:paraId="3734D3DB"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PR.003 Kayıtların Kontrolü  ve Arşiv Prosedürü</w:t>
      </w:r>
    </w:p>
    <w:p w14:paraId="00B04836"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 xml:space="preserve">PR.027 İç Tetkik Prosedürü </w:t>
      </w:r>
    </w:p>
    <w:p w14:paraId="05CEF652"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PR.024 Uygunsuzlukların Kontrolü Ve DÖF Prosedürü</w:t>
      </w:r>
    </w:p>
    <w:p w14:paraId="6FCC4BD4" w14:textId="77777777" w:rsidR="00650421" w:rsidRPr="00650421" w:rsidRDefault="00650421" w:rsidP="00650421">
      <w:pPr>
        <w:spacing w:after="0" w:line="240" w:lineRule="auto"/>
        <w:rPr>
          <w:rFonts w:cs="Times New Roman"/>
          <w:bCs/>
          <w:iCs/>
          <w:color w:val="000000" w:themeColor="text1"/>
          <w:szCs w:val="24"/>
        </w:rPr>
      </w:pPr>
      <w:r w:rsidRPr="00650421">
        <w:rPr>
          <w:rFonts w:cs="Times New Roman"/>
          <w:bCs/>
          <w:iCs/>
          <w:color w:val="000000" w:themeColor="text1"/>
          <w:szCs w:val="24"/>
        </w:rPr>
        <w:t>PR.025 Yönetimin Gözden Geçirilmesi Prosedürü</w:t>
      </w:r>
    </w:p>
    <w:p w14:paraId="56A97CB3" w14:textId="77777777" w:rsidR="00650421" w:rsidRPr="00650421" w:rsidRDefault="00650421" w:rsidP="00177DD6">
      <w:pPr>
        <w:spacing w:after="0" w:line="240" w:lineRule="auto"/>
        <w:jc w:val="both"/>
        <w:rPr>
          <w:rFonts w:cs="Times New Roman"/>
          <w:b/>
          <w:color w:val="FF0000"/>
          <w:szCs w:val="24"/>
        </w:rPr>
      </w:pPr>
    </w:p>
    <w:p w14:paraId="7F318FC5" w14:textId="77777777" w:rsidR="00994741" w:rsidRPr="00994741" w:rsidRDefault="00994741" w:rsidP="00223209">
      <w:pPr>
        <w:pStyle w:val="Balk1"/>
      </w:pPr>
      <w:bookmarkStart w:id="86" w:name="_Toc185344164"/>
      <w:r w:rsidRPr="00994741">
        <w:lastRenderedPageBreak/>
        <w:t>9.3.Yönetimin Gözden Geçirmesi</w:t>
      </w:r>
      <w:bookmarkEnd w:id="86"/>
    </w:p>
    <w:p w14:paraId="2B6575EC" w14:textId="77777777" w:rsidR="00994741" w:rsidRPr="00994741" w:rsidRDefault="00994741" w:rsidP="00223209">
      <w:pPr>
        <w:pStyle w:val="Balk2"/>
      </w:pPr>
      <w:bookmarkStart w:id="87" w:name="_Toc185344165"/>
      <w:r w:rsidRPr="00994741">
        <w:t>9.3.1. Genel</w:t>
      </w:r>
      <w:bookmarkEnd w:id="87"/>
    </w:p>
    <w:p w14:paraId="6E69B43A" w14:textId="7827EC3C" w:rsidR="00994741" w:rsidRDefault="00994741" w:rsidP="006E0073">
      <w:pPr>
        <w:spacing w:after="0" w:line="240" w:lineRule="auto"/>
        <w:ind w:firstLine="340"/>
        <w:jc w:val="both"/>
        <w:rPr>
          <w:rFonts w:cs="Times New Roman"/>
          <w:szCs w:val="24"/>
        </w:rPr>
      </w:pPr>
      <w:r w:rsidRPr="00994741">
        <w:rPr>
          <w:rFonts w:cs="Times New Roman"/>
          <w:szCs w:val="24"/>
        </w:rPr>
        <w:t xml:space="preserve">Üst Yönetim, </w:t>
      </w:r>
      <w:r w:rsidR="00C96E1F">
        <w:rPr>
          <w:rFonts w:cs="Times New Roman"/>
          <w:szCs w:val="24"/>
        </w:rPr>
        <w:t>Entegre</w:t>
      </w:r>
      <w:r w:rsidRPr="00994741">
        <w:rPr>
          <w:rFonts w:cs="Times New Roman"/>
          <w:szCs w:val="24"/>
        </w:rPr>
        <w:t xml:space="preserve"> Yönetim Sisteminin uygunluğunu, yeterliliğini ve etkinliğini değerlendirmek ve ayrıca hedeflere ne derece ulaşıldığını değerlendirmek için yılda en az bir kez iç tetkiklerden sonra gözden geçirme toplantıları yapmaktadır.</w:t>
      </w:r>
    </w:p>
    <w:p w14:paraId="6833F893" w14:textId="77777777" w:rsidR="00994741" w:rsidRPr="00650421" w:rsidRDefault="00994741" w:rsidP="00994741">
      <w:pPr>
        <w:spacing w:after="0" w:line="240" w:lineRule="auto"/>
        <w:jc w:val="both"/>
        <w:rPr>
          <w:rFonts w:cs="Times New Roman"/>
          <w:b/>
          <w:color w:val="FF0000"/>
          <w:szCs w:val="24"/>
        </w:rPr>
      </w:pPr>
    </w:p>
    <w:p w14:paraId="25F4F161" w14:textId="0C382DFC" w:rsidR="00650421" w:rsidRDefault="00650421" w:rsidP="00994741">
      <w:pPr>
        <w:spacing w:after="0" w:line="240" w:lineRule="auto"/>
        <w:jc w:val="both"/>
        <w:rPr>
          <w:rFonts w:cs="Times New Roman"/>
          <w:b/>
          <w:color w:val="FF0000"/>
          <w:szCs w:val="24"/>
        </w:rPr>
      </w:pPr>
      <w:r w:rsidRPr="00650421">
        <w:rPr>
          <w:rFonts w:cs="Times New Roman"/>
          <w:b/>
          <w:color w:val="FF0000"/>
          <w:szCs w:val="24"/>
        </w:rPr>
        <w:t xml:space="preserve">REFERANS DOKÜMANLAR: </w:t>
      </w:r>
    </w:p>
    <w:p w14:paraId="1C8AC2BC" w14:textId="678099AD" w:rsidR="00650421" w:rsidRPr="00650421" w:rsidRDefault="00650421" w:rsidP="00994741">
      <w:pPr>
        <w:spacing w:after="0" w:line="240" w:lineRule="auto"/>
        <w:jc w:val="both"/>
        <w:rPr>
          <w:rFonts w:cs="Times New Roman"/>
          <w:color w:val="FF0000"/>
          <w:szCs w:val="24"/>
        </w:rPr>
      </w:pPr>
      <w:r w:rsidRPr="00650421">
        <w:rPr>
          <w:rFonts w:cs="Times New Roman"/>
          <w:szCs w:val="24"/>
        </w:rPr>
        <w:t xml:space="preserve">PR.025 </w:t>
      </w:r>
      <w:r w:rsidRPr="00650421">
        <w:rPr>
          <w:rFonts w:cs="Times New Roman"/>
          <w:bCs/>
          <w:iCs/>
          <w:szCs w:val="24"/>
        </w:rPr>
        <w:t>Yönetimin Gözden Geçirmesi Prosedürü</w:t>
      </w:r>
    </w:p>
    <w:p w14:paraId="03D7E350" w14:textId="77777777" w:rsidR="00650421" w:rsidRPr="00994741" w:rsidRDefault="00650421" w:rsidP="00994741">
      <w:pPr>
        <w:spacing w:after="0" w:line="240" w:lineRule="auto"/>
        <w:jc w:val="both"/>
        <w:rPr>
          <w:rFonts w:cs="Times New Roman"/>
          <w:szCs w:val="24"/>
        </w:rPr>
      </w:pPr>
    </w:p>
    <w:p w14:paraId="2CD401A3" w14:textId="77777777" w:rsidR="00994741" w:rsidRPr="00994741" w:rsidRDefault="00994741" w:rsidP="00223209">
      <w:pPr>
        <w:pStyle w:val="Balk2"/>
      </w:pPr>
      <w:bookmarkStart w:id="88" w:name="_Toc185344166"/>
      <w:r w:rsidRPr="00994741">
        <w:t>9.3.2. Yönetimin Gözden Geçirmesi Girdileri</w:t>
      </w:r>
      <w:bookmarkEnd w:id="88"/>
    </w:p>
    <w:p w14:paraId="5C4F82B6" w14:textId="77777777" w:rsidR="00994741" w:rsidRPr="00994741" w:rsidRDefault="00994741" w:rsidP="006E0073">
      <w:pPr>
        <w:spacing w:after="0" w:line="240" w:lineRule="auto"/>
        <w:ind w:firstLine="340"/>
        <w:jc w:val="both"/>
        <w:rPr>
          <w:rFonts w:cs="Times New Roman"/>
          <w:szCs w:val="24"/>
        </w:rPr>
      </w:pPr>
      <w:r w:rsidRPr="00994741">
        <w:rPr>
          <w:rFonts w:cs="Times New Roman"/>
          <w:szCs w:val="24"/>
        </w:rPr>
        <w:t>Yönetimin Gözden Geçirmesi Toplantılarında asgari olarak aşağıdaki girdi ve çıktılar hakkında kararlar alınır.</w:t>
      </w:r>
    </w:p>
    <w:p w14:paraId="7156584E" w14:textId="77777777" w:rsidR="00994741" w:rsidRDefault="008F5F1C" w:rsidP="00994741">
      <w:pPr>
        <w:pStyle w:val="ListeParagraf"/>
        <w:numPr>
          <w:ilvl w:val="0"/>
          <w:numId w:val="16"/>
        </w:numPr>
        <w:spacing w:after="0" w:line="240" w:lineRule="auto"/>
        <w:jc w:val="both"/>
        <w:rPr>
          <w:rFonts w:cs="Times New Roman"/>
          <w:szCs w:val="24"/>
        </w:rPr>
      </w:pPr>
      <w:r>
        <w:rPr>
          <w:rFonts w:cs="Times New Roman"/>
          <w:szCs w:val="24"/>
        </w:rPr>
        <w:t>Eğitim Verileri,</w:t>
      </w:r>
    </w:p>
    <w:p w14:paraId="1886A086" w14:textId="6C122985" w:rsidR="008F5F1C" w:rsidRDefault="00D76AF7" w:rsidP="00994741">
      <w:pPr>
        <w:pStyle w:val="ListeParagraf"/>
        <w:numPr>
          <w:ilvl w:val="0"/>
          <w:numId w:val="16"/>
        </w:numPr>
        <w:spacing w:after="0" w:line="240" w:lineRule="auto"/>
        <w:jc w:val="both"/>
        <w:rPr>
          <w:rFonts w:cs="Times New Roman"/>
          <w:szCs w:val="24"/>
        </w:rPr>
      </w:pPr>
      <w:r>
        <w:rPr>
          <w:rFonts w:cs="Times New Roman"/>
          <w:szCs w:val="24"/>
        </w:rPr>
        <w:t xml:space="preserve">EYS </w:t>
      </w:r>
      <w:r w:rsidR="008F5F1C">
        <w:rPr>
          <w:rFonts w:cs="Times New Roman"/>
          <w:szCs w:val="24"/>
        </w:rPr>
        <w:t>Hedefleri,</w:t>
      </w:r>
    </w:p>
    <w:p w14:paraId="7FC8F5A4" w14:textId="77777777" w:rsidR="008F5F1C" w:rsidRDefault="008F5F1C" w:rsidP="00994741">
      <w:pPr>
        <w:pStyle w:val="ListeParagraf"/>
        <w:numPr>
          <w:ilvl w:val="0"/>
          <w:numId w:val="16"/>
        </w:numPr>
        <w:spacing w:after="0" w:line="240" w:lineRule="auto"/>
        <w:jc w:val="both"/>
        <w:rPr>
          <w:rFonts w:cs="Times New Roman"/>
          <w:szCs w:val="24"/>
        </w:rPr>
      </w:pPr>
      <w:r>
        <w:rPr>
          <w:rFonts w:cs="Times New Roman"/>
          <w:szCs w:val="24"/>
        </w:rPr>
        <w:t>Risk Değerlendirmenin İncelenmesi,</w:t>
      </w:r>
    </w:p>
    <w:p w14:paraId="5B8480EC" w14:textId="77777777" w:rsidR="00994741" w:rsidRDefault="008F5F1C" w:rsidP="00994741">
      <w:pPr>
        <w:pStyle w:val="ListeParagraf"/>
        <w:numPr>
          <w:ilvl w:val="0"/>
          <w:numId w:val="16"/>
        </w:numPr>
        <w:spacing w:after="0" w:line="240" w:lineRule="auto"/>
        <w:jc w:val="both"/>
        <w:rPr>
          <w:rFonts w:cs="Times New Roman"/>
          <w:szCs w:val="24"/>
        </w:rPr>
      </w:pPr>
      <w:r>
        <w:rPr>
          <w:rFonts w:cs="Times New Roman"/>
          <w:szCs w:val="24"/>
        </w:rPr>
        <w:t xml:space="preserve">İç </w:t>
      </w:r>
      <w:r w:rsidR="00994741" w:rsidRPr="00994741">
        <w:rPr>
          <w:rFonts w:cs="Times New Roman"/>
          <w:szCs w:val="24"/>
        </w:rPr>
        <w:t>Tetkik sonuçları,</w:t>
      </w:r>
    </w:p>
    <w:p w14:paraId="0552D0C1" w14:textId="77777777" w:rsidR="00994741" w:rsidRDefault="008F5F1C" w:rsidP="00994741">
      <w:pPr>
        <w:pStyle w:val="ListeParagraf"/>
        <w:numPr>
          <w:ilvl w:val="0"/>
          <w:numId w:val="16"/>
        </w:numPr>
        <w:spacing w:after="0" w:line="240" w:lineRule="auto"/>
        <w:jc w:val="both"/>
        <w:rPr>
          <w:rFonts w:cs="Times New Roman"/>
          <w:szCs w:val="24"/>
        </w:rPr>
      </w:pPr>
      <w:r>
        <w:rPr>
          <w:rFonts w:cs="Times New Roman"/>
          <w:szCs w:val="24"/>
        </w:rPr>
        <w:t>Şikâyet, İstek ve Öneriler,</w:t>
      </w:r>
    </w:p>
    <w:p w14:paraId="551F289F" w14:textId="77777777" w:rsidR="008F5F1C" w:rsidRDefault="008F5F1C" w:rsidP="00994741">
      <w:pPr>
        <w:pStyle w:val="ListeParagraf"/>
        <w:numPr>
          <w:ilvl w:val="0"/>
          <w:numId w:val="16"/>
        </w:numPr>
        <w:spacing w:after="0" w:line="240" w:lineRule="auto"/>
        <w:jc w:val="both"/>
        <w:rPr>
          <w:rFonts w:cs="Times New Roman"/>
          <w:szCs w:val="24"/>
        </w:rPr>
      </w:pPr>
      <w:r>
        <w:rPr>
          <w:rFonts w:cs="Times New Roman"/>
          <w:szCs w:val="24"/>
        </w:rPr>
        <w:t>Çalışanların Önerileri,</w:t>
      </w:r>
    </w:p>
    <w:p w14:paraId="2766318E" w14:textId="77777777" w:rsidR="008F5F1C" w:rsidRDefault="008F5F1C" w:rsidP="00994741">
      <w:pPr>
        <w:pStyle w:val="ListeParagraf"/>
        <w:numPr>
          <w:ilvl w:val="0"/>
          <w:numId w:val="16"/>
        </w:numPr>
        <w:spacing w:after="0" w:line="240" w:lineRule="auto"/>
        <w:jc w:val="both"/>
        <w:rPr>
          <w:rFonts w:cs="Times New Roman"/>
          <w:szCs w:val="24"/>
        </w:rPr>
      </w:pPr>
      <w:r>
        <w:rPr>
          <w:rFonts w:cs="Times New Roman"/>
          <w:szCs w:val="24"/>
        </w:rPr>
        <w:t>İş Kazaları ve Adli Vaka Kayıtları,</w:t>
      </w:r>
    </w:p>
    <w:p w14:paraId="1687ED9B" w14:textId="77777777" w:rsidR="00994741" w:rsidRDefault="00994741" w:rsidP="00177DD6">
      <w:pPr>
        <w:spacing w:after="0" w:line="240" w:lineRule="auto"/>
        <w:jc w:val="both"/>
        <w:rPr>
          <w:rFonts w:cs="Times New Roman"/>
          <w:b/>
          <w:szCs w:val="24"/>
        </w:rPr>
      </w:pPr>
    </w:p>
    <w:p w14:paraId="77B2FEB0" w14:textId="77777777" w:rsidR="003252F7" w:rsidRPr="00650421" w:rsidRDefault="003252F7" w:rsidP="00650421">
      <w:pPr>
        <w:rPr>
          <w:b/>
          <w:color w:val="FF0000"/>
        </w:rPr>
      </w:pPr>
      <w:r w:rsidRPr="00650421">
        <w:rPr>
          <w:b/>
          <w:color w:val="FF0000"/>
        </w:rPr>
        <w:t xml:space="preserve">REFERANS DOKÜMAN: </w:t>
      </w:r>
    </w:p>
    <w:p w14:paraId="28E1ACA9" w14:textId="10E68E31" w:rsidR="008F5F1C" w:rsidRDefault="00650421" w:rsidP="00177DD6">
      <w:pPr>
        <w:spacing w:after="0" w:line="240" w:lineRule="auto"/>
        <w:jc w:val="both"/>
        <w:rPr>
          <w:rFonts w:cs="Times New Roman"/>
          <w:bCs/>
          <w:iCs/>
          <w:szCs w:val="24"/>
        </w:rPr>
      </w:pPr>
      <w:r w:rsidRPr="00650421">
        <w:rPr>
          <w:rFonts w:cs="Times New Roman"/>
          <w:szCs w:val="24"/>
        </w:rPr>
        <w:t xml:space="preserve">PR.025 </w:t>
      </w:r>
      <w:r w:rsidRPr="00650421">
        <w:rPr>
          <w:rFonts w:cs="Times New Roman"/>
          <w:bCs/>
          <w:iCs/>
          <w:szCs w:val="24"/>
        </w:rPr>
        <w:t>Yönetimin Gözden Geçirmesi Prosedürü</w:t>
      </w:r>
    </w:p>
    <w:p w14:paraId="13988CB8" w14:textId="77777777" w:rsidR="00650421" w:rsidRDefault="00650421" w:rsidP="00177DD6">
      <w:pPr>
        <w:spacing w:after="0" w:line="240" w:lineRule="auto"/>
        <w:jc w:val="both"/>
        <w:rPr>
          <w:rFonts w:cs="Times New Roman"/>
          <w:bCs/>
          <w:iCs/>
          <w:szCs w:val="24"/>
        </w:rPr>
      </w:pPr>
    </w:p>
    <w:p w14:paraId="77E9AAB7" w14:textId="21B2CD82" w:rsidR="00650421" w:rsidRPr="00650421" w:rsidRDefault="00650421" w:rsidP="00650421">
      <w:pPr>
        <w:pStyle w:val="Balk2"/>
      </w:pPr>
      <w:bookmarkStart w:id="89" w:name="_Toc185344167"/>
      <w:r w:rsidRPr="00650421">
        <w:t>9.3.3. Yönetimin Gözden Geçirilmesi Çıktıları</w:t>
      </w:r>
      <w:bookmarkEnd w:id="89"/>
    </w:p>
    <w:p w14:paraId="1587F2E5" w14:textId="1B7DFD5B" w:rsidR="00650421" w:rsidRPr="00650421" w:rsidRDefault="00650421" w:rsidP="00650421">
      <w:pPr>
        <w:spacing w:after="0" w:line="240" w:lineRule="auto"/>
        <w:jc w:val="both"/>
        <w:rPr>
          <w:rFonts w:cs="Times New Roman"/>
          <w:szCs w:val="24"/>
        </w:rPr>
      </w:pPr>
      <w:r w:rsidRPr="00650421">
        <w:rPr>
          <w:rFonts w:cs="Times New Roman"/>
          <w:szCs w:val="24"/>
        </w:rPr>
        <w:t>Toplantı sonunda; sürekli iyileştirme için fırsatlar belirlenmekte, Entegre Yönetim Sistemi ile ilgili değişiklik ihtiyacı ve ihtiyaç duyulan kaynaklar tespit edilerek geleceğe yönelik stratejiler güncellenmektedir. Yönetimin Gözden Geçirmesi toplantılarında alınan kararların uygulanmasından Üst Yönetim, izlenmesinden ise Kalite Yönetim Temsilcisi sorumludur.</w:t>
      </w:r>
    </w:p>
    <w:p w14:paraId="66BDDD00" w14:textId="77777777" w:rsidR="00650421" w:rsidRPr="00650421" w:rsidRDefault="00650421" w:rsidP="00650421">
      <w:pPr>
        <w:rPr>
          <w:b/>
          <w:color w:val="FF0000"/>
        </w:rPr>
      </w:pPr>
      <w:r w:rsidRPr="00650421">
        <w:rPr>
          <w:b/>
          <w:color w:val="FF0000"/>
        </w:rPr>
        <w:t xml:space="preserve">REFERANS DOKÜMAN: </w:t>
      </w:r>
    </w:p>
    <w:p w14:paraId="1CD43F2A" w14:textId="77777777" w:rsidR="00650421" w:rsidRDefault="00650421" w:rsidP="00650421">
      <w:pPr>
        <w:spacing w:after="0" w:line="240" w:lineRule="auto"/>
        <w:jc w:val="both"/>
        <w:rPr>
          <w:rFonts w:cs="Times New Roman"/>
          <w:bCs/>
          <w:iCs/>
          <w:szCs w:val="24"/>
        </w:rPr>
      </w:pPr>
      <w:r w:rsidRPr="00650421">
        <w:rPr>
          <w:rFonts w:cs="Times New Roman"/>
          <w:szCs w:val="24"/>
        </w:rPr>
        <w:t xml:space="preserve">PR.025 </w:t>
      </w:r>
      <w:r w:rsidRPr="00650421">
        <w:rPr>
          <w:rFonts w:cs="Times New Roman"/>
          <w:bCs/>
          <w:iCs/>
          <w:szCs w:val="24"/>
        </w:rPr>
        <w:t>Yönetimin Gözden Geçirmesi Prosedürü</w:t>
      </w:r>
    </w:p>
    <w:p w14:paraId="5E5B320E" w14:textId="77777777" w:rsidR="00650421" w:rsidRDefault="00650421" w:rsidP="00177DD6">
      <w:pPr>
        <w:spacing w:after="0" w:line="240" w:lineRule="auto"/>
        <w:jc w:val="both"/>
        <w:rPr>
          <w:rFonts w:cs="Times New Roman"/>
          <w:b/>
          <w:szCs w:val="24"/>
        </w:rPr>
      </w:pPr>
    </w:p>
    <w:p w14:paraId="29784F5F" w14:textId="77777777" w:rsidR="003742F4" w:rsidRDefault="003252F7" w:rsidP="00223209">
      <w:pPr>
        <w:pStyle w:val="Balk1"/>
      </w:pPr>
      <w:bookmarkStart w:id="90" w:name="_Toc185344168"/>
      <w:r>
        <w:t>10</w:t>
      </w:r>
      <w:r w:rsidR="00BC139B">
        <w:t>. İYİLEŞTİRME</w:t>
      </w:r>
      <w:bookmarkEnd w:id="90"/>
    </w:p>
    <w:p w14:paraId="0789AFE1" w14:textId="77777777" w:rsidR="00BC139B" w:rsidRPr="00223209" w:rsidRDefault="00BC139B" w:rsidP="00223209">
      <w:pPr>
        <w:pStyle w:val="Balk1"/>
      </w:pPr>
      <w:bookmarkStart w:id="91" w:name="_Toc185344169"/>
      <w:r>
        <w:t>10.1. Genel</w:t>
      </w:r>
      <w:bookmarkEnd w:id="91"/>
    </w:p>
    <w:p w14:paraId="482CFF56" w14:textId="34CC7EB9" w:rsidR="00BC139B" w:rsidRDefault="00BC139B" w:rsidP="006E0073">
      <w:pPr>
        <w:spacing w:after="0" w:line="240" w:lineRule="auto"/>
        <w:ind w:firstLine="340"/>
        <w:jc w:val="both"/>
        <w:rPr>
          <w:rFonts w:eastAsiaTheme="majorEastAsia" w:cs="Times New Roman"/>
          <w:szCs w:val="24"/>
        </w:rPr>
      </w:pPr>
      <w:r>
        <w:rPr>
          <w:rFonts w:eastAsiaTheme="majorEastAsia" w:cs="Times New Roman"/>
          <w:szCs w:val="24"/>
        </w:rPr>
        <w:t>Müdürlüğümüz</w:t>
      </w:r>
      <w:r w:rsidRPr="00BC139B">
        <w:rPr>
          <w:rFonts w:eastAsiaTheme="majorEastAsia" w:cs="Times New Roman"/>
          <w:szCs w:val="24"/>
        </w:rPr>
        <w:t xml:space="preserve">; </w:t>
      </w:r>
      <w:r w:rsidR="00C96E1F">
        <w:rPr>
          <w:rFonts w:eastAsiaTheme="majorEastAsia" w:cs="Times New Roman"/>
          <w:szCs w:val="24"/>
        </w:rPr>
        <w:t>EYS</w:t>
      </w:r>
      <w:r>
        <w:rPr>
          <w:rFonts w:eastAsiaTheme="majorEastAsia" w:cs="Times New Roman"/>
          <w:szCs w:val="24"/>
        </w:rPr>
        <w:t xml:space="preserve"> Politikası</w:t>
      </w:r>
      <w:r w:rsidRPr="00BC139B">
        <w:rPr>
          <w:rFonts w:eastAsiaTheme="majorEastAsia" w:cs="Times New Roman"/>
          <w:szCs w:val="24"/>
        </w:rPr>
        <w:t xml:space="preserve">nda yer alan amaç ve hedefler, tetkik sonuçları, düzeltici faaliyetler, anketler ve yönetimin gözden geçirme toplantılarını kullanmak yoluyla </w:t>
      </w:r>
      <w:r w:rsidR="00C96E1F">
        <w:rPr>
          <w:rFonts w:cs="Times New Roman"/>
          <w:szCs w:val="24"/>
        </w:rPr>
        <w:t>Entegre</w:t>
      </w:r>
      <w:r w:rsidR="00C96E1F" w:rsidRPr="00BC139B">
        <w:rPr>
          <w:rFonts w:eastAsiaTheme="majorEastAsia" w:cs="Times New Roman"/>
          <w:szCs w:val="24"/>
        </w:rPr>
        <w:t xml:space="preserve"> </w:t>
      </w:r>
      <w:r w:rsidRPr="00BC139B">
        <w:rPr>
          <w:rFonts w:eastAsiaTheme="majorEastAsia" w:cs="Times New Roman"/>
          <w:szCs w:val="24"/>
        </w:rPr>
        <w:t>Yönetim Sisteminin etkinliğini sürekli iyileştirmektedir.</w:t>
      </w:r>
    </w:p>
    <w:p w14:paraId="5FF3D77D" w14:textId="6B29F56D" w:rsidR="00650421" w:rsidRPr="00650421" w:rsidRDefault="00650421" w:rsidP="00650421">
      <w:pPr>
        <w:spacing w:after="0" w:line="240" w:lineRule="auto"/>
        <w:jc w:val="both"/>
        <w:rPr>
          <w:rFonts w:eastAsiaTheme="majorEastAsia" w:cs="Times New Roman"/>
          <w:b/>
          <w:color w:val="FF0000"/>
          <w:szCs w:val="24"/>
        </w:rPr>
      </w:pPr>
      <w:r w:rsidRPr="00650421">
        <w:rPr>
          <w:rFonts w:eastAsiaTheme="majorEastAsia" w:cs="Times New Roman"/>
          <w:b/>
          <w:color w:val="FF0000"/>
          <w:szCs w:val="24"/>
        </w:rPr>
        <w:t>REFERANS DOKÜMAN:</w:t>
      </w:r>
    </w:p>
    <w:p w14:paraId="43B95A2C" w14:textId="7DC2A9E8" w:rsidR="00650421" w:rsidRPr="00BC139B" w:rsidRDefault="00650421" w:rsidP="00650421">
      <w:pPr>
        <w:spacing w:after="0" w:line="240" w:lineRule="auto"/>
        <w:jc w:val="both"/>
        <w:rPr>
          <w:rFonts w:cs="Times New Roman"/>
          <w:szCs w:val="24"/>
        </w:rPr>
      </w:pPr>
      <w:r w:rsidRPr="000F1831">
        <w:rPr>
          <w:rFonts w:cs="Times New Roman"/>
          <w:szCs w:val="24"/>
        </w:rPr>
        <w:t>PR.28 Risk ve Fırsatların Yönetimi Prosedürü</w:t>
      </w:r>
    </w:p>
    <w:p w14:paraId="014C73B7" w14:textId="77777777" w:rsidR="00994741" w:rsidRDefault="00994741" w:rsidP="00177DD6">
      <w:pPr>
        <w:spacing w:after="0" w:line="240" w:lineRule="auto"/>
        <w:jc w:val="both"/>
        <w:rPr>
          <w:rFonts w:cs="Times New Roman"/>
          <w:b/>
          <w:szCs w:val="24"/>
        </w:rPr>
      </w:pPr>
    </w:p>
    <w:p w14:paraId="6CFFF56A" w14:textId="77777777" w:rsidR="00983830" w:rsidRPr="00223209" w:rsidRDefault="00983830" w:rsidP="00223209">
      <w:pPr>
        <w:pStyle w:val="Balk1"/>
      </w:pPr>
      <w:bookmarkStart w:id="92" w:name="_Toc185344170"/>
      <w:r>
        <w:t>10.2. Olay, Uygunsuzluk ve Düzeltici Faaliyet</w:t>
      </w:r>
      <w:bookmarkEnd w:id="92"/>
    </w:p>
    <w:p w14:paraId="3276DDB8" w14:textId="77777777" w:rsidR="00983830" w:rsidRPr="00983830" w:rsidRDefault="00983830" w:rsidP="006E0073">
      <w:pPr>
        <w:spacing w:after="0" w:line="240" w:lineRule="auto"/>
        <w:ind w:firstLine="340"/>
        <w:jc w:val="both"/>
        <w:rPr>
          <w:rFonts w:cs="Times New Roman"/>
          <w:szCs w:val="24"/>
        </w:rPr>
      </w:pPr>
      <w:r w:rsidRPr="00983830">
        <w:rPr>
          <w:rFonts w:cs="Times New Roman"/>
          <w:szCs w:val="24"/>
        </w:rPr>
        <w:t>Uygunsuzlukları gidermek, tekrarını engellemek ve potansiyel uygunsuzlukların olma ihtimalini ortadan kaldırmak amacıyla gerekli düzeltici faaliyetler sistematik olarak yapılmaktadır. Söz konusu çalışmalar Düzeltici Faaliyet Prosedürüne göre yürütülmektedir.</w:t>
      </w:r>
    </w:p>
    <w:p w14:paraId="1524A4C0" w14:textId="77777777" w:rsidR="00336FFC" w:rsidRDefault="00336FFC" w:rsidP="00983830">
      <w:pPr>
        <w:spacing w:after="0" w:line="240" w:lineRule="auto"/>
        <w:jc w:val="both"/>
        <w:rPr>
          <w:rFonts w:cs="Times New Roman"/>
          <w:szCs w:val="24"/>
        </w:rPr>
      </w:pPr>
    </w:p>
    <w:p w14:paraId="39D12979" w14:textId="77777777" w:rsidR="00983830" w:rsidRPr="00983830" w:rsidRDefault="00983830" w:rsidP="006E0073">
      <w:pPr>
        <w:spacing w:after="0" w:line="240" w:lineRule="auto"/>
        <w:ind w:firstLine="340"/>
        <w:jc w:val="both"/>
        <w:rPr>
          <w:rFonts w:cs="Times New Roman"/>
          <w:b/>
          <w:szCs w:val="24"/>
        </w:rPr>
      </w:pPr>
      <w:r w:rsidRPr="00983830">
        <w:rPr>
          <w:rFonts w:cs="Times New Roman"/>
          <w:szCs w:val="24"/>
        </w:rPr>
        <w:t>Düzeltici faaliyet kapsamında yapılan çalışmalar iç tetkiklerde ve YGG’</w:t>
      </w:r>
      <w:r w:rsidR="00336FFC">
        <w:rPr>
          <w:rFonts w:cs="Times New Roman"/>
          <w:szCs w:val="24"/>
        </w:rPr>
        <w:t xml:space="preserve"> </w:t>
      </w:r>
      <w:r w:rsidRPr="00983830">
        <w:rPr>
          <w:rFonts w:cs="Times New Roman"/>
          <w:szCs w:val="24"/>
        </w:rPr>
        <w:t>lerde gözden geçirilmektedir</w:t>
      </w:r>
      <w:r w:rsidRPr="00983830">
        <w:rPr>
          <w:rFonts w:cs="Times New Roman"/>
          <w:b/>
          <w:szCs w:val="24"/>
        </w:rPr>
        <w:t>.</w:t>
      </w:r>
    </w:p>
    <w:p w14:paraId="2830EAFD" w14:textId="77777777" w:rsidR="00336FFC" w:rsidRDefault="00336FFC" w:rsidP="00336FFC">
      <w:pPr>
        <w:spacing w:after="0" w:line="240" w:lineRule="auto"/>
        <w:jc w:val="both"/>
        <w:rPr>
          <w:rFonts w:cs="Times New Roman"/>
          <w:b/>
          <w:szCs w:val="24"/>
        </w:rPr>
      </w:pPr>
    </w:p>
    <w:p w14:paraId="77B3B231" w14:textId="4BDEC278" w:rsidR="00336FFC" w:rsidRPr="00336FFC" w:rsidRDefault="00336FFC" w:rsidP="006E0073">
      <w:pPr>
        <w:spacing w:after="0" w:line="240" w:lineRule="auto"/>
        <w:ind w:firstLine="340"/>
        <w:jc w:val="both"/>
        <w:rPr>
          <w:rFonts w:cs="Times New Roman"/>
          <w:szCs w:val="24"/>
        </w:rPr>
      </w:pPr>
      <w:r>
        <w:rPr>
          <w:rFonts w:cs="Times New Roman"/>
          <w:szCs w:val="24"/>
        </w:rPr>
        <w:t>Müdürlüğümüz</w:t>
      </w:r>
      <w:r w:rsidRPr="00336FFC">
        <w:rPr>
          <w:rFonts w:cs="Times New Roman"/>
          <w:szCs w:val="24"/>
        </w:rPr>
        <w:t xml:space="preserve">, </w:t>
      </w:r>
      <w:r w:rsidR="00C96E1F">
        <w:rPr>
          <w:rFonts w:cs="Times New Roman"/>
          <w:szCs w:val="24"/>
        </w:rPr>
        <w:t>Entegre</w:t>
      </w:r>
      <w:r w:rsidRPr="00336FFC">
        <w:rPr>
          <w:rFonts w:cs="Times New Roman"/>
          <w:szCs w:val="24"/>
        </w:rPr>
        <w:t xml:space="preserve"> Yönetim Sisteminin uygunluğunu, yeterliliğini ve etkinliğini sürekli iyileştirmek için gerekli çalışmaları </w:t>
      </w:r>
      <w:r>
        <w:rPr>
          <w:rFonts w:cs="Times New Roman"/>
          <w:szCs w:val="24"/>
        </w:rPr>
        <w:t>gerçekleştirmektedir. Müdürlüğümüzün</w:t>
      </w:r>
      <w:r w:rsidRPr="00336FFC">
        <w:rPr>
          <w:rFonts w:cs="Times New Roman"/>
          <w:szCs w:val="24"/>
        </w:rPr>
        <w:t xml:space="preserve"> hedefleri, veri analizleri, performansların izlenmesi ve ölçülmesi, İç Tetkikler ve Yönetimin Gözden Geçirmesi ile </w:t>
      </w:r>
      <w:r w:rsidR="00C96E1F">
        <w:rPr>
          <w:rFonts w:cs="Times New Roman"/>
          <w:szCs w:val="24"/>
        </w:rPr>
        <w:t>Entegre</w:t>
      </w:r>
      <w:r w:rsidRPr="00336FFC">
        <w:rPr>
          <w:rFonts w:cs="Times New Roman"/>
          <w:szCs w:val="24"/>
        </w:rPr>
        <w:t xml:space="preserve"> Yönetim Sistemi’nin etkinliği sürekli takip edilerek iyileştirilmektedir.</w:t>
      </w:r>
    </w:p>
    <w:p w14:paraId="43C7EA2D" w14:textId="77777777" w:rsidR="00336FFC" w:rsidRDefault="00336FFC" w:rsidP="00336FFC">
      <w:pPr>
        <w:spacing w:after="0" w:line="240" w:lineRule="auto"/>
        <w:jc w:val="both"/>
        <w:rPr>
          <w:rFonts w:cs="Times New Roman"/>
          <w:b/>
          <w:szCs w:val="24"/>
        </w:rPr>
      </w:pPr>
    </w:p>
    <w:p w14:paraId="676F9B3C" w14:textId="77777777" w:rsidR="00A068C5" w:rsidRPr="00021944" w:rsidRDefault="00A068C5" w:rsidP="00021944">
      <w:pPr>
        <w:rPr>
          <w:b/>
        </w:rPr>
      </w:pPr>
      <w:r w:rsidRPr="00021944">
        <w:rPr>
          <w:b/>
        </w:rPr>
        <w:t xml:space="preserve">REFERANS DOKÜMAN: </w:t>
      </w:r>
    </w:p>
    <w:p w14:paraId="7BB6AD1F" w14:textId="77777777" w:rsidR="00D76AF7" w:rsidRPr="00D76AF7" w:rsidRDefault="00D76AF7" w:rsidP="00D76AF7">
      <w:pPr>
        <w:spacing w:after="0" w:line="240" w:lineRule="auto"/>
        <w:jc w:val="both"/>
        <w:rPr>
          <w:rFonts w:cs="Times New Roman"/>
          <w:szCs w:val="24"/>
        </w:rPr>
      </w:pPr>
      <w:r w:rsidRPr="00D76AF7">
        <w:rPr>
          <w:rFonts w:cs="Times New Roman"/>
          <w:szCs w:val="24"/>
        </w:rPr>
        <w:t>PR.003 Kayıtların Kontrolü ve Arşiv Prosedürü</w:t>
      </w:r>
    </w:p>
    <w:p w14:paraId="2A1C788C" w14:textId="77777777" w:rsidR="00D76AF7" w:rsidRPr="00D76AF7" w:rsidRDefault="00D76AF7" w:rsidP="00D76AF7">
      <w:pPr>
        <w:spacing w:after="0" w:line="240" w:lineRule="auto"/>
        <w:jc w:val="both"/>
        <w:rPr>
          <w:rFonts w:cs="Times New Roman"/>
          <w:szCs w:val="24"/>
        </w:rPr>
      </w:pPr>
      <w:r w:rsidRPr="00D76AF7">
        <w:rPr>
          <w:rFonts w:cs="Times New Roman"/>
          <w:szCs w:val="24"/>
        </w:rPr>
        <w:t>PR.024 Uygunsuzlukların Kontrolü ve DÖF Prosedürü</w:t>
      </w:r>
    </w:p>
    <w:p w14:paraId="2149571F" w14:textId="77777777" w:rsidR="00D76AF7" w:rsidRPr="00D76AF7" w:rsidRDefault="00D76AF7" w:rsidP="00D76AF7">
      <w:pPr>
        <w:spacing w:after="0" w:line="240" w:lineRule="auto"/>
        <w:jc w:val="both"/>
        <w:rPr>
          <w:rFonts w:cs="Times New Roman"/>
          <w:szCs w:val="24"/>
        </w:rPr>
      </w:pPr>
      <w:r w:rsidRPr="00D76AF7">
        <w:rPr>
          <w:rFonts w:cs="Times New Roman"/>
          <w:szCs w:val="24"/>
        </w:rPr>
        <w:t>PR.028 Risk ve Fırsatların Yönetimi Prosedürü</w:t>
      </w:r>
    </w:p>
    <w:p w14:paraId="15A005F3" w14:textId="77777777" w:rsidR="00D76AF7" w:rsidRPr="00D76AF7" w:rsidRDefault="00D76AF7" w:rsidP="00D76AF7">
      <w:pPr>
        <w:spacing w:after="0" w:line="240" w:lineRule="auto"/>
        <w:jc w:val="both"/>
        <w:rPr>
          <w:rFonts w:cs="Times New Roman"/>
          <w:szCs w:val="24"/>
        </w:rPr>
      </w:pPr>
      <w:r w:rsidRPr="00D76AF7">
        <w:rPr>
          <w:rFonts w:cs="Times New Roman"/>
          <w:szCs w:val="24"/>
        </w:rPr>
        <w:t>FR.091 Olay Raporu Formu</w:t>
      </w:r>
    </w:p>
    <w:p w14:paraId="3710EBE8" w14:textId="77777777" w:rsidR="00D76AF7" w:rsidRPr="00D76AF7" w:rsidRDefault="00D76AF7" w:rsidP="00D76AF7">
      <w:pPr>
        <w:spacing w:after="0" w:line="240" w:lineRule="auto"/>
        <w:jc w:val="both"/>
        <w:rPr>
          <w:rFonts w:cs="Times New Roman"/>
          <w:szCs w:val="24"/>
        </w:rPr>
      </w:pPr>
      <w:r w:rsidRPr="00D76AF7">
        <w:rPr>
          <w:rFonts w:cs="Times New Roman"/>
          <w:szCs w:val="24"/>
        </w:rPr>
        <w:t>FR.098 Arıza Bildirim Formu</w:t>
      </w:r>
    </w:p>
    <w:p w14:paraId="1F36F8B4" w14:textId="77777777" w:rsidR="00D76AF7" w:rsidRPr="00D76AF7" w:rsidRDefault="00D76AF7" w:rsidP="00D76AF7">
      <w:pPr>
        <w:spacing w:after="0" w:line="240" w:lineRule="auto"/>
        <w:jc w:val="both"/>
        <w:rPr>
          <w:rFonts w:cs="Times New Roman"/>
          <w:szCs w:val="24"/>
        </w:rPr>
      </w:pPr>
      <w:r w:rsidRPr="00D76AF7">
        <w:rPr>
          <w:rFonts w:cs="Times New Roman"/>
          <w:szCs w:val="24"/>
        </w:rPr>
        <w:t>FR.099 Malzeme Hizmet Uygunsuzluk Formu</w:t>
      </w:r>
    </w:p>
    <w:p w14:paraId="1AEFC791" w14:textId="77777777" w:rsidR="00D76AF7" w:rsidRPr="00D76AF7" w:rsidRDefault="00D76AF7" w:rsidP="00D76AF7">
      <w:pPr>
        <w:spacing w:after="0" w:line="240" w:lineRule="auto"/>
        <w:jc w:val="both"/>
        <w:rPr>
          <w:rFonts w:cs="Times New Roman"/>
          <w:szCs w:val="24"/>
        </w:rPr>
      </w:pPr>
      <w:r w:rsidRPr="00D76AF7">
        <w:rPr>
          <w:rFonts w:cs="Times New Roman"/>
          <w:szCs w:val="24"/>
        </w:rPr>
        <w:t>TB.005 Düzeltici Faaliyet Formları İzleme Tablosu</w:t>
      </w:r>
    </w:p>
    <w:p w14:paraId="7BC7C5A9" w14:textId="77777777" w:rsidR="00D76AF7" w:rsidRPr="00D76AF7" w:rsidRDefault="00D76AF7" w:rsidP="00D76AF7">
      <w:pPr>
        <w:spacing w:after="0" w:line="240" w:lineRule="auto"/>
        <w:jc w:val="both"/>
        <w:rPr>
          <w:rFonts w:cs="Times New Roman"/>
          <w:szCs w:val="24"/>
        </w:rPr>
      </w:pPr>
      <w:r w:rsidRPr="00D76AF7">
        <w:rPr>
          <w:rFonts w:cs="Times New Roman"/>
          <w:szCs w:val="24"/>
        </w:rPr>
        <w:t>FR.100 Değişiklik Değerlendirme ve Onay Formu</w:t>
      </w:r>
    </w:p>
    <w:p w14:paraId="39F6E93E" w14:textId="77777777" w:rsidR="00D76AF7" w:rsidRPr="00D76AF7" w:rsidRDefault="00D76AF7" w:rsidP="00D76AF7">
      <w:pPr>
        <w:spacing w:after="0" w:line="240" w:lineRule="auto"/>
        <w:jc w:val="both"/>
        <w:rPr>
          <w:rFonts w:cs="Times New Roman"/>
          <w:szCs w:val="24"/>
        </w:rPr>
      </w:pPr>
      <w:r w:rsidRPr="00D76AF7">
        <w:rPr>
          <w:rFonts w:cs="Times New Roman"/>
          <w:szCs w:val="24"/>
        </w:rPr>
        <w:t>FR.101 Ramak Kala Olay Formu</w:t>
      </w:r>
    </w:p>
    <w:p w14:paraId="505ECB4F" w14:textId="77777777" w:rsidR="00D76AF7" w:rsidRPr="00D76AF7" w:rsidRDefault="00D76AF7" w:rsidP="00D76AF7">
      <w:pPr>
        <w:spacing w:after="0" w:line="240" w:lineRule="auto"/>
        <w:jc w:val="both"/>
        <w:rPr>
          <w:rFonts w:cs="Times New Roman"/>
          <w:szCs w:val="24"/>
        </w:rPr>
      </w:pPr>
      <w:r w:rsidRPr="00D76AF7">
        <w:rPr>
          <w:rFonts w:cs="Times New Roman"/>
          <w:szCs w:val="24"/>
        </w:rPr>
        <w:t>FR.102 Sürekli İyileştirme Formu</w:t>
      </w:r>
    </w:p>
    <w:p w14:paraId="5FAA8318" w14:textId="77777777" w:rsidR="00D76AF7" w:rsidRPr="00D76AF7" w:rsidRDefault="00D76AF7" w:rsidP="00D76AF7">
      <w:pPr>
        <w:spacing w:after="0" w:line="240" w:lineRule="auto"/>
        <w:jc w:val="both"/>
        <w:rPr>
          <w:rFonts w:cs="Times New Roman"/>
          <w:szCs w:val="24"/>
        </w:rPr>
      </w:pPr>
      <w:r w:rsidRPr="00D76AF7">
        <w:rPr>
          <w:rFonts w:cs="Times New Roman"/>
          <w:szCs w:val="24"/>
        </w:rPr>
        <w:t>FR.103 Ramak Kala Olay İstatistik Formu</w:t>
      </w:r>
    </w:p>
    <w:p w14:paraId="2B74110D" w14:textId="77777777" w:rsidR="00D76AF7" w:rsidRPr="00D76AF7" w:rsidRDefault="00D76AF7" w:rsidP="00D76AF7">
      <w:pPr>
        <w:spacing w:after="0" w:line="240" w:lineRule="auto"/>
        <w:jc w:val="both"/>
        <w:rPr>
          <w:rFonts w:cs="Times New Roman"/>
          <w:szCs w:val="24"/>
        </w:rPr>
      </w:pPr>
      <w:r w:rsidRPr="00D76AF7">
        <w:rPr>
          <w:rFonts w:cs="Times New Roman"/>
          <w:szCs w:val="24"/>
        </w:rPr>
        <w:t>FR.114 İş Kazası (Olay) Tutanağı</w:t>
      </w:r>
    </w:p>
    <w:p w14:paraId="1EBEF7B1" w14:textId="77777777" w:rsidR="00D76AF7" w:rsidRPr="00D76AF7" w:rsidRDefault="00D76AF7" w:rsidP="00D76AF7">
      <w:pPr>
        <w:spacing w:after="0" w:line="240" w:lineRule="auto"/>
        <w:jc w:val="both"/>
        <w:rPr>
          <w:rFonts w:cs="Times New Roman"/>
          <w:szCs w:val="24"/>
        </w:rPr>
      </w:pPr>
      <w:r w:rsidRPr="00D76AF7">
        <w:rPr>
          <w:rFonts w:cs="Times New Roman"/>
          <w:szCs w:val="24"/>
        </w:rPr>
        <w:t>FR.118 Kazalının İfade Tutanağı</w:t>
      </w:r>
    </w:p>
    <w:p w14:paraId="1F30FE38" w14:textId="77777777" w:rsidR="00D76AF7" w:rsidRPr="00D76AF7" w:rsidRDefault="00D76AF7" w:rsidP="00D76AF7">
      <w:pPr>
        <w:spacing w:after="0" w:line="240" w:lineRule="auto"/>
        <w:jc w:val="both"/>
        <w:rPr>
          <w:rFonts w:cs="Times New Roman"/>
          <w:szCs w:val="24"/>
        </w:rPr>
      </w:pPr>
      <w:r w:rsidRPr="00D76AF7">
        <w:rPr>
          <w:rFonts w:cs="Times New Roman"/>
          <w:szCs w:val="24"/>
        </w:rPr>
        <w:t>FR.119 Kaza Tanığı İfade Tutanağı</w:t>
      </w:r>
    </w:p>
    <w:p w14:paraId="359577AC" w14:textId="77777777" w:rsidR="00D76AF7" w:rsidRPr="00D76AF7" w:rsidRDefault="00D76AF7" w:rsidP="00D76AF7">
      <w:pPr>
        <w:spacing w:after="0" w:line="240" w:lineRule="auto"/>
        <w:jc w:val="both"/>
        <w:rPr>
          <w:rFonts w:cs="Times New Roman"/>
          <w:szCs w:val="24"/>
        </w:rPr>
      </w:pPr>
      <w:r w:rsidRPr="00D76AF7">
        <w:rPr>
          <w:rFonts w:cs="Times New Roman"/>
          <w:szCs w:val="24"/>
        </w:rPr>
        <w:t>FR.123 Kaza Olay Araştırma Formu</w:t>
      </w:r>
    </w:p>
    <w:p w14:paraId="421CC658" w14:textId="77777777" w:rsidR="00D76AF7" w:rsidRPr="00D76AF7" w:rsidRDefault="00D76AF7" w:rsidP="00D76AF7">
      <w:pPr>
        <w:spacing w:after="0" w:line="240" w:lineRule="auto"/>
        <w:jc w:val="both"/>
        <w:rPr>
          <w:rFonts w:cs="Times New Roman"/>
          <w:szCs w:val="24"/>
        </w:rPr>
      </w:pPr>
      <w:r w:rsidRPr="00D76AF7">
        <w:rPr>
          <w:rFonts w:cs="Times New Roman"/>
          <w:szCs w:val="24"/>
        </w:rPr>
        <w:t>FR. 037 Kaza İstatistik Formu</w:t>
      </w:r>
    </w:p>
    <w:p w14:paraId="64F1F509" w14:textId="77777777" w:rsidR="00D76AF7" w:rsidRPr="00D76AF7" w:rsidRDefault="00D76AF7" w:rsidP="00D76AF7">
      <w:pPr>
        <w:spacing w:after="0" w:line="240" w:lineRule="auto"/>
        <w:jc w:val="both"/>
        <w:rPr>
          <w:rFonts w:cs="Times New Roman"/>
          <w:szCs w:val="24"/>
        </w:rPr>
      </w:pPr>
      <w:r w:rsidRPr="00D76AF7">
        <w:rPr>
          <w:rFonts w:cs="Times New Roman"/>
          <w:szCs w:val="24"/>
        </w:rPr>
        <w:t>FR.051 Muayene, Kabul ve Teslim Alma Komisyonu Tutanağı</w:t>
      </w:r>
    </w:p>
    <w:p w14:paraId="315236A8" w14:textId="77777777" w:rsidR="00D76AF7" w:rsidRPr="00D76AF7" w:rsidRDefault="00D76AF7" w:rsidP="00D76AF7">
      <w:pPr>
        <w:spacing w:after="0" w:line="240" w:lineRule="auto"/>
        <w:jc w:val="both"/>
        <w:rPr>
          <w:rFonts w:cs="Times New Roman"/>
          <w:szCs w:val="24"/>
        </w:rPr>
      </w:pPr>
      <w:r w:rsidRPr="00D76AF7">
        <w:rPr>
          <w:rFonts w:cs="Times New Roman"/>
          <w:szCs w:val="24"/>
        </w:rPr>
        <w:t>FR.127 Dışarıya Yaptırma, Değerlendirme ve Kontrol Formu</w:t>
      </w:r>
    </w:p>
    <w:p w14:paraId="3A07A373" w14:textId="77777777" w:rsidR="00D76AF7" w:rsidRPr="00D76AF7" w:rsidRDefault="00D76AF7" w:rsidP="00D76AF7">
      <w:pPr>
        <w:spacing w:after="0" w:line="240" w:lineRule="auto"/>
        <w:jc w:val="both"/>
        <w:rPr>
          <w:rFonts w:cs="Times New Roman"/>
          <w:szCs w:val="24"/>
        </w:rPr>
      </w:pPr>
      <w:r w:rsidRPr="00D76AF7">
        <w:rPr>
          <w:rFonts w:cs="Times New Roman"/>
          <w:szCs w:val="24"/>
        </w:rPr>
        <w:t>FR.134 Yangın Söndürme Cihazı Kontrol Formu</w:t>
      </w:r>
    </w:p>
    <w:p w14:paraId="52163324" w14:textId="77777777" w:rsidR="00D76AF7" w:rsidRPr="00D76AF7" w:rsidRDefault="00D76AF7" w:rsidP="00D76AF7">
      <w:pPr>
        <w:spacing w:after="0" w:line="240" w:lineRule="auto"/>
        <w:jc w:val="both"/>
        <w:rPr>
          <w:rFonts w:cs="Times New Roman"/>
          <w:szCs w:val="24"/>
        </w:rPr>
      </w:pPr>
      <w:r w:rsidRPr="00D76AF7">
        <w:rPr>
          <w:rFonts w:cs="Times New Roman"/>
          <w:szCs w:val="24"/>
        </w:rPr>
        <w:t>FR.135 ISG Uygunluk Kontrol ve Risk Değerlendirme Formu</w:t>
      </w:r>
    </w:p>
    <w:p w14:paraId="38B4C70B" w14:textId="77777777" w:rsidR="00D76AF7" w:rsidRPr="00D76AF7" w:rsidRDefault="00D76AF7" w:rsidP="00D76AF7">
      <w:pPr>
        <w:spacing w:after="0" w:line="240" w:lineRule="auto"/>
        <w:jc w:val="both"/>
        <w:rPr>
          <w:rFonts w:cs="Times New Roman"/>
          <w:szCs w:val="24"/>
        </w:rPr>
      </w:pPr>
      <w:r w:rsidRPr="00D76AF7">
        <w:rPr>
          <w:rFonts w:cs="Times New Roman"/>
          <w:szCs w:val="24"/>
        </w:rPr>
        <w:t>PR.019 Olay, Uygunsuzluk ve Düzeltici Faaliyet Prosedürü</w:t>
      </w:r>
    </w:p>
    <w:p w14:paraId="0A44B81B" w14:textId="77777777" w:rsidR="00D76AF7" w:rsidRPr="00D76AF7" w:rsidRDefault="00D76AF7" w:rsidP="00D76AF7">
      <w:pPr>
        <w:spacing w:after="0" w:line="240" w:lineRule="auto"/>
        <w:jc w:val="both"/>
        <w:rPr>
          <w:rFonts w:cs="Times New Roman"/>
          <w:szCs w:val="24"/>
        </w:rPr>
      </w:pPr>
      <w:r w:rsidRPr="00D76AF7">
        <w:rPr>
          <w:rFonts w:cs="Times New Roman"/>
          <w:szCs w:val="24"/>
        </w:rPr>
        <w:t>PR.029 Uygun Olmayan Ürün, Hizmet ve Faaliyet Kontrol Prosedürü</w:t>
      </w:r>
    </w:p>
    <w:p w14:paraId="659F6CE0" w14:textId="77777777" w:rsidR="00340B01" w:rsidRDefault="00340B01" w:rsidP="00340B01">
      <w:pPr>
        <w:spacing w:after="0" w:line="240" w:lineRule="auto"/>
        <w:jc w:val="both"/>
        <w:rPr>
          <w:rFonts w:cs="Times New Roman"/>
          <w:szCs w:val="24"/>
        </w:rPr>
      </w:pPr>
    </w:p>
    <w:p w14:paraId="55E0C602" w14:textId="7674E5C1" w:rsidR="00B1199A" w:rsidRDefault="00650421" w:rsidP="00021944">
      <w:pPr>
        <w:pStyle w:val="Balk1"/>
        <w:jc w:val="both"/>
      </w:pPr>
      <w:bookmarkStart w:id="93" w:name="_Toc185344171"/>
      <w:r>
        <w:lastRenderedPageBreak/>
        <w:t>10.3. Sürekli İyileştirme</w:t>
      </w:r>
      <w:bookmarkEnd w:id="93"/>
    </w:p>
    <w:p w14:paraId="270E577D" w14:textId="42627723" w:rsidR="00650421" w:rsidRDefault="00650421" w:rsidP="00021944">
      <w:pPr>
        <w:jc w:val="both"/>
      </w:pPr>
      <w:r w:rsidRPr="00650421">
        <w:t xml:space="preserve">Müdürlüğümüzde, Entegre Yönetim Sisteminin sürekli olarak iyileştirilmesi, hizmet kalitesi ve öğrenci memnuniyetinin arttırılması esastır. Müdürlüğümüz; kalite politikası, Stratejik Plan verileri, denetim sonuçları, veri analizi, düzeltici ve önleyici faaliyetler, sistem performans raporları ve yönetimin gözden geçirme kayıtlarını </w:t>
      </w:r>
      <w:bookmarkStart w:id="94" w:name="_GoBack"/>
      <w:bookmarkEnd w:id="94"/>
      <w:r w:rsidRPr="00650421">
        <w:t>kullanarak Entegre Yönetim Sisteminin etkinliğini sürekli iyileştirmektedir.  Üst Yönetim, EYS performansını arttırarak, EYS’nin sürekli iyileştirilmesi için faaliyetlerin uygulanmasında çalışanların katılımını teşvik ederek, çalışanlara ve çalışan temsilcilerine sürekli iyileştirme ile ilgili sonuçları ileterek, EYS’nin uygunluğunu, yeterliğini ve etkinliğini sürekli iyileştirmektedir</w:t>
      </w:r>
    </w:p>
    <w:p w14:paraId="56815C2B" w14:textId="78D518D7" w:rsidR="00650421" w:rsidRPr="00650421" w:rsidRDefault="00650421" w:rsidP="00650421">
      <w:pPr>
        <w:rPr>
          <w:b/>
          <w:color w:val="FF0000"/>
        </w:rPr>
      </w:pPr>
      <w:r w:rsidRPr="00650421">
        <w:rPr>
          <w:b/>
          <w:color w:val="FF0000"/>
        </w:rPr>
        <w:t>REFERANS DOKÜMAN:</w:t>
      </w:r>
    </w:p>
    <w:p w14:paraId="23F95B7B" w14:textId="77777777" w:rsidR="00650421" w:rsidRPr="00650421" w:rsidRDefault="00650421" w:rsidP="00650421">
      <w:pPr>
        <w:spacing w:after="200" w:line="276" w:lineRule="auto"/>
        <w:rPr>
          <w:rFonts w:cs="Times New Roman"/>
          <w:bCs/>
          <w:iCs/>
          <w:szCs w:val="24"/>
        </w:rPr>
      </w:pPr>
      <w:r w:rsidRPr="00650421">
        <w:rPr>
          <w:rFonts w:cs="Times New Roman"/>
          <w:bCs/>
          <w:iCs/>
          <w:szCs w:val="24"/>
        </w:rPr>
        <w:t>PR.22 Performans Değerlendirme Prosedürü</w:t>
      </w:r>
    </w:p>
    <w:p w14:paraId="0D6FE2E1" w14:textId="77777777" w:rsidR="00650421" w:rsidRDefault="00650421" w:rsidP="00650421"/>
    <w:p w14:paraId="3BB9D163" w14:textId="77777777" w:rsidR="00650421" w:rsidRPr="00650421" w:rsidRDefault="00650421" w:rsidP="00650421"/>
    <w:sectPr w:rsidR="00650421" w:rsidRPr="00650421" w:rsidSect="00AD636A">
      <w:headerReference w:type="default" r:id="rId15"/>
      <w:footerReference w:type="default" r:id="rId16"/>
      <w:pgSz w:w="11906" w:h="16838" w:code="9"/>
      <w:pgMar w:top="1418" w:right="1418" w:bottom="1418" w:left="1418" w:header="567"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76F15" w14:textId="77777777" w:rsidR="00C7069F" w:rsidRDefault="00C7069F" w:rsidP="004B4222">
      <w:pPr>
        <w:spacing w:after="0" w:line="240" w:lineRule="auto"/>
      </w:pPr>
      <w:r>
        <w:separator/>
      </w:r>
    </w:p>
  </w:endnote>
  <w:endnote w:type="continuationSeparator" w:id="0">
    <w:p w14:paraId="6B33DFCC" w14:textId="77777777" w:rsidR="00C7069F" w:rsidRDefault="00C7069F" w:rsidP="004B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07780"/>
      <w:docPartObj>
        <w:docPartGallery w:val="Page Numbers (Bottom of Page)"/>
        <w:docPartUnique/>
      </w:docPartObj>
    </w:sdtPr>
    <w:sdtContent>
      <w:p w14:paraId="4C6D9A40" w14:textId="77777777" w:rsidR="006F33FA" w:rsidRDefault="006F33FA">
        <w:pPr>
          <w:pStyle w:val="Altbilgi"/>
          <w:jc w:val="right"/>
        </w:pPr>
      </w:p>
      <w:tbl>
        <w:tblPr>
          <w:tblW w:w="9709" w:type="dxa"/>
          <w:tblCellMar>
            <w:left w:w="70" w:type="dxa"/>
            <w:right w:w="70" w:type="dxa"/>
          </w:tblCellMar>
          <w:tblLook w:val="04A0" w:firstRow="1" w:lastRow="0" w:firstColumn="1" w:lastColumn="0" w:noHBand="0" w:noVBand="1"/>
        </w:tblPr>
        <w:tblGrid>
          <w:gridCol w:w="3534"/>
          <w:gridCol w:w="3057"/>
          <w:gridCol w:w="3118"/>
        </w:tblGrid>
        <w:tr w:rsidR="006F33FA" w:rsidRPr="00194F31" w14:paraId="1E956647" w14:textId="77777777" w:rsidTr="003E0B1E">
          <w:trPr>
            <w:trHeight w:val="266"/>
          </w:trPr>
          <w:tc>
            <w:tcPr>
              <w:tcW w:w="3534" w:type="dxa"/>
              <w:tcBorders>
                <w:top w:val="single" w:sz="8" w:space="0" w:color="auto"/>
                <w:left w:val="single" w:sz="8" w:space="0" w:color="auto"/>
                <w:bottom w:val="single" w:sz="8" w:space="0" w:color="auto"/>
                <w:right w:val="single" w:sz="8" w:space="0" w:color="auto"/>
              </w:tcBorders>
              <w:vAlign w:val="bottom"/>
              <w:hideMark/>
            </w:tcPr>
            <w:p w14:paraId="23C35E5F" w14:textId="77777777" w:rsidR="006F33FA" w:rsidRPr="00194F31" w:rsidRDefault="006F33FA" w:rsidP="00AD636A">
              <w:pPr>
                <w:spacing w:after="0" w:line="240" w:lineRule="auto"/>
                <w:jc w:val="center"/>
                <w:rPr>
                  <w:b/>
                  <w:bCs/>
                  <w:sz w:val="20"/>
                </w:rPr>
              </w:pPr>
              <w:r w:rsidRPr="00194F31">
                <w:rPr>
                  <w:b/>
                  <w:bCs/>
                  <w:sz w:val="20"/>
                </w:rPr>
                <w:t>HAZIRLAYAN</w:t>
              </w:r>
            </w:p>
          </w:tc>
          <w:tc>
            <w:tcPr>
              <w:tcW w:w="3057" w:type="dxa"/>
              <w:tcBorders>
                <w:top w:val="single" w:sz="8" w:space="0" w:color="auto"/>
                <w:left w:val="nil"/>
                <w:bottom w:val="single" w:sz="8" w:space="0" w:color="auto"/>
                <w:right w:val="single" w:sz="8" w:space="0" w:color="auto"/>
              </w:tcBorders>
              <w:vAlign w:val="bottom"/>
              <w:hideMark/>
            </w:tcPr>
            <w:p w14:paraId="1908232D" w14:textId="77777777" w:rsidR="006F33FA" w:rsidRPr="00194F31" w:rsidRDefault="006F33FA" w:rsidP="00AD636A">
              <w:pPr>
                <w:spacing w:after="0" w:line="240" w:lineRule="auto"/>
                <w:jc w:val="center"/>
                <w:rPr>
                  <w:b/>
                  <w:bCs/>
                  <w:sz w:val="20"/>
                </w:rPr>
              </w:pPr>
              <w:r w:rsidRPr="00194F31">
                <w:rPr>
                  <w:b/>
                  <w:bCs/>
                  <w:sz w:val="20"/>
                </w:rPr>
                <w:t>KONTROL EDEN</w:t>
              </w:r>
            </w:p>
          </w:tc>
          <w:tc>
            <w:tcPr>
              <w:tcW w:w="3118" w:type="dxa"/>
              <w:tcBorders>
                <w:top w:val="single" w:sz="8" w:space="0" w:color="auto"/>
                <w:left w:val="nil"/>
                <w:bottom w:val="single" w:sz="8" w:space="0" w:color="auto"/>
                <w:right w:val="single" w:sz="8" w:space="0" w:color="auto"/>
              </w:tcBorders>
              <w:hideMark/>
            </w:tcPr>
            <w:p w14:paraId="683A45D2" w14:textId="77777777" w:rsidR="006F33FA" w:rsidRPr="00194F31" w:rsidRDefault="006F33FA" w:rsidP="00AD636A">
              <w:pPr>
                <w:spacing w:after="0" w:line="240" w:lineRule="auto"/>
                <w:jc w:val="center"/>
                <w:rPr>
                  <w:b/>
                  <w:bCs/>
                  <w:sz w:val="20"/>
                </w:rPr>
              </w:pPr>
              <w:r w:rsidRPr="00194F31">
                <w:rPr>
                  <w:b/>
                  <w:bCs/>
                  <w:sz w:val="20"/>
                </w:rPr>
                <w:t>ONAYLAYAN</w:t>
              </w:r>
            </w:p>
          </w:tc>
        </w:tr>
        <w:tr w:rsidR="006F33FA" w:rsidRPr="00194F31" w14:paraId="759C2199" w14:textId="77777777" w:rsidTr="003E0B1E">
          <w:trPr>
            <w:trHeight w:val="411"/>
          </w:trPr>
          <w:tc>
            <w:tcPr>
              <w:tcW w:w="3534" w:type="dxa"/>
              <w:tcBorders>
                <w:top w:val="single" w:sz="8" w:space="0" w:color="auto"/>
                <w:left w:val="single" w:sz="8" w:space="0" w:color="auto"/>
                <w:bottom w:val="single" w:sz="4" w:space="0" w:color="auto"/>
                <w:right w:val="single" w:sz="8" w:space="0" w:color="auto"/>
              </w:tcBorders>
              <w:vAlign w:val="bottom"/>
            </w:tcPr>
            <w:p w14:paraId="6F421BC2" w14:textId="43C54527" w:rsidR="006F33FA" w:rsidRPr="00194F31" w:rsidRDefault="006F33FA" w:rsidP="00546ED2">
              <w:pPr>
                <w:spacing w:after="0" w:line="240" w:lineRule="auto"/>
                <w:jc w:val="center"/>
                <w:rPr>
                  <w:bCs/>
                  <w:sz w:val="20"/>
                </w:rPr>
              </w:pPr>
              <w:r>
                <w:rPr>
                  <w:bCs/>
                  <w:sz w:val="20"/>
                </w:rPr>
                <w:t>Adem DEMİR-Ahsen Aybüke İŞLER</w:t>
              </w:r>
              <w:r>
                <w:rPr>
                  <w:bCs/>
                  <w:sz w:val="20"/>
                </w:rPr>
                <w:br/>
              </w:r>
            </w:p>
          </w:tc>
          <w:tc>
            <w:tcPr>
              <w:tcW w:w="3057" w:type="dxa"/>
              <w:tcBorders>
                <w:top w:val="single" w:sz="8" w:space="0" w:color="auto"/>
                <w:left w:val="nil"/>
                <w:bottom w:val="single" w:sz="4" w:space="0" w:color="auto"/>
                <w:right w:val="single" w:sz="8" w:space="0" w:color="auto"/>
              </w:tcBorders>
              <w:vAlign w:val="bottom"/>
            </w:tcPr>
            <w:p w14:paraId="41FBFB2E" w14:textId="518A5757" w:rsidR="006F33FA" w:rsidRDefault="006F33FA" w:rsidP="0056070A">
              <w:pPr>
                <w:spacing w:after="0" w:line="240" w:lineRule="auto"/>
                <w:jc w:val="center"/>
                <w:rPr>
                  <w:bCs/>
                  <w:sz w:val="20"/>
                </w:rPr>
              </w:pPr>
              <w:r>
                <w:rPr>
                  <w:bCs/>
                  <w:sz w:val="20"/>
                </w:rPr>
                <w:t>Sümeyra  ŞEN</w:t>
              </w:r>
            </w:p>
            <w:p w14:paraId="0683ECD4" w14:textId="43700DFA" w:rsidR="006F33FA" w:rsidRPr="00194F31" w:rsidRDefault="006F33FA" w:rsidP="00B8662A">
              <w:pPr>
                <w:spacing w:after="0" w:line="240" w:lineRule="auto"/>
                <w:jc w:val="center"/>
                <w:rPr>
                  <w:bCs/>
                  <w:sz w:val="20"/>
                </w:rPr>
              </w:pPr>
              <w:r>
                <w:rPr>
                  <w:bCs/>
                  <w:sz w:val="20"/>
                </w:rPr>
                <w:t>EYS Temsilcisi</w:t>
              </w:r>
            </w:p>
          </w:tc>
          <w:tc>
            <w:tcPr>
              <w:tcW w:w="3118" w:type="dxa"/>
              <w:tcBorders>
                <w:top w:val="single" w:sz="8" w:space="0" w:color="auto"/>
                <w:left w:val="nil"/>
                <w:bottom w:val="single" w:sz="4" w:space="0" w:color="auto"/>
                <w:right w:val="single" w:sz="8" w:space="0" w:color="auto"/>
              </w:tcBorders>
            </w:tcPr>
            <w:p w14:paraId="06B849B7" w14:textId="54AAB149" w:rsidR="006F33FA" w:rsidRPr="00194F31" w:rsidRDefault="006F33FA" w:rsidP="0056070A">
              <w:pPr>
                <w:spacing w:after="0" w:line="240" w:lineRule="auto"/>
                <w:jc w:val="center"/>
                <w:rPr>
                  <w:bCs/>
                  <w:sz w:val="20"/>
                </w:rPr>
              </w:pPr>
              <w:r>
                <w:rPr>
                  <w:bCs/>
                  <w:sz w:val="20"/>
                </w:rPr>
                <w:t>Menderes ÜSTÜN</w:t>
              </w:r>
            </w:p>
            <w:p w14:paraId="5E6C2389" w14:textId="166390D0" w:rsidR="006F33FA" w:rsidRPr="00194F31" w:rsidRDefault="006F33FA" w:rsidP="00AD636A">
              <w:pPr>
                <w:spacing w:after="0" w:line="240" w:lineRule="auto"/>
                <w:jc w:val="center"/>
                <w:rPr>
                  <w:bCs/>
                  <w:sz w:val="20"/>
                </w:rPr>
              </w:pPr>
              <w:r>
                <w:rPr>
                  <w:bCs/>
                  <w:sz w:val="20"/>
                </w:rPr>
                <w:t>Okul Müdürü</w:t>
              </w:r>
            </w:p>
          </w:tc>
        </w:tr>
      </w:tbl>
      <w:p w14:paraId="2FDB43A5" w14:textId="482D564E" w:rsidR="006F33FA" w:rsidRDefault="006F33FA">
        <w:pPr>
          <w:pStyle w:val="Altbilgi"/>
          <w:jc w:val="right"/>
        </w:pPr>
        <w:r>
          <w:fldChar w:fldCharType="begin"/>
        </w:r>
        <w:r>
          <w:instrText>PAGE   \* MERGEFORMAT</w:instrText>
        </w:r>
        <w:r>
          <w:fldChar w:fldCharType="separate"/>
        </w:r>
        <w:r w:rsidR="003471C7">
          <w:rPr>
            <w:noProof/>
          </w:rPr>
          <w:t>47</w:t>
        </w:r>
        <w:r>
          <w:fldChar w:fldCharType="end"/>
        </w:r>
      </w:p>
    </w:sdtContent>
  </w:sdt>
  <w:p w14:paraId="09BEE3AA" w14:textId="77777777" w:rsidR="006F33FA" w:rsidRDefault="006F33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6ECAB" w14:textId="77777777" w:rsidR="00C7069F" w:rsidRDefault="00C7069F" w:rsidP="004B4222">
      <w:pPr>
        <w:spacing w:after="0" w:line="240" w:lineRule="auto"/>
      </w:pPr>
      <w:r>
        <w:separator/>
      </w:r>
    </w:p>
  </w:footnote>
  <w:footnote w:type="continuationSeparator" w:id="0">
    <w:p w14:paraId="3BF3F528" w14:textId="77777777" w:rsidR="00C7069F" w:rsidRDefault="00C7069F" w:rsidP="004B4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74FB5" w14:textId="77777777" w:rsidR="006F33FA" w:rsidRDefault="006F33FA">
    <w:pPr>
      <w:pStyle w:val="stbilgi"/>
    </w:pPr>
  </w:p>
  <w:tbl>
    <w:tblPr>
      <w:tblStyle w:val="TabloKlavuzu"/>
      <w:tblW w:w="9611" w:type="dxa"/>
      <w:tblInd w:w="-289" w:type="dxa"/>
      <w:tblLayout w:type="fixed"/>
      <w:tblLook w:val="04A0" w:firstRow="1" w:lastRow="0" w:firstColumn="1" w:lastColumn="0" w:noHBand="0" w:noVBand="1"/>
    </w:tblPr>
    <w:tblGrid>
      <w:gridCol w:w="1702"/>
      <w:gridCol w:w="5245"/>
      <w:gridCol w:w="1417"/>
      <w:gridCol w:w="1247"/>
    </w:tblGrid>
    <w:tr w:rsidR="006F33FA" w14:paraId="42EF1435" w14:textId="77777777" w:rsidTr="00B8662A">
      <w:trPr>
        <w:trHeight w:val="251"/>
      </w:trPr>
      <w:tc>
        <w:tcPr>
          <w:tcW w:w="1702" w:type="dxa"/>
          <w:vMerge w:val="restart"/>
          <w:vAlign w:val="center"/>
        </w:tcPr>
        <w:p w14:paraId="0AB9C46C" w14:textId="3C98FF3E" w:rsidR="006F33FA" w:rsidRDefault="006F33FA" w:rsidP="0056070A">
          <w:pPr>
            <w:pStyle w:val="stbilgi"/>
            <w:tabs>
              <w:tab w:val="clear" w:pos="4536"/>
              <w:tab w:val="clear" w:pos="9072"/>
              <w:tab w:val="left" w:pos="726"/>
            </w:tabs>
          </w:pPr>
          <w:r>
            <w:object w:dxaOrig="3960" w:dyaOrig="3991" w14:anchorId="32435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o:ole="">
                <v:imagedata r:id="rId1" o:title=""/>
              </v:shape>
              <o:OLEObject Type="Embed" ProgID="PBrush" ShapeID="_x0000_i1026" DrawAspect="Content" ObjectID="_1795957152" r:id="rId2"/>
            </w:object>
          </w:r>
        </w:p>
      </w:tc>
      <w:tc>
        <w:tcPr>
          <w:tcW w:w="5245" w:type="dxa"/>
          <w:vMerge w:val="restart"/>
          <w:vAlign w:val="center"/>
        </w:tcPr>
        <w:p w14:paraId="05FDCE98" w14:textId="77777777" w:rsidR="006F33FA" w:rsidRPr="003606D7" w:rsidRDefault="006F33FA" w:rsidP="00113748">
          <w:pPr>
            <w:tabs>
              <w:tab w:val="center" w:pos="4536"/>
              <w:tab w:val="right" w:pos="9072"/>
            </w:tabs>
            <w:jc w:val="center"/>
            <w:rPr>
              <w:rFonts w:eastAsia="Calibri" w:cs="Times New Roman"/>
              <w:b/>
              <w:szCs w:val="24"/>
              <w:lang w:eastAsia="tr-TR"/>
            </w:rPr>
          </w:pPr>
          <w:r w:rsidRPr="003606D7">
            <w:rPr>
              <w:rFonts w:eastAsia="Calibri" w:cs="Times New Roman"/>
              <w:b/>
              <w:szCs w:val="24"/>
              <w:lang w:eastAsia="tr-TR"/>
            </w:rPr>
            <w:t xml:space="preserve">T.C. </w:t>
          </w:r>
        </w:p>
        <w:p w14:paraId="74EB5B2E" w14:textId="46713689" w:rsidR="006F33FA" w:rsidRPr="003606D7" w:rsidRDefault="006F33FA" w:rsidP="00113748">
          <w:pPr>
            <w:tabs>
              <w:tab w:val="center" w:pos="4536"/>
              <w:tab w:val="right" w:pos="9072"/>
            </w:tabs>
            <w:jc w:val="center"/>
            <w:rPr>
              <w:rFonts w:eastAsia="Calibri" w:cs="Times New Roman"/>
              <w:b/>
              <w:szCs w:val="24"/>
              <w:lang w:eastAsia="tr-TR"/>
            </w:rPr>
          </w:pPr>
          <w:r>
            <w:rPr>
              <w:rFonts w:eastAsia="Calibri" w:cs="Times New Roman"/>
              <w:b/>
              <w:szCs w:val="24"/>
              <w:lang w:eastAsia="tr-TR"/>
            </w:rPr>
            <w:t>BAHÇELİEVLER</w:t>
          </w:r>
          <w:r w:rsidRPr="003606D7">
            <w:rPr>
              <w:rFonts w:eastAsia="Calibri" w:cs="Times New Roman"/>
              <w:b/>
              <w:szCs w:val="24"/>
              <w:lang w:eastAsia="tr-TR"/>
            </w:rPr>
            <w:t xml:space="preserve"> KAYMAKAMLIĞI </w:t>
          </w:r>
        </w:p>
        <w:p w14:paraId="02A55C7B" w14:textId="77777777" w:rsidR="006F33FA" w:rsidRDefault="006F33FA" w:rsidP="0056070A">
          <w:pPr>
            <w:jc w:val="center"/>
            <w:rPr>
              <w:rFonts w:eastAsia="Calibri" w:cs="Times New Roman"/>
              <w:b/>
              <w:szCs w:val="24"/>
              <w:lang w:eastAsia="tr-TR"/>
            </w:rPr>
          </w:pPr>
          <w:r>
            <w:rPr>
              <w:rFonts w:eastAsia="Calibri" w:cs="Times New Roman"/>
              <w:b/>
              <w:szCs w:val="24"/>
              <w:lang w:eastAsia="tr-TR"/>
            </w:rPr>
            <w:t>15 TEMMUZ ŞEHİTLERİ</w:t>
          </w:r>
          <w:r w:rsidRPr="003606D7">
            <w:rPr>
              <w:rFonts w:eastAsia="Calibri" w:cs="Times New Roman"/>
              <w:b/>
              <w:szCs w:val="24"/>
              <w:lang w:eastAsia="tr-TR"/>
            </w:rPr>
            <w:t xml:space="preserve"> İLKOKULU</w:t>
          </w:r>
        </w:p>
        <w:p w14:paraId="14B7FB0D" w14:textId="598A5C2B" w:rsidR="006F33FA" w:rsidRPr="00CA2C6E" w:rsidRDefault="006F33FA" w:rsidP="0056070A">
          <w:pPr>
            <w:jc w:val="center"/>
            <w:rPr>
              <w:rFonts w:eastAsia="Times New Roman" w:cs="Times New Roman"/>
              <w:b/>
              <w:szCs w:val="24"/>
              <w:lang w:eastAsia="tr-TR"/>
            </w:rPr>
          </w:pPr>
        </w:p>
      </w:tc>
      <w:tc>
        <w:tcPr>
          <w:tcW w:w="1417" w:type="dxa"/>
        </w:tcPr>
        <w:p w14:paraId="7126E621" w14:textId="77777777" w:rsidR="006F33FA" w:rsidRPr="004B4222" w:rsidRDefault="006F33FA" w:rsidP="004B4222">
          <w:pPr>
            <w:rPr>
              <w:rFonts w:cs="Times New Roman"/>
              <w:sz w:val="18"/>
            </w:rPr>
          </w:pPr>
          <w:r w:rsidRPr="004B4222">
            <w:rPr>
              <w:rFonts w:cs="Times New Roman"/>
              <w:sz w:val="18"/>
            </w:rPr>
            <w:t>Doküman No</w:t>
          </w:r>
        </w:p>
      </w:tc>
      <w:tc>
        <w:tcPr>
          <w:tcW w:w="1247" w:type="dxa"/>
        </w:tcPr>
        <w:p w14:paraId="7C5779F8" w14:textId="512914A4" w:rsidR="006F33FA" w:rsidRPr="004B4222" w:rsidRDefault="006F33FA" w:rsidP="00A666C1">
          <w:pPr>
            <w:pStyle w:val="stbilgi"/>
            <w:rPr>
              <w:rFonts w:cs="Times New Roman"/>
              <w:sz w:val="18"/>
            </w:rPr>
          </w:pPr>
          <w:r>
            <w:rPr>
              <w:rFonts w:cs="Times New Roman"/>
              <w:sz w:val="18"/>
            </w:rPr>
            <w:t>FR.001</w:t>
          </w:r>
        </w:p>
      </w:tc>
    </w:tr>
    <w:tr w:rsidR="006F33FA" w14:paraId="2CE1FE96" w14:textId="77777777" w:rsidTr="00B8662A">
      <w:trPr>
        <w:trHeight w:val="251"/>
      </w:trPr>
      <w:tc>
        <w:tcPr>
          <w:tcW w:w="1702" w:type="dxa"/>
          <w:vMerge/>
        </w:tcPr>
        <w:p w14:paraId="68E70B7F" w14:textId="77777777" w:rsidR="006F33FA" w:rsidRDefault="006F33FA" w:rsidP="004B4222">
          <w:pPr>
            <w:pStyle w:val="stbilgi"/>
          </w:pPr>
        </w:p>
      </w:tc>
      <w:tc>
        <w:tcPr>
          <w:tcW w:w="5245" w:type="dxa"/>
          <w:vMerge/>
          <w:vAlign w:val="center"/>
        </w:tcPr>
        <w:p w14:paraId="02B0E39A" w14:textId="77777777" w:rsidR="006F33FA" w:rsidRPr="004B4222" w:rsidRDefault="006F33FA" w:rsidP="00216E77">
          <w:pPr>
            <w:tabs>
              <w:tab w:val="left" w:pos="1890"/>
            </w:tabs>
            <w:jc w:val="center"/>
            <w:rPr>
              <w:rFonts w:cs="Times New Roman"/>
            </w:rPr>
          </w:pPr>
        </w:p>
      </w:tc>
      <w:tc>
        <w:tcPr>
          <w:tcW w:w="1417" w:type="dxa"/>
        </w:tcPr>
        <w:p w14:paraId="571843F7" w14:textId="77777777" w:rsidR="006F33FA" w:rsidRPr="004B4222" w:rsidRDefault="006F33FA" w:rsidP="004B4222">
          <w:pPr>
            <w:rPr>
              <w:rFonts w:cs="Times New Roman"/>
              <w:sz w:val="18"/>
            </w:rPr>
          </w:pPr>
          <w:r w:rsidRPr="004B4222">
            <w:rPr>
              <w:rFonts w:cs="Times New Roman"/>
              <w:sz w:val="18"/>
            </w:rPr>
            <w:t>Sayfa No</w:t>
          </w:r>
        </w:p>
      </w:tc>
      <w:tc>
        <w:tcPr>
          <w:tcW w:w="1247" w:type="dxa"/>
        </w:tcPr>
        <w:p w14:paraId="58F43D56" w14:textId="758041B2" w:rsidR="006F33FA" w:rsidRPr="004B4222" w:rsidRDefault="006F33FA" w:rsidP="004B4222">
          <w:pPr>
            <w:pStyle w:val="stbilgi"/>
            <w:rPr>
              <w:rFonts w:cs="Times New Roman"/>
              <w:sz w:val="18"/>
            </w:rPr>
          </w:pPr>
          <w:r w:rsidRPr="004B4222">
            <w:rPr>
              <w:rFonts w:cs="Times New Roman"/>
              <w:b/>
              <w:bCs/>
              <w:sz w:val="18"/>
            </w:rPr>
            <w:fldChar w:fldCharType="begin"/>
          </w:r>
          <w:r w:rsidRPr="004B4222">
            <w:rPr>
              <w:rFonts w:cs="Times New Roman"/>
              <w:b/>
              <w:bCs/>
              <w:sz w:val="18"/>
            </w:rPr>
            <w:instrText>PAGE  \* Arabic  \* MERGEFORMAT</w:instrText>
          </w:r>
          <w:r w:rsidRPr="004B4222">
            <w:rPr>
              <w:rFonts w:cs="Times New Roman"/>
              <w:b/>
              <w:bCs/>
              <w:sz w:val="18"/>
            </w:rPr>
            <w:fldChar w:fldCharType="separate"/>
          </w:r>
          <w:r w:rsidR="003471C7">
            <w:rPr>
              <w:rFonts w:cs="Times New Roman"/>
              <w:b/>
              <w:bCs/>
              <w:noProof/>
              <w:sz w:val="18"/>
            </w:rPr>
            <w:t>47</w:t>
          </w:r>
          <w:r w:rsidRPr="004B4222">
            <w:rPr>
              <w:rFonts w:cs="Times New Roman"/>
              <w:b/>
              <w:bCs/>
              <w:sz w:val="18"/>
            </w:rPr>
            <w:fldChar w:fldCharType="end"/>
          </w:r>
          <w:r w:rsidRPr="004B4222">
            <w:rPr>
              <w:rFonts w:cs="Times New Roman"/>
              <w:sz w:val="18"/>
            </w:rPr>
            <w:t xml:space="preserve"> / </w:t>
          </w:r>
          <w:r>
            <w:rPr>
              <w:rFonts w:cs="Times New Roman"/>
              <w:b/>
              <w:bCs/>
              <w:noProof/>
              <w:sz w:val="18"/>
            </w:rPr>
            <w:fldChar w:fldCharType="begin"/>
          </w:r>
          <w:r>
            <w:rPr>
              <w:rFonts w:cs="Times New Roman"/>
              <w:b/>
              <w:bCs/>
              <w:noProof/>
              <w:sz w:val="18"/>
            </w:rPr>
            <w:instrText>NUMPAGES  \* Arabic  \* MERGEFORMAT</w:instrText>
          </w:r>
          <w:r>
            <w:rPr>
              <w:rFonts w:cs="Times New Roman"/>
              <w:b/>
              <w:bCs/>
              <w:noProof/>
              <w:sz w:val="18"/>
            </w:rPr>
            <w:fldChar w:fldCharType="separate"/>
          </w:r>
          <w:r w:rsidR="003471C7">
            <w:rPr>
              <w:rFonts w:cs="Times New Roman"/>
              <w:b/>
              <w:bCs/>
              <w:noProof/>
              <w:sz w:val="18"/>
            </w:rPr>
            <w:t>47</w:t>
          </w:r>
          <w:r>
            <w:rPr>
              <w:rFonts w:cs="Times New Roman"/>
              <w:b/>
              <w:bCs/>
              <w:noProof/>
              <w:sz w:val="18"/>
            </w:rPr>
            <w:fldChar w:fldCharType="end"/>
          </w:r>
        </w:p>
      </w:tc>
    </w:tr>
    <w:tr w:rsidR="006F33FA" w14:paraId="015AD8DB" w14:textId="77777777" w:rsidTr="00B8662A">
      <w:trPr>
        <w:trHeight w:val="251"/>
      </w:trPr>
      <w:tc>
        <w:tcPr>
          <w:tcW w:w="1702" w:type="dxa"/>
          <w:vMerge/>
        </w:tcPr>
        <w:p w14:paraId="74F07B02" w14:textId="77777777" w:rsidR="006F33FA" w:rsidRDefault="006F33FA" w:rsidP="004B4222">
          <w:pPr>
            <w:pStyle w:val="stbilgi"/>
          </w:pPr>
        </w:p>
      </w:tc>
      <w:tc>
        <w:tcPr>
          <w:tcW w:w="5245" w:type="dxa"/>
          <w:vMerge/>
          <w:vAlign w:val="center"/>
        </w:tcPr>
        <w:p w14:paraId="48ABF69C" w14:textId="77777777" w:rsidR="006F33FA" w:rsidRPr="004B4222" w:rsidRDefault="006F33FA" w:rsidP="00216E77">
          <w:pPr>
            <w:tabs>
              <w:tab w:val="left" w:pos="1890"/>
            </w:tabs>
            <w:jc w:val="center"/>
            <w:rPr>
              <w:rFonts w:cs="Times New Roman"/>
            </w:rPr>
          </w:pPr>
        </w:p>
      </w:tc>
      <w:tc>
        <w:tcPr>
          <w:tcW w:w="1417" w:type="dxa"/>
        </w:tcPr>
        <w:p w14:paraId="08209452" w14:textId="77777777" w:rsidR="006F33FA" w:rsidRPr="004B4222" w:rsidRDefault="006F33FA" w:rsidP="004B4222">
          <w:pPr>
            <w:rPr>
              <w:rFonts w:cs="Times New Roman"/>
              <w:sz w:val="18"/>
            </w:rPr>
          </w:pPr>
          <w:r w:rsidRPr="004B4222">
            <w:rPr>
              <w:rFonts w:cs="Times New Roman"/>
              <w:sz w:val="18"/>
            </w:rPr>
            <w:t>Revizyon No</w:t>
          </w:r>
        </w:p>
      </w:tc>
      <w:tc>
        <w:tcPr>
          <w:tcW w:w="1247" w:type="dxa"/>
        </w:tcPr>
        <w:p w14:paraId="64E6B281" w14:textId="77777777" w:rsidR="006F33FA" w:rsidRPr="004B4222" w:rsidRDefault="006F33FA" w:rsidP="004B4222">
          <w:pPr>
            <w:pStyle w:val="stbilgi"/>
            <w:rPr>
              <w:rFonts w:cs="Times New Roman"/>
              <w:sz w:val="18"/>
            </w:rPr>
          </w:pPr>
          <w:r>
            <w:rPr>
              <w:rFonts w:cs="Times New Roman"/>
              <w:sz w:val="18"/>
            </w:rPr>
            <w:t>00</w:t>
          </w:r>
        </w:p>
      </w:tc>
    </w:tr>
    <w:tr w:rsidR="006F33FA" w14:paraId="03F7C7B7" w14:textId="77777777" w:rsidTr="00B8662A">
      <w:trPr>
        <w:trHeight w:val="251"/>
      </w:trPr>
      <w:tc>
        <w:tcPr>
          <w:tcW w:w="1702" w:type="dxa"/>
          <w:vMerge/>
        </w:tcPr>
        <w:p w14:paraId="153E02CF" w14:textId="77777777" w:rsidR="006F33FA" w:rsidRDefault="006F33FA" w:rsidP="004B4222">
          <w:pPr>
            <w:pStyle w:val="stbilgi"/>
          </w:pPr>
        </w:p>
      </w:tc>
      <w:tc>
        <w:tcPr>
          <w:tcW w:w="5245" w:type="dxa"/>
          <w:vMerge/>
          <w:vAlign w:val="center"/>
        </w:tcPr>
        <w:p w14:paraId="06FE69FD" w14:textId="77777777" w:rsidR="006F33FA" w:rsidRPr="000E6E2A" w:rsidRDefault="006F33FA" w:rsidP="00216E77">
          <w:pPr>
            <w:tabs>
              <w:tab w:val="left" w:pos="1890"/>
            </w:tabs>
            <w:jc w:val="center"/>
            <w:rPr>
              <w:rFonts w:cs="Times New Roman"/>
              <w:b/>
              <w:bCs/>
              <w:szCs w:val="24"/>
            </w:rPr>
          </w:pPr>
        </w:p>
      </w:tc>
      <w:tc>
        <w:tcPr>
          <w:tcW w:w="1417" w:type="dxa"/>
        </w:tcPr>
        <w:p w14:paraId="6934C305" w14:textId="77777777" w:rsidR="006F33FA" w:rsidRPr="004B4222" w:rsidRDefault="006F33FA" w:rsidP="004B4222">
          <w:pPr>
            <w:rPr>
              <w:rFonts w:cs="Times New Roman"/>
              <w:sz w:val="18"/>
            </w:rPr>
          </w:pPr>
          <w:r w:rsidRPr="004B4222">
            <w:rPr>
              <w:rFonts w:cs="Times New Roman"/>
              <w:sz w:val="18"/>
            </w:rPr>
            <w:t>Revizyon Tarihi</w:t>
          </w:r>
        </w:p>
      </w:tc>
      <w:tc>
        <w:tcPr>
          <w:tcW w:w="1247" w:type="dxa"/>
        </w:tcPr>
        <w:p w14:paraId="282A908A" w14:textId="77777777" w:rsidR="006F33FA" w:rsidRPr="004B4222" w:rsidRDefault="006F33FA" w:rsidP="004B4222">
          <w:pPr>
            <w:pStyle w:val="stbilgi"/>
            <w:rPr>
              <w:rFonts w:cs="Times New Roman"/>
              <w:sz w:val="18"/>
            </w:rPr>
          </w:pPr>
        </w:p>
      </w:tc>
    </w:tr>
    <w:tr w:rsidR="006F33FA" w14:paraId="31FBEBC6" w14:textId="77777777" w:rsidTr="00B8662A">
      <w:trPr>
        <w:trHeight w:val="251"/>
      </w:trPr>
      <w:tc>
        <w:tcPr>
          <w:tcW w:w="1702" w:type="dxa"/>
          <w:vMerge/>
        </w:tcPr>
        <w:p w14:paraId="53B57931" w14:textId="77777777" w:rsidR="006F33FA" w:rsidRDefault="006F33FA" w:rsidP="004B4222">
          <w:pPr>
            <w:pStyle w:val="stbilgi"/>
          </w:pPr>
        </w:p>
      </w:tc>
      <w:tc>
        <w:tcPr>
          <w:tcW w:w="5245" w:type="dxa"/>
          <w:vMerge w:val="restart"/>
          <w:vAlign w:val="center"/>
        </w:tcPr>
        <w:p w14:paraId="5CBCA58B" w14:textId="1E23D47B" w:rsidR="006F33FA" w:rsidRPr="00B8662A" w:rsidRDefault="006F33FA" w:rsidP="00B8662A">
          <w:pPr>
            <w:tabs>
              <w:tab w:val="left" w:pos="1890"/>
            </w:tabs>
            <w:jc w:val="center"/>
            <w:rPr>
              <w:rFonts w:cs="Times New Roman"/>
              <w:b/>
              <w:szCs w:val="24"/>
            </w:rPr>
          </w:pPr>
          <w:r>
            <w:rPr>
              <w:rFonts w:cs="Times New Roman"/>
              <w:b/>
              <w:szCs w:val="24"/>
            </w:rPr>
            <w:t>TS EN ISO 9001:</w:t>
          </w:r>
          <w:r w:rsidRPr="00B8662A">
            <w:rPr>
              <w:rFonts w:cs="Times New Roman"/>
              <w:b/>
              <w:szCs w:val="24"/>
            </w:rPr>
            <w:t>2015 Kalite Yöne</w:t>
          </w:r>
          <w:r>
            <w:rPr>
              <w:rFonts w:cs="Times New Roman"/>
              <w:b/>
              <w:szCs w:val="24"/>
            </w:rPr>
            <w:t xml:space="preserve">tim Sistemi ve </w:t>
          </w:r>
          <w:r>
            <w:rPr>
              <w:rFonts w:cs="Times New Roman"/>
              <w:b/>
              <w:szCs w:val="24"/>
            </w:rPr>
            <w:br/>
            <w:t>TS EN ISO 45001:</w:t>
          </w:r>
          <w:r w:rsidRPr="00B8662A">
            <w:rPr>
              <w:rFonts w:cs="Times New Roman"/>
              <w:b/>
              <w:szCs w:val="24"/>
            </w:rPr>
            <w:t>2018  İş Sağlığı ve Güvenliği Yönetim Sistemi (EYS )</w:t>
          </w:r>
        </w:p>
        <w:p w14:paraId="73F7321A" w14:textId="4C27B9DC" w:rsidR="006F33FA" w:rsidRDefault="006F33FA" w:rsidP="00B8662A">
          <w:pPr>
            <w:tabs>
              <w:tab w:val="left" w:pos="1890"/>
            </w:tabs>
            <w:jc w:val="center"/>
          </w:pPr>
          <w:r w:rsidRPr="00B8662A">
            <w:rPr>
              <w:rFonts w:cs="Times New Roman"/>
              <w:b/>
              <w:szCs w:val="24"/>
            </w:rPr>
            <w:t>EL KİTABI</w:t>
          </w:r>
        </w:p>
      </w:tc>
      <w:tc>
        <w:tcPr>
          <w:tcW w:w="1417" w:type="dxa"/>
        </w:tcPr>
        <w:p w14:paraId="6D49FF76" w14:textId="77777777" w:rsidR="006F33FA" w:rsidRPr="004B4222" w:rsidRDefault="006F33FA" w:rsidP="004B4222">
          <w:pPr>
            <w:rPr>
              <w:rFonts w:cs="Times New Roman"/>
              <w:sz w:val="18"/>
            </w:rPr>
          </w:pPr>
          <w:r w:rsidRPr="004B4222">
            <w:rPr>
              <w:rFonts w:cs="Times New Roman"/>
              <w:sz w:val="18"/>
            </w:rPr>
            <w:t>Yayın Tarihi</w:t>
          </w:r>
        </w:p>
      </w:tc>
      <w:tc>
        <w:tcPr>
          <w:tcW w:w="1247" w:type="dxa"/>
        </w:tcPr>
        <w:p w14:paraId="4ADA40FC" w14:textId="11CD5A17" w:rsidR="006F33FA" w:rsidRPr="004B4222" w:rsidRDefault="006F33FA" w:rsidP="00C606DA">
          <w:pPr>
            <w:pStyle w:val="stbilgi"/>
            <w:rPr>
              <w:rFonts w:cs="Times New Roman"/>
              <w:sz w:val="18"/>
            </w:rPr>
          </w:pPr>
          <w:r>
            <w:rPr>
              <w:sz w:val="18"/>
            </w:rPr>
            <w:t>27.09.2024</w:t>
          </w:r>
        </w:p>
      </w:tc>
    </w:tr>
    <w:tr w:rsidR="006F33FA" w14:paraId="0318CBB3" w14:textId="77777777" w:rsidTr="00B8662A">
      <w:trPr>
        <w:trHeight w:val="251"/>
      </w:trPr>
      <w:tc>
        <w:tcPr>
          <w:tcW w:w="1702" w:type="dxa"/>
          <w:vMerge/>
        </w:tcPr>
        <w:p w14:paraId="2890D7CF" w14:textId="77777777" w:rsidR="006F33FA" w:rsidRDefault="006F33FA" w:rsidP="004B4222">
          <w:pPr>
            <w:pStyle w:val="stbilgi"/>
          </w:pPr>
        </w:p>
      </w:tc>
      <w:tc>
        <w:tcPr>
          <w:tcW w:w="5245" w:type="dxa"/>
          <w:vMerge/>
        </w:tcPr>
        <w:p w14:paraId="57B3E19C" w14:textId="77777777" w:rsidR="006F33FA" w:rsidRDefault="006F33FA" w:rsidP="004B4222">
          <w:pPr>
            <w:pStyle w:val="stbilgi"/>
          </w:pPr>
        </w:p>
      </w:tc>
      <w:tc>
        <w:tcPr>
          <w:tcW w:w="1417" w:type="dxa"/>
          <w:vAlign w:val="center"/>
        </w:tcPr>
        <w:p w14:paraId="2AE30D77" w14:textId="77777777" w:rsidR="006F33FA" w:rsidRPr="004B4222" w:rsidRDefault="006F33FA" w:rsidP="00E50289">
          <w:pPr>
            <w:rPr>
              <w:rFonts w:cs="Times New Roman"/>
              <w:sz w:val="18"/>
            </w:rPr>
          </w:pPr>
          <w:r>
            <w:rPr>
              <w:rFonts w:cs="Times New Roman"/>
              <w:sz w:val="18"/>
            </w:rPr>
            <w:t>Yayın No</w:t>
          </w:r>
        </w:p>
      </w:tc>
      <w:tc>
        <w:tcPr>
          <w:tcW w:w="1247" w:type="dxa"/>
        </w:tcPr>
        <w:p w14:paraId="6388685E" w14:textId="77777777" w:rsidR="006F33FA" w:rsidRDefault="006F33FA" w:rsidP="004B4222">
          <w:pPr>
            <w:pStyle w:val="stbilgi"/>
            <w:rPr>
              <w:rFonts w:cs="Times New Roman"/>
              <w:sz w:val="18"/>
            </w:rPr>
          </w:pPr>
          <w:r>
            <w:rPr>
              <w:rFonts w:cs="Times New Roman"/>
              <w:sz w:val="18"/>
            </w:rPr>
            <w:t>01</w:t>
          </w:r>
        </w:p>
      </w:tc>
    </w:tr>
  </w:tbl>
  <w:p w14:paraId="280126D3" w14:textId="32138B1D" w:rsidR="006F33FA" w:rsidRPr="005328B7" w:rsidRDefault="006F33FA" w:rsidP="007B4077">
    <w:pPr>
      <w:pStyle w:val="stbilgi"/>
      <w:rPr>
        <w:rFonts w:cs="Times New Roman"/>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092EC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45pt;height:11.45pt;visibility:visible;mso-wrap-style:square" o:bullet="t">
        <v:imagedata r:id="rId1" o:title=""/>
      </v:shape>
    </w:pict>
  </w:numPicBullet>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1">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2">
    <w:nsid w:val="0233049C"/>
    <w:multiLevelType w:val="hybridMultilevel"/>
    <w:tmpl w:val="8088740E"/>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7C6C52"/>
    <w:multiLevelType w:val="hybridMultilevel"/>
    <w:tmpl w:val="B47EBEFA"/>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803BD8"/>
    <w:multiLevelType w:val="multilevel"/>
    <w:tmpl w:val="378C6752"/>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5">
    <w:nsid w:val="158964EB"/>
    <w:multiLevelType w:val="hybridMultilevel"/>
    <w:tmpl w:val="A8D6C786"/>
    <w:lvl w:ilvl="0" w:tplc="041F0009">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
    <w:nsid w:val="18BD36E1"/>
    <w:multiLevelType w:val="hybridMultilevel"/>
    <w:tmpl w:val="2AEC1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F346B8"/>
    <w:multiLevelType w:val="hybridMultilevel"/>
    <w:tmpl w:val="13527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52D6C51"/>
    <w:multiLevelType w:val="hybridMultilevel"/>
    <w:tmpl w:val="9C9CAE8A"/>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42025C"/>
    <w:multiLevelType w:val="multilevel"/>
    <w:tmpl w:val="51F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90EC1"/>
    <w:multiLevelType w:val="hybridMultilevel"/>
    <w:tmpl w:val="8B12B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926EA5"/>
    <w:multiLevelType w:val="hybridMultilevel"/>
    <w:tmpl w:val="10A045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2AAD6A31"/>
    <w:multiLevelType w:val="hybridMultilevel"/>
    <w:tmpl w:val="3B800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3770E8B"/>
    <w:multiLevelType w:val="multilevel"/>
    <w:tmpl w:val="42C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DE0FC5"/>
    <w:multiLevelType w:val="hybridMultilevel"/>
    <w:tmpl w:val="FB5A4DE2"/>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2120BF"/>
    <w:multiLevelType w:val="hybridMultilevel"/>
    <w:tmpl w:val="1830697E"/>
    <w:lvl w:ilvl="0" w:tplc="041F0009">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6">
    <w:nsid w:val="350A7949"/>
    <w:multiLevelType w:val="multilevel"/>
    <w:tmpl w:val="81AE867E"/>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37376E57"/>
    <w:multiLevelType w:val="hybridMultilevel"/>
    <w:tmpl w:val="B9941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1DF3F0E"/>
    <w:multiLevelType w:val="hybridMultilevel"/>
    <w:tmpl w:val="9D4E4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28F1AAD"/>
    <w:multiLevelType w:val="hybridMultilevel"/>
    <w:tmpl w:val="05F020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51F74AA"/>
    <w:multiLevelType w:val="hybridMultilevel"/>
    <w:tmpl w:val="CB3438D0"/>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5823D9B"/>
    <w:multiLevelType w:val="hybridMultilevel"/>
    <w:tmpl w:val="5F92D1BE"/>
    <w:lvl w:ilvl="0" w:tplc="041F0009">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2">
    <w:nsid w:val="48A94908"/>
    <w:multiLevelType w:val="hybridMultilevel"/>
    <w:tmpl w:val="F320D858"/>
    <w:lvl w:ilvl="0" w:tplc="041F0009">
      <w:start w:val="1"/>
      <w:numFmt w:val="bullet"/>
      <w:lvlText w:val=""/>
      <w:lvlJc w:val="left"/>
      <w:pPr>
        <w:ind w:left="2016" w:hanging="360"/>
      </w:pPr>
      <w:rPr>
        <w:rFonts w:ascii="Wingdings" w:hAnsi="Wingdings" w:hint="default"/>
      </w:rPr>
    </w:lvl>
    <w:lvl w:ilvl="1" w:tplc="041F0003">
      <w:start w:val="1"/>
      <w:numFmt w:val="bullet"/>
      <w:lvlText w:val="o"/>
      <w:lvlJc w:val="left"/>
      <w:pPr>
        <w:ind w:left="2736" w:hanging="360"/>
      </w:pPr>
      <w:rPr>
        <w:rFonts w:ascii="Courier New" w:hAnsi="Courier New" w:cs="Courier New" w:hint="default"/>
      </w:rPr>
    </w:lvl>
    <w:lvl w:ilvl="2" w:tplc="041F0005">
      <w:start w:val="1"/>
      <w:numFmt w:val="bullet"/>
      <w:lvlText w:val=""/>
      <w:lvlJc w:val="left"/>
      <w:pPr>
        <w:ind w:left="3456" w:hanging="360"/>
      </w:pPr>
      <w:rPr>
        <w:rFonts w:ascii="Wingdings" w:hAnsi="Wingdings" w:hint="default"/>
      </w:rPr>
    </w:lvl>
    <w:lvl w:ilvl="3" w:tplc="041F0001">
      <w:start w:val="1"/>
      <w:numFmt w:val="bullet"/>
      <w:lvlText w:val=""/>
      <w:lvlJc w:val="left"/>
      <w:pPr>
        <w:ind w:left="4176" w:hanging="360"/>
      </w:pPr>
      <w:rPr>
        <w:rFonts w:ascii="Symbol" w:hAnsi="Symbol" w:hint="default"/>
      </w:rPr>
    </w:lvl>
    <w:lvl w:ilvl="4" w:tplc="041F0003">
      <w:start w:val="1"/>
      <w:numFmt w:val="bullet"/>
      <w:lvlText w:val="o"/>
      <w:lvlJc w:val="left"/>
      <w:pPr>
        <w:ind w:left="4896" w:hanging="360"/>
      </w:pPr>
      <w:rPr>
        <w:rFonts w:ascii="Courier New" w:hAnsi="Courier New" w:cs="Courier New" w:hint="default"/>
      </w:rPr>
    </w:lvl>
    <w:lvl w:ilvl="5" w:tplc="041F0005">
      <w:start w:val="1"/>
      <w:numFmt w:val="bullet"/>
      <w:lvlText w:val=""/>
      <w:lvlJc w:val="left"/>
      <w:pPr>
        <w:ind w:left="5616" w:hanging="360"/>
      </w:pPr>
      <w:rPr>
        <w:rFonts w:ascii="Wingdings" w:hAnsi="Wingdings" w:hint="default"/>
      </w:rPr>
    </w:lvl>
    <w:lvl w:ilvl="6" w:tplc="041F0001">
      <w:start w:val="1"/>
      <w:numFmt w:val="bullet"/>
      <w:lvlText w:val=""/>
      <w:lvlJc w:val="left"/>
      <w:pPr>
        <w:ind w:left="6336" w:hanging="360"/>
      </w:pPr>
      <w:rPr>
        <w:rFonts w:ascii="Symbol" w:hAnsi="Symbol" w:hint="default"/>
      </w:rPr>
    </w:lvl>
    <w:lvl w:ilvl="7" w:tplc="041F0003">
      <w:start w:val="1"/>
      <w:numFmt w:val="bullet"/>
      <w:lvlText w:val="o"/>
      <w:lvlJc w:val="left"/>
      <w:pPr>
        <w:ind w:left="7056" w:hanging="360"/>
      </w:pPr>
      <w:rPr>
        <w:rFonts w:ascii="Courier New" w:hAnsi="Courier New" w:cs="Courier New" w:hint="default"/>
      </w:rPr>
    </w:lvl>
    <w:lvl w:ilvl="8" w:tplc="041F0005">
      <w:start w:val="1"/>
      <w:numFmt w:val="bullet"/>
      <w:lvlText w:val=""/>
      <w:lvlJc w:val="left"/>
      <w:pPr>
        <w:ind w:left="7776" w:hanging="360"/>
      </w:pPr>
      <w:rPr>
        <w:rFonts w:ascii="Wingdings" w:hAnsi="Wingdings" w:hint="default"/>
      </w:rPr>
    </w:lvl>
  </w:abstractNum>
  <w:abstractNum w:abstractNumId="23">
    <w:nsid w:val="4923122C"/>
    <w:multiLevelType w:val="hybridMultilevel"/>
    <w:tmpl w:val="B0BA4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5052D0"/>
    <w:multiLevelType w:val="hybridMultilevel"/>
    <w:tmpl w:val="8A882B88"/>
    <w:lvl w:ilvl="0" w:tplc="041F0009">
      <w:start w:val="1"/>
      <w:numFmt w:val="bullet"/>
      <w:lvlText w:val=""/>
      <w:lvlJc w:val="left"/>
      <w:pPr>
        <w:ind w:left="1712" w:hanging="360"/>
      </w:pPr>
      <w:rPr>
        <w:rFonts w:ascii="Wingdings" w:hAnsi="Wingdings" w:hint="default"/>
      </w:rPr>
    </w:lvl>
    <w:lvl w:ilvl="1" w:tplc="041F0003">
      <w:start w:val="1"/>
      <w:numFmt w:val="bullet"/>
      <w:lvlText w:val="o"/>
      <w:lvlJc w:val="left"/>
      <w:pPr>
        <w:ind w:left="2432" w:hanging="360"/>
      </w:pPr>
      <w:rPr>
        <w:rFonts w:ascii="Courier New" w:hAnsi="Courier New" w:cs="Courier New" w:hint="default"/>
      </w:rPr>
    </w:lvl>
    <w:lvl w:ilvl="2" w:tplc="041F0005">
      <w:start w:val="1"/>
      <w:numFmt w:val="bullet"/>
      <w:lvlText w:val=""/>
      <w:lvlJc w:val="left"/>
      <w:pPr>
        <w:ind w:left="3152" w:hanging="360"/>
      </w:pPr>
      <w:rPr>
        <w:rFonts w:ascii="Wingdings" w:hAnsi="Wingdings" w:hint="default"/>
      </w:rPr>
    </w:lvl>
    <w:lvl w:ilvl="3" w:tplc="041F0001">
      <w:start w:val="1"/>
      <w:numFmt w:val="bullet"/>
      <w:lvlText w:val=""/>
      <w:lvlJc w:val="left"/>
      <w:pPr>
        <w:ind w:left="3872" w:hanging="360"/>
      </w:pPr>
      <w:rPr>
        <w:rFonts w:ascii="Symbol" w:hAnsi="Symbol" w:hint="default"/>
      </w:rPr>
    </w:lvl>
    <w:lvl w:ilvl="4" w:tplc="041F0003">
      <w:start w:val="1"/>
      <w:numFmt w:val="bullet"/>
      <w:lvlText w:val="o"/>
      <w:lvlJc w:val="left"/>
      <w:pPr>
        <w:ind w:left="4592" w:hanging="360"/>
      </w:pPr>
      <w:rPr>
        <w:rFonts w:ascii="Courier New" w:hAnsi="Courier New" w:cs="Courier New" w:hint="default"/>
      </w:rPr>
    </w:lvl>
    <w:lvl w:ilvl="5" w:tplc="041F0005">
      <w:start w:val="1"/>
      <w:numFmt w:val="bullet"/>
      <w:lvlText w:val=""/>
      <w:lvlJc w:val="left"/>
      <w:pPr>
        <w:ind w:left="5312" w:hanging="360"/>
      </w:pPr>
      <w:rPr>
        <w:rFonts w:ascii="Wingdings" w:hAnsi="Wingdings" w:hint="default"/>
      </w:rPr>
    </w:lvl>
    <w:lvl w:ilvl="6" w:tplc="041F0001">
      <w:start w:val="1"/>
      <w:numFmt w:val="bullet"/>
      <w:lvlText w:val=""/>
      <w:lvlJc w:val="left"/>
      <w:pPr>
        <w:ind w:left="6032" w:hanging="360"/>
      </w:pPr>
      <w:rPr>
        <w:rFonts w:ascii="Symbol" w:hAnsi="Symbol" w:hint="default"/>
      </w:rPr>
    </w:lvl>
    <w:lvl w:ilvl="7" w:tplc="041F0003">
      <w:start w:val="1"/>
      <w:numFmt w:val="bullet"/>
      <w:lvlText w:val="o"/>
      <w:lvlJc w:val="left"/>
      <w:pPr>
        <w:ind w:left="6752" w:hanging="360"/>
      </w:pPr>
      <w:rPr>
        <w:rFonts w:ascii="Courier New" w:hAnsi="Courier New" w:cs="Courier New" w:hint="default"/>
      </w:rPr>
    </w:lvl>
    <w:lvl w:ilvl="8" w:tplc="041F0005">
      <w:start w:val="1"/>
      <w:numFmt w:val="bullet"/>
      <w:lvlText w:val=""/>
      <w:lvlJc w:val="left"/>
      <w:pPr>
        <w:ind w:left="7472" w:hanging="360"/>
      </w:pPr>
      <w:rPr>
        <w:rFonts w:ascii="Wingdings" w:hAnsi="Wingdings" w:hint="default"/>
      </w:rPr>
    </w:lvl>
  </w:abstractNum>
  <w:abstractNum w:abstractNumId="25">
    <w:nsid w:val="4EA42CBC"/>
    <w:multiLevelType w:val="hybridMultilevel"/>
    <w:tmpl w:val="A65A38F0"/>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nsid w:val="500B6EDD"/>
    <w:multiLevelType w:val="hybridMultilevel"/>
    <w:tmpl w:val="4B74FB5C"/>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12956DD"/>
    <w:multiLevelType w:val="hybridMultilevel"/>
    <w:tmpl w:val="5E78B2FC"/>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57D517A"/>
    <w:multiLevelType w:val="hybridMultilevel"/>
    <w:tmpl w:val="06347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4607E32"/>
    <w:multiLevelType w:val="hybridMultilevel"/>
    <w:tmpl w:val="1896A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49D2732"/>
    <w:multiLevelType w:val="hybridMultilevel"/>
    <w:tmpl w:val="BA3648A0"/>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color w:val="auto"/>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F979EC"/>
    <w:multiLevelType w:val="hybridMultilevel"/>
    <w:tmpl w:val="3C16668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0F4292"/>
    <w:multiLevelType w:val="hybridMultilevel"/>
    <w:tmpl w:val="04743C18"/>
    <w:lvl w:ilvl="0" w:tplc="041F000D">
      <w:start w:val="1"/>
      <w:numFmt w:val="bullet"/>
      <w:lvlText w:val=""/>
      <w:lvlJc w:val="left"/>
      <w:pPr>
        <w:ind w:left="36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683751AD"/>
    <w:multiLevelType w:val="hybridMultilevel"/>
    <w:tmpl w:val="D494D03E"/>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nsid w:val="68F1452F"/>
    <w:multiLevelType w:val="hybridMultilevel"/>
    <w:tmpl w:val="7D801B26"/>
    <w:lvl w:ilvl="0" w:tplc="C4904D86">
      <w:start w:val="4"/>
      <w:numFmt w:val="bullet"/>
      <w:lvlText w:val=""/>
      <w:lvlJc w:val="left"/>
      <w:pPr>
        <w:tabs>
          <w:tab w:val="num" w:pos="720"/>
        </w:tabs>
        <w:ind w:left="720" w:hanging="360"/>
      </w:pPr>
      <w:rPr>
        <w:rFonts w:ascii="Symbol" w:eastAsia="Times New Roman" w:hAnsi="Symbol"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68F37101"/>
    <w:multiLevelType w:val="hybridMultilevel"/>
    <w:tmpl w:val="41AA9902"/>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EA67BE"/>
    <w:multiLevelType w:val="hybridMultilevel"/>
    <w:tmpl w:val="65841018"/>
    <w:lvl w:ilvl="0" w:tplc="041F0009">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7">
    <w:nsid w:val="708C7CFE"/>
    <w:multiLevelType w:val="hybridMultilevel"/>
    <w:tmpl w:val="057E0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1483336"/>
    <w:multiLevelType w:val="hybridMultilevel"/>
    <w:tmpl w:val="7AFC9DD2"/>
    <w:lvl w:ilvl="0" w:tplc="041F000D">
      <w:start w:val="1"/>
      <w:numFmt w:val="bullet"/>
      <w:lvlText w:val=""/>
      <w:lvlJc w:val="left"/>
      <w:pPr>
        <w:ind w:left="720" w:hanging="360"/>
      </w:pPr>
      <w:rPr>
        <w:rFonts w:ascii="Wingdings" w:hAnsi="Wingdings"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BC9345E"/>
    <w:multiLevelType w:val="multilevel"/>
    <w:tmpl w:val="6096EF3C"/>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933"/>
        </w:tabs>
        <w:ind w:left="933"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2292"/>
        </w:tabs>
        <w:ind w:left="2292" w:hanging="144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3078"/>
        </w:tabs>
        <w:ind w:left="3078" w:hanging="1800"/>
      </w:pPr>
      <w:rPr>
        <w:rFonts w:hint="default"/>
      </w:rPr>
    </w:lvl>
    <w:lvl w:ilvl="7">
      <w:start w:val="1"/>
      <w:numFmt w:val="decimal"/>
      <w:lvlText w:val="%1.%2.%3.%4.%5.%6.%7.%8."/>
      <w:lvlJc w:val="left"/>
      <w:pPr>
        <w:tabs>
          <w:tab w:val="num" w:pos="3651"/>
        </w:tabs>
        <w:ind w:left="3651" w:hanging="2160"/>
      </w:pPr>
      <w:rPr>
        <w:rFonts w:hint="default"/>
      </w:rPr>
    </w:lvl>
    <w:lvl w:ilvl="8">
      <w:start w:val="1"/>
      <w:numFmt w:val="decimal"/>
      <w:lvlText w:val="%1.%2.%3.%4.%5.%6.%7.%8.%9."/>
      <w:lvlJc w:val="left"/>
      <w:pPr>
        <w:tabs>
          <w:tab w:val="num" w:pos="3864"/>
        </w:tabs>
        <w:ind w:left="3864" w:hanging="2160"/>
      </w:pPr>
      <w:rPr>
        <w:rFonts w:hint="default"/>
      </w:rPr>
    </w:lvl>
  </w:abstractNum>
  <w:abstractNum w:abstractNumId="40">
    <w:nsid w:val="7D271C85"/>
    <w:multiLevelType w:val="hybridMultilevel"/>
    <w:tmpl w:val="BF16384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0"/>
  </w:num>
  <w:num w:numId="2">
    <w:abstractNumId w:val="34"/>
  </w:num>
  <w:num w:numId="3">
    <w:abstractNumId w:val="39"/>
  </w:num>
  <w:num w:numId="4">
    <w:abstractNumId w:val="6"/>
  </w:num>
  <w:num w:numId="5">
    <w:abstractNumId w:val="7"/>
  </w:num>
  <w:num w:numId="6">
    <w:abstractNumId w:val="9"/>
  </w:num>
  <w:num w:numId="7">
    <w:abstractNumId w:val="13"/>
  </w:num>
  <w:num w:numId="8">
    <w:abstractNumId w:val="1"/>
  </w:num>
  <w:num w:numId="9">
    <w:abstractNumId w:val="0"/>
  </w:num>
  <w:num w:numId="10">
    <w:abstractNumId w:val="16"/>
  </w:num>
  <w:num w:numId="11">
    <w:abstractNumId w:val="19"/>
  </w:num>
  <w:num w:numId="12">
    <w:abstractNumId w:val="4"/>
  </w:num>
  <w:num w:numId="13">
    <w:abstractNumId w:val="23"/>
  </w:num>
  <w:num w:numId="14">
    <w:abstractNumId w:val="37"/>
  </w:num>
  <w:num w:numId="15">
    <w:abstractNumId w:val="28"/>
  </w:num>
  <w:num w:numId="16">
    <w:abstractNumId w:val="12"/>
  </w:num>
  <w:num w:numId="17">
    <w:abstractNumId w:val="33"/>
  </w:num>
  <w:num w:numId="18">
    <w:abstractNumId w:val="11"/>
  </w:num>
  <w:num w:numId="19">
    <w:abstractNumId w:val="10"/>
  </w:num>
  <w:num w:numId="20">
    <w:abstractNumId w:val="18"/>
  </w:num>
  <w:num w:numId="21">
    <w:abstractNumId w:val="17"/>
  </w:num>
  <w:num w:numId="22">
    <w:abstractNumId w:val="29"/>
  </w:num>
  <w:num w:numId="23">
    <w:abstractNumId w:val="25"/>
  </w:num>
  <w:num w:numId="24">
    <w:abstractNumId w:val="5"/>
  </w:num>
  <w:num w:numId="25">
    <w:abstractNumId w:val="21"/>
  </w:num>
  <w:num w:numId="26">
    <w:abstractNumId w:val="26"/>
  </w:num>
  <w:num w:numId="27">
    <w:abstractNumId w:val="22"/>
  </w:num>
  <w:num w:numId="28">
    <w:abstractNumId w:val="32"/>
  </w:num>
  <w:num w:numId="29">
    <w:abstractNumId w:val="24"/>
  </w:num>
  <w:num w:numId="30">
    <w:abstractNumId w:val="15"/>
  </w:num>
  <w:num w:numId="31">
    <w:abstractNumId w:val="31"/>
  </w:num>
  <w:num w:numId="32">
    <w:abstractNumId w:val="36"/>
  </w:num>
  <w:num w:numId="33">
    <w:abstractNumId w:val="27"/>
  </w:num>
  <w:num w:numId="34">
    <w:abstractNumId w:val="8"/>
  </w:num>
  <w:num w:numId="35">
    <w:abstractNumId w:val="35"/>
  </w:num>
  <w:num w:numId="36">
    <w:abstractNumId w:val="38"/>
  </w:num>
  <w:num w:numId="37">
    <w:abstractNumId w:val="2"/>
  </w:num>
  <w:num w:numId="38">
    <w:abstractNumId w:val="20"/>
  </w:num>
  <w:num w:numId="39">
    <w:abstractNumId w:val="30"/>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34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D3"/>
    <w:rsid w:val="000009CA"/>
    <w:rsid w:val="00010F0C"/>
    <w:rsid w:val="00012227"/>
    <w:rsid w:val="00013D8A"/>
    <w:rsid w:val="00021944"/>
    <w:rsid w:val="000235C7"/>
    <w:rsid w:val="00031E7A"/>
    <w:rsid w:val="00035592"/>
    <w:rsid w:val="0003752E"/>
    <w:rsid w:val="00041E3A"/>
    <w:rsid w:val="00042862"/>
    <w:rsid w:val="00050638"/>
    <w:rsid w:val="00051B58"/>
    <w:rsid w:val="00051F18"/>
    <w:rsid w:val="00051FD4"/>
    <w:rsid w:val="00065E02"/>
    <w:rsid w:val="00077C16"/>
    <w:rsid w:val="00077F83"/>
    <w:rsid w:val="00087B8C"/>
    <w:rsid w:val="00091241"/>
    <w:rsid w:val="00094D22"/>
    <w:rsid w:val="000A3712"/>
    <w:rsid w:val="000B5517"/>
    <w:rsid w:val="000C0229"/>
    <w:rsid w:val="000C550F"/>
    <w:rsid w:val="000C5B9C"/>
    <w:rsid w:val="000D1C5C"/>
    <w:rsid w:val="000D2C03"/>
    <w:rsid w:val="000D7721"/>
    <w:rsid w:val="000E199C"/>
    <w:rsid w:val="000E5CD6"/>
    <w:rsid w:val="000E65D0"/>
    <w:rsid w:val="000E6E2A"/>
    <w:rsid w:val="000F1843"/>
    <w:rsid w:val="000F2AE9"/>
    <w:rsid w:val="000F612C"/>
    <w:rsid w:val="0011175A"/>
    <w:rsid w:val="00113748"/>
    <w:rsid w:val="00115D1D"/>
    <w:rsid w:val="00117C5B"/>
    <w:rsid w:val="001242A0"/>
    <w:rsid w:val="00130EE1"/>
    <w:rsid w:val="001321EE"/>
    <w:rsid w:val="00133939"/>
    <w:rsid w:val="001342B9"/>
    <w:rsid w:val="00135A36"/>
    <w:rsid w:val="001412AA"/>
    <w:rsid w:val="00152C4C"/>
    <w:rsid w:val="00161968"/>
    <w:rsid w:val="00166A3E"/>
    <w:rsid w:val="00173841"/>
    <w:rsid w:val="0017702F"/>
    <w:rsid w:val="00177DD6"/>
    <w:rsid w:val="00180226"/>
    <w:rsid w:val="00180AFE"/>
    <w:rsid w:val="001820C4"/>
    <w:rsid w:val="00183A83"/>
    <w:rsid w:val="00186BB7"/>
    <w:rsid w:val="00187203"/>
    <w:rsid w:val="0018773A"/>
    <w:rsid w:val="00190DED"/>
    <w:rsid w:val="00194CAE"/>
    <w:rsid w:val="001963D4"/>
    <w:rsid w:val="001A5603"/>
    <w:rsid w:val="001A68DB"/>
    <w:rsid w:val="001C45D9"/>
    <w:rsid w:val="001C7A6B"/>
    <w:rsid w:val="001D4170"/>
    <w:rsid w:val="001D739C"/>
    <w:rsid w:val="001D7EBE"/>
    <w:rsid w:val="001F1092"/>
    <w:rsid w:val="001F15B8"/>
    <w:rsid w:val="001F3E8F"/>
    <w:rsid w:val="00200185"/>
    <w:rsid w:val="002007BC"/>
    <w:rsid w:val="002031C2"/>
    <w:rsid w:val="0020451D"/>
    <w:rsid w:val="002046DA"/>
    <w:rsid w:val="00211B9D"/>
    <w:rsid w:val="002144C3"/>
    <w:rsid w:val="00216E74"/>
    <w:rsid w:val="00216E77"/>
    <w:rsid w:val="00221081"/>
    <w:rsid w:val="002213C7"/>
    <w:rsid w:val="00223209"/>
    <w:rsid w:val="00224E43"/>
    <w:rsid w:val="00230A94"/>
    <w:rsid w:val="00231FBA"/>
    <w:rsid w:val="00232ED4"/>
    <w:rsid w:val="002346C1"/>
    <w:rsid w:val="00236341"/>
    <w:rsid w:val="00245FD4"/>
    <w:rsid w:val="00251FA6"/>
    <w:rsid w:val="00261803"/>
    <w:rsid w:val="00263FFA"/>
    <w:rsid w:val="00265E04"/>
    <w:rsid w:val="00267692"/>
    <w:rsid w:val="00271791"/>
    <w:rsid w:val="002759E7"/>
    <w:rsid w:val="002801AD"/>
    <w:rsid w:val="00280D01"/>
    <w:rsid w:val="00283637"/>
    <w:rsid w:val="00290B9A"/>
    <w:rsid w:val="00293912"/>
    <w:rsid w:val="002A4F70"/>
    <w:rsid w:val="002B090F"/>
    <w:rsid w:val="002B5E38"/>
    <w:rsid w:val="002D2662"/>
    <w:rsid w:val="002E0633"/>
    <w:rsid w:val="002E24BB"/>
    <w:rsid w:val="002E5166"/>
    <w:rsid w:val="002F4004"/>
    <w:rsid w:val="002F664C"/>
    <w:rsid w:val="00305B54"/>
    <w:rsid w:val="00306C6D"/>
    <w:rsid w:val="00310B2E"/>
    <w:rsid w:val="00312D16"/>
    <w:rsid w:val="00314D43"/>
    <w:rsid w:val="00317BB0"/>
    <w:rsid w:val="003206A0"/>
    <w:rsid w:val="00322EDE"/>
    <w:rsid w:val="003252F7"/>
    <w:rsid w:val="0033285B"/>
    <w:rsid w:val="00336FFC"/>
    <w:rsid w:val="00340B01"/>
    <w:rsid w:val="003411FB"/>
    <w:rsid w:val="003461B3"/>
    <w:rsid w:val="003471C7"/>
    <w:rsid w:val="00350959"/>
    <w:rsid w:val="003603C6"/>
    <w:rsid w:val="003629AC"/>
    <w:rsid w:val="0036412A"/>
    <w:rsid w:val="0036466F"/>
    <w:rsid w:val="00365B55"/>
    <w:rsid w:val="00371F21"/>
    <w:rsid w:val="0037220C"/>
    <w:rsid w:val="003742F4"/>
    <w:rsid w:val="00376A97"/>
    <w:rsid w:val="00380671"/>
    <w:rsid w:val="00383319"/>
    <w:rsid w:val="003A02E4"/>
    <w:rsid w:val="003B464E"/>
    <w:rsid w:val="003D5343"/>
    <w:rsid w:val="003E0B1E"/>
    <w:rsid w:val="003F168F"/>
    <w:rsid w:val="003F30FB"/>
    <w:rsid w:val="003F61EE"/>
    <w:rsid w:val="003F73BC"/>
    <w:rsid w:val="00401EAA"/>
    <w:rsid w:val="00406EDE"/>
    <w:rsid w:val="004134BE"/>
    <w:rsid w:val="0041715A"/>
    <w:rsid w:val="0042346A"/>
    <w:rsid w:val="004313E8"/>
    <w:rsid w:val="0044065D"/>
    <w:rsid w:val="00445CD8"/>
    <w:rsid w:val="00453CA3"/>
    <w:rsid w:val="0046374A"/>
    <w:rsid w:val="004637C7"/>
    <w:rsid w:val="004647DC"/>
    <w:rsid w:val="00464AA6"/>
    <w:rsid w:val="00470A41"/>
    <w:rsid w:val="00476ACE"/>
    <w:rsid w:val="00480EA9"/>
    <w:rsid w:val="0048404C"/>
    <w:rsid w:val="004856F0"/>
    <w:rsid w:val="00493D17"/>
    <w:rsid w:val="004A0816"/>
    <w:rsid w:val="004A244D"/>
    <w:rsid w:val="004A2A3C"/>
    <w:rsid w:val="004A55A2"/>
    <w:rsid w:val="004A7235"/>
    <w:rsid w:val="004B0D7A"/>
    <w:rsid w:val="004B4222"/>
    <w:rsid w:val="004B678B"/>
    <w:rsid w:val="004D2F34"/>
    <w:rsid w:val="004D76AA"/>
    <w:rsid w:val="004E133E"/>
    <w:rsid w:val="004E572A"/>
    <w:rsid w:val="004F23FF"/>
    <w:rsid w:val="004F5169"/>
    <w:rsid w:val="004F5D53"/>
    <w:rsid w:val="004F7F3F"/>
    <w:rsid w:val="00502B71"/>
    <w:rsid w:val="0051316B"/>
    <w:rsid w:val="00517FA1"/>
    <w:rsid w:val="00527076"/>
    <w:rsid w:val="00531AC8"/>
    <w:rsid w:val="005328B7"/>
    <w:rsid w:val="005337AE"/>
    <w:rsid w:val="00534006"/>
    <w:rsid w:val="00535D50"/>
    <w:rsid w:val="005361E8"/>
    <w:rsid w:val="005432B7"/>
    <w:rsid w:val="0054610F"/>
    <w:rsid w:val="00546ED2"/>
    <w:rsid w:val="0056070A"/>
    <w:rsid w:val="0056638A"/>
    <w:rsid w:val="005709B3"/>
    <w:rsid w:val="00577A69"/>
    <w:rsid w:val="0059078D"/>
    <w:rsid w:val="005914E1"/>
    <w:rsid w:val="00596400"/>
    <w:rsid w:val="00597A53"/>
    <w:rsid w:val="005A6840"/>
    <w:rsid w:val="005A7F82"/>
    <w:rsid w:val="005B136B"/>
    <w:rsid w:val="005B1507"/>
    <w:rsid w:val="005B1F03"/>
    <w:rsid w:val="005B24C1"/>
    <w:rsid w:val="005B5C86"/>
    <w:rsid w:val="005B78ED"/>
    <w:rsid w:val="005C54AE"/>
    <w:rsid w:val="005C55AA"/>
    <w:rsid w:val="005C6C46"/>
    <w:rsid w:val="005D2C49"/>
    <w:rsid w:val="005E3129"/>
    <w:rsid w:val="005F0D18"/>
    <w:rsid w:val="005F7B38"/>
    <w:rsid w:val="006049AF"/>
    <w:rsid w:val="006165C7"/>
    <w:rsid w:val="00620487"/>
    <w:rsid w:val="0063505C"/>
    <w:rsid w:val="00635F1E"/>
    <w:rsid w:val="006445F4"/>
    <w:rsid w:val="00650421"/>
    <w:rsid w:val="006504A1"/>
    <w:rsid w:val="00651831"/>
    <w:rsid w:val="0065525C"/>
    <w:rsid w:val="006568C9"/>
    <w:rsid w:val="006636BC"/>
    <w:rsid w:val="00670876"/>
    <w:rsid w:val="00672CB9"/>
    <w:rsid w:val="00675128"/>
    <w:rsid w:val="00677FAA"/>
    <w:rsid w:val="00681FBB"/>
    <w:rsid w:val="006821D7"/>
    <w:rsid w:val="006840BA"/>
    <w:rsid w:val="006870B1"/>
    <w:rsid w:val="006C3296"/>
    <w:rsid w:val="006C4968"/>
    <w:rsid w:val="006C51E0"/>
    <w:rsid w:val="006D224D"/>
    <w:rsid w:val="006D695A"/>
    <w:rsid w:val="006D7FC0"/>
    <w:rsid w:val="006E0073"/>
    <w:rsid w:val="006F23C9"/>
    <w:rsid w:val="006F33FA"/>
    <w:rsid w:val="006F7FE7"/>
    <w:rsid w:val="007017F8"/>
    <w:rsid w:val="00715381"/>
    <w:rsid w:val="00716348"/>
    <w:rsid w:val="00716B45"/>
    <w:rsid w:val="007176AD"/>
    <w:rsid w:val="00720E0C"/>
    <w:rsid w:val="00724A1C"/>
    <w:rsid w:val="007406FE"/>
    <w:rsid w:val="0075796F"/>
    <w:rsid w:val="0076122E"/>
    <w:rsid w:val="00766F13"/>
    <w:rsid w:val="007711F4"/>
    <w:rsid w:val="00772D7A"/>
    <w:rsid w:val="00774573"/>
    <w:rsid w:val="00776A3C"/>
    <w:rsid w:val="00777F08"/>
    <w:rsid w:val="0078086F"/>
    <w:rsid w:val="00786A73"/>
    <w:rsid w:val="00791ADA"/>
    <w:rsid w:val="007A2C4C"/>
    <w:rsid w:val="007A2D88"/>
    <w:rsid w:val="007A61A7"/>
    <w:rsid w:val="007A6802"/>
    <w:rsid w:val="007B4077"/>
    <w:rsid w:val="007B5331"/>
    <w:rsid w:val="007B65C1"/>
    <w:rsid w:val="007C3DD5"/>
    <w:rsid w:val="007C7198"/>
    <w:rsid w:val="007D4E2C"/>
    <w:rsid w:val="007E3E64"/>
    <w:rsid w:val="00812AA6"/>
    <w:rsid w:val="00813F57"/>
    <w:rsid w:val="00820244"/>
    <w:rsid w:val="00823B63"/>
    <w:rsid w:val="00830FF2"/>
    <w:rsid w:val="00832727"/>
    <w:rsid w:val="00834C5C"/>
    <w:rsid w:val="00836F48"/>
    <w:rsid w:val="00841EC6"/>
    <w:rsid w:val="008509DB"/>
    <w:rsid w:val="00852CF8"/>
    <w:rsid w:val="00854502"/>
    <w:rsid w:val="00854CE8"/>
    <w:rsid w:val="008556E4"/>
    <w:rsid w:val="00862A5C"/>
    <w:rsid w:val="008650CC"/>
    <w:rsid w:val="00865A53"/>
    <w:rsid w:val="008707B1"/>
    <w:rsid w:val="00873D82"/>
    <w:rsid w:val="0087714C"/>
    <w:rsid w:val="00880931"/>
    <w:rsid w:val="008817A4"/>
    <w:rsid w:val="00884841"/>
    <w:rsid w:val="00885B12"/>
    <w:rsid w:val="008912AE"/>
    <w:rsid w:val="008915E7"/>
    <w:rsid w:val="008A7ADC"/>
    <w:rsid w:val="008B2EE8"/>
    <w:rsid w:val="008B4390"/>
    <w:rsid w:val="008C063A"/>
    <w:rsid w:val="008C0911"/>
    <w:rsid w:val="008C36B2"/>
    <w:rsid w:val="008C3EAF"/>
    <w:rsid w:val="008D5753"/>
    <w:rsid w:val="008D6FF9"/>
    <w:rsid w:val="008F1F68"/>
    <w:rsid w:val="008F5F1C"/>
    <w:rsid w:val="00902F67"/>
    <w:rsid w:val="009042AB"/>
    <w:rsid w:val="009124F4"/>
    <w:rsid w:val="0091281B"/>
    <w:rsid w:val="009138DB"/>
    <w:rsid w:val="00913BBD"/>
    <w:rsid w:val="0091770D"/>
    <w:rsid w:val="009223A1"/>
    <w:rsid w:val="00927E69"/>
    <w:rsid w:val="00932575"/>
    <w:rsid w:val="00935C06"/>
    <w:rsid w:val="00936DCF"/>
    <w:rsid w:val="00941B19"/>
    <w:rsid w:val="00944C9E"/>
    <w:rsid w:val="00947956"/>
    <w:rsid w:val="00956A3F"/>
    <w:rsid w:val="009579D1"/>
    <w:rsid w:val="009619F4"/>
    <w:rsid w:val="00962A1D"/>
    <w:rsid w:val="00975D55"/>
    <w:rsid w:val="00976AE7"/>
    <w:rsid w:val="009772D9"/>
    <w:rsid w:val="00983830"/>
    <w:rsid w:val="00987B22"/>
    <w:rsid w:val="0099207C"/>
    <w:rsid w:val="00994741"/>
    <w:rsid w:val="009960EB"/>
    <w:rsid w:val="00996702"/>
    <w:rsid w:val="009A189D"/>
    <w:rsid w:val="009B04A2"/>
    <w:rsid w:val="009B2269"/>
    <w:rsid w:val="009C74DF"/>
    <w:rsid w:val="009C77F8"/>
    <w:rsid w:val="009D0F26"/>
    <w:rsid w:val="009D4461"/>
    <w:rsid w:val="009D4EE3"/>
    <w:rsid w:val="009D602F"/>
    <w:rsid w:val="009D70EE"/>
    <w:rsid w:val="009E2022"/>
    <w:rsid w:val="009E4F8B"/>
    <w:rsid w:val="009F28D7"/>
    <w:rsid w:val="009F3F62"/>
    <w:rsid w:val="009F6AED"/>
    <w:rsid w:val="00A011FC"/>
    <w:rsid w:val="00A0199B"/>
    <w:rsid w:val="00A068C5"/>
    <w:rsid w:val="00A123D2"/>
    <w:rsid w:val="00A138F0"/>
    <w:rsid w:val="00A20D37"/>
    <w:rsid w:val="00A21187"/>
    <w:rsid w:val="00A25510"/>
    <w:rsid w:val="00A352A1"/>
    <w:rsid w:val="00A3562F"/>
    <w:rsid w:val="00A37C17"/>
    <w:rsid w:val="00A57F8E"/>
    <w:rsid w:val="00A632D0"/>
    <w:rsid w:val="00A661A2"/>
    <w:rsid w:val="00A666C1"/>
    <w:rsid w:val="00A7133C"/>
    <w:rsid w:val="00A728A9"/>
    <w:rsid w:val="00A729C6"/>
    <w:rsid w:val="00A763E8"/>
    <w:rsid w:val="00A83179"/>
    <w:rsid w:val="00A8649C"/>
    <w:rsid w:val="00A9081F"/>
    <w:rsid w:val="00A94913"/>
    <w:rsid w:val="00AA50B6"/>
    <w:rsid w:val="00AA6A31"/>
    <w:rsid w:val="00AC1728"/>
    <w:rsid w:val="00AC7386"/>
    <w:rsid w:val="00AD1013"/>
    <w:rsid w:val="00AD16F6"/>
    <w:rsid w:val="00AD3E37"/>
    <w:rsid w:val="00AD636A"/>
    <w:rsid w:val="00AD65F1"/>
    <w:rsid w:val="00AF4EF6"/>
    <w:rsid w:val="00B006D7"/>
    <w:rsid w:val="00B01BE3"/>
    <w:rsid w:val="00B046C5"/>
    <w:rsid w:val="00B1199A"/>
    <w:rsid w:val="00B14421"/>
    <w:rsid w:val="00B15884"/>
    <w:rsid w:val="00B16AD9"/>
    <w:rsid w:val="00B2154D"/>
    <w:rsid w:val="00B21AF6"/>
    <w:rsid w:val="00B2344F"/>
    <w:rsid w:val="00B2718C"/>
    <w:rsid w:val="00B31153"/>
    <w:rsid w:val="00B31723"/>
    <w:rsid w:val="00B34829"/>
    <w:rsid w:val="00B35083"/>
    <w:rsid w:val="00B3580E"/>
    <w:rsid w:val="00B36227"/>
    <w:rsid w:val="00B374BE"/>
    <w:rsid w:val="00B46D01"/>
    <w:rsid w:val="00B50287"/>
    <w:rsid w:val="00B523BE"/>
    <w:rsid w:val="00B5439F"/>
    <w:rsid w:val="00B55815"/>
    <w:rsid w:val="00B5605A"/>
    <w:rsid w:val="00B57066"/>
    <w:rsid w:val="00B64E4A"/>
    <w:rsid w:val="00B7092F"/>
    <w:rsid w:val="00B7470E"/>
    <w:rsid w:val="00B826FF"/>
    <w:rsid w:val="00B836C8"/>
    <w:rsid w:val="00B853CF"/>
    <w:rsid w:val="00B8662A"/>
    <w:rsid w:val="00B92C5C"/>
    <w:rsid w:val="00B97A19"/>
    <w:rsid w:val="00B97EE6"/>
    <w:rsid w:val="00BA2417"/>
    <w:rsid w:val="00BA248D"/>
    <w:rsid w:val="00BA3658"/>
    <w:rsid w:val="00BA7483"/>
    <w:rsid w:val="00BB1B63"/>
    <w:rsid w:val="00BB274D"/>
    <w:rsid w:val="00BB36A3"/>
    <w:rsid w:val="00BC139B"/>
    <w:rsid w:val="00BC639E"/>
    <w:rsid w:val="00BD03DF"/>
    <w:rsid w:val="00BD2F8D"/>
    <w:rsid w:val="00BD7A73"/>
    <w:rsid w:val="00BE4DD8"/>
    <w:rsid w:val="00BE58A4"/>
    <w:rsid w:val="00BE6176"/>
    <w:rsid w:val="00BE61A0"/>
    <w:rsid w:val="00BF2E7B"/>
    <w:rsid w:val="00BF6941"/>
    <w:rsid w:val="00BF717F"/>
    <w:rsid w:val="00C053E9"/>
    <w:rsid w:val="00C1365B"/>
    <w:rsid w:val="00C146B1"/>
    <w:rsid w:val="00C21FDA"/>
    <w:rsid w:val="00C2368C"/>
    <w:rsid w:val="00C26B5D"/>
    <w:rsid w:val="00C324BD"/>
    <w:rsid w:val="00C374A0"/>
    <w:rsid w:val="00C527A4"/>
    <w:rsid w:val="00C55BEB"/>
    <w:rsid w:val="00C55F73"/>
    <w:rsid w:val="00C606DA"/>
    <w:rsid w:val="00C7069F"/>
    <w:rsid w:val="00C729AE"/>
    <w:rsid w:val="00C80241"/>
    <w:rsid w:val="00C81983"/>
    <w:rsid w:val="00C819BB"/>
    <w:rsid w:val="00C862DE"/>
    <w:rsid w:val="00C955C7"/>
    <w:rsid w:val="00C96E1F"/>
    <w:rsid w:val="00CA2C6E"/>
    <w:rsid w:val="00CA5F1E"/>
    <w:rsid w:val="00CA6559"/>
    <w:rsid w:val="00CA744B"/>
    <w:rsid w:val="00CC1C74"/>
    <w:rsid w:val="00CC282A"/>
    <w:rsid w:val="00CC2A5E"/>
    <w:rsid w:val="00CC4700"/>
    <w:rsid w:val="00CD7C9A"/>
    <w:rsid w:val="00CE570C"/>
    <w:rsid w:val="00CE7593"/>
    <w:rsid w:val="00CF57E3"/>
    <w:rsid w:val="00CF72B6"/>
    <w:rsid w:val="00D018F6"/>
    <w:rsid w:val="00D03378"/>
    <w:rsid w:val="00D03E25"/>
    <w:rsid w:val="00D06B75"/>
    <w:rsid w:val="00D07450"/>
    <w:rsid w:val="00D16320"/>
    <w:rsid w:val="00D2269A"/>
    <w:rsid w:val="00D25967"/>
    <w:rsid w:val="00D27242"/>
    <w:rsid w:val="00D30567"/>
    <w:rsid w:val="00D30FD6"/>
    <w:rsid w:val="00D32932"/>
    <w:rsid w:val="00D32DA9"/>
    <w:rsid w:val="00D33FC1"/>
    <w:rsid w:val="00D40FA5"/>
    <w:rsid w:val="00D43A9A"/>
    <w:rsid w:val="00D46A6C"/>
    <w:rsid w:val="00D507B6"/>
    <w:rsid w:val="00D71674"/>
    <w:rsid w:val="00D72229"/>
    <w:rsid w:val="00D76AF7"/>
    <w:rsid w:val="00D9193B"/>
    <w:rsid w:val="00D96A2B"/>
    <w:rsid w:val="00DA638C"/>
    <w:rsid w:val="00DA66CA"/>
    <w:rsid w:val="00DB1B79"/>
    <w:rsid w:val="00DC3DA2"/>
    <w:rsid w:val="00DC5F3B"/>
    <w:rsid w:val="00DC6B21"/>
    <w:rsid w:val="00DD1271"/>
    <w:rsid w:val="00DE4334"/>
    <w:rsid w:val="00DE7369"/>
    <w:rsid w:val="00DF1BF7"/>
    <w:rsid w:val="00DF710A"/>
    <w:rsid w:val="00E107AC"/>
    <w:rsid w:val="00E16445"/>
    <w:rsid w:val="00E3400A"/>
    <w:rsid w:val="00E3579A"/>
    <w:rsid w:val="00E41EE1"/>
    <w:rsid w:val="00E45497"/>
    <w:rsid w:val="00E45A1E"/>
    <w:rsid w:val="00E50289"/>
    <w:rsid w:val="00E51CDE"/>
    <w:rsid w:val="00E57BDD"/>
    <w:rsid w:val="00E6055A"/>
    <w:rsid w:val="00E60AD3"/>
    <w:rsid w:val="00E62F66"/>
    <w:rsid w:val="00E7230E"/>
    <w:rsid w:val="00E74846"/>
    <w:rsid w:val="00E74B73"/>
    <w:rsid w:val="00E85F0C"/>
    <w:rsid w:val="00E860EE"/>
    <w:rsid w:val="00E86FDB"/>
    <w:rsid w:val="00E87A6C"/>
    <w:rsid w:val="00E87AC5"/>
    <w:rsid w:val="00E91DEA"/>
    <w:rsid w:val="00E96EB1"/>
    <w:rsid w:val="00EA41C8"/>
    <w:rsid w:val="00EA5E73"/>
    <w:rsid w:val="00EB0948"/>
    <w:rsid w:val="00EB1A7C"/>
    <w:rsid w:val="00EC1CB7"/>
    <w:rsid w:val="00EC75E7"/>
    <w:rsid w:val="00EC76C8"/>
    <w:rsid w:val="00ED0782"/>
    <w:rsid w:val="00EE5D4A"/>
    <w:rsid w:val="00EE7BFB"/>
    <w:rsid w:val="00EF3B6B"/>
    <w:rsid w:val="00EF7A8E"/>
    <w:rsid w:val="00F031C5"/>
    <w:rsid w:val="00F07725"/>
    <w:rsid w:val="00F161DC"/>
    <w:rsid w:val="00F20927"/>
    <w:rsid w:val="00F23C3B"/>
    <w:rsid w:val="00F25AC4"/>
    <w:rsid w:val="00F44192"/>
    <w:rsid w:val="00F476A6"/>
    <w:rsid w:val="00F50620"/>
    <w:rsid w:val="00F55FDB"/>
    <w:rsid w:val="00F71601"/>
    <w:rsid w:val="00F73A36"/>
    <w:rsid w:val="00F74C4E"/>
    <w:rsid w:val="00F756A1"/>
    <w:rsid w:val="00F83600"/>
    <w:rsid w:val="00F91209"/>
    <w:rsid w:val="00F91A1A"/>
    <w:rsid w:val="00F93000"/>
    <w:rsid w:val="00F959DA"/>
    <w:rsid w:val="00FA3329"/>
    <w:rsid w:val="00FB4B79"/>
    <w:rsid w:val="00FB62F0"/>
    <w:rsid w:val="00FC13F6"/>
    <w:rsid w:val="00FC15CE"/>
    <w:rsid w:val="00FC2502"/>
    <w:rsid w:val="00FC7FF2"/>
    <w:rsid w:val="00FD036E"/>
    <w:rsid w:val="00FE12BD"/>
    <w:rsid w:val="00FE1E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7B206"/>
  <w15:docId w15:val="{7C648668-CBA8-47BC-957E-EB9446FB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1E"/>
    <w:rPr>
      <w:rFonts w:ascii="Times New Roman" w:hAnsi="Times New Roman"/>
      <w:sz w:val="24"/>
    </w:rPr>
  </w:style>
  <w:style w:type="paragraph" w:styleId="Balk1">
    <w:name w:val="heading 1"/>
    <w:basedOn w:val="Normal"/>
    <w:next w:val="Normal"/>
    <w:link w:val="Balk1Char"/>
    <w:uiPriority w:val="9"/>
    <w:qFormat/>
    <w:rsid w:val="008F1F68"/>
    <w:pPr>
      <w:keepNext/>
      <w:keepLines/>
      <w:spacing w:before="120" w:after="120"/>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8F1F68"/>
    <w:pPr>
      <w:keepNext/>
      <w:keepLines/>
      <w:spacing w:after="0"/>
      <w:outlineLvl w:val="1"/>
    </w:pPr>
    <w:rPr>
      <w:rFonts w:eastAsiaTheme="majorEastAsia" w:cstheme="majorBidi"/>
      <w:b/>
      <w:color w:val="000000" w:themeColor="text1"/>
      <w:szCs w:val="26"/>
    </w:rPr>
  </w:style>
  <w:style w:type="paragraph" w:styleId="Balk4">
    <w:name w:val="heading 4"/>
    <w:basedOn w:val="Normal"/>
    <w:next w:val="Normal"/>
    <w:link w:val="Balk4Char"/>
    <w:uiPriority w:val="9"/>
    <w:unhideWhenUsed/>
    <w:qFormat/>
    <w:rsid w:val="00EC76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B42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4222"/>
  </w:style>
  <w:style w:type="paragraph" w:styleId="Altbilgi">
    <w:name w:val="footer"/>
    <w:basedOn w:val="Normal"/>
    <w:link w:val="AltbilgiChar"/>
    <w:uiPriority w:val="99"/>
    <w:unhideWhenUsed/>
    <w:rsid w:val="004B42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4222"/>
  </w:style>
  <w:style w:type="table" w:styleId="TabloKlavuzu">
    <w:name w:val="Table Grid"/>
    <w:basedOn w:val="NormalTablo"/>
    <w:uiPriority w:val="39"/>
    <w:rsid w:val="004B4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722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2229"/>
    <w:rPr>
      <w:rFonts w:ascii="Tahoma" w:hAnsi="Tahoma" w:cs="Tahoma"/>
      <w:sz w:val="16"/>
      <w:szCs w:val="16"/>
    </w:rPr>
  </w:style>
  <w:style w:type="paragraph" w:styleId="NormalWeb">
    <w:name w:val="Normal (Web)"/>
    <w:basedOn w:val="Normal"/>
    <w:uiPriority w:val="99"/>
    <w:unhideWhenUsed/>
    <w:rsid w:val="00177DD6"/>
    <w:rPr>
      <w:rFonts w:cs="Times New Roman"/>
      <w:szCs w:val="24"/>
    </w:rPr>
  </w:style>
  <w:style w:type="paragraph" w:styleId="AralkYok">
    <w:name w:val="No Spacing"/>
    <w:uiPriority w:val="1"/>
    <w:qFormat/>
    <w:rsid w:val="008650CC"/>
    <w:pPr>
      <w:spacing w:after="0" w:line="240" w:lineRule="auto"/>
    </w:pPr>
  </w:style>
  <w:style w:type="character" w:customStyle="1" w:styleId="Balk4Char">
    <w:name w:val="Başlık 4 Char"/>
    <w:basedOn w:val="VarsaylanParagrafYazTipi"/>
    <w:link w:val="Balk4"/>
    <w:uiPriority w:val="9"/>
    <w:rsid w:val="00EC76C8"/>
    <w:rPr>
      <w:rFonts w:asciiTheme="majorHAnsi" w:eastAsiaTheme="majorEastAsia" w:hAnsiTheme="majorHAnsi" w:cstheme="majorBidi"/>
      <w:i/>
      <w:iCs/>
      <w:color w:val="2E74B5" w:themeColor="accent1" w:themeShade="BF"/>
    </w:rPr>
  </w:style>
  <w:style w:type="paragraph" w:customStyle="1" w:styleId="TEKSYAZI">
    <w:name w:val="TEKS YAZI"/>
    <w:basedOn w:val="Normal"/>
    <w:rsid w:val="005A7F82"/>
    <w:pPr>
      <w:pBdr>
        <w:left w:val="single" w:sz="4" w:space="1" w:color="000000"/>
        <w:right w:val="single" w:sz="4" w:space="1" w:color="000000"/>
      </w:pBdr>
      <w:tabs>
        <w:tab w:val="left" w:pos="431"/>
        <w:tab w:val="left" w:pos="1134"/>
      </w:tabs>
      <w:suppressAutoHyphens/>
      <w:spacing w:after="0" w:line="240" w:lineRule="auto"/>
      <w:jc w:val="both"/>
    </w:pPr>
    <w:rPr>
      <w:rFonts w:ascii="Arial" w:eastAsia="Times New Roman" w:hAnsi="Arial" w:cs="Times New Roman"/>
      <w:color w:val="0000FF"/>
      <w:sz w:val="20"/>
      <w:szCs w:val="20"/>
      <w:lang w:val="en-US" w:eastAsia="ar-SA"/>
    </w:rPr>
  </w:style>
  <w:style w:type="paragraph" w:customStyle="1" w:styleId="gvdemetnigirintisi31">
    <w:name w:val="gvdemetnigirintisi31"/>
    <w:basedOn w:val="Normal"/>
    <w:rsid w:val="002D2662"/>
    <w:pPr>
      <w:spacing w:before="100" w:beforeAutospacing="1" w:after="100" w:afterAutospacing="1" w:line="240" w:lineRule="auto"/>
    </w:pPr>
    <w:rPr>
      <w:rFonts w:eastAsia="Times New Roman" w:cs="Times New Roman"/>
      <w:szCs w:val="24"/>
      <w:lang w:eastAsia="tr-TR"/>
    </w:rPr>
  </w:style>
  <w:style w:type="paragraph" w:styleId="ListeParagraf">
    <w:name w:val="List Paragraph"/>
    <w:basedOn w:val="Normal"/>
    <w:uiPriority w:val="34"/>
    <w:qFormat/>
    <w:rsid w:val="002E24BB"/>
    <w:pPr>
      <w:ind w:left="720"/>
      <w:contextualSpacing/>
    </w:pPr>
  </w:style>
  <w:style w:type="character" w:styleId="Vurgu">
    <w:name w:val="Emphasis"/>
    <w:basedOn w:val="VarsaylanParagrafYazTipi"/>
    <w:uiPriority w:val="20"/>
    <w:qFormat/>
    <w:rsid w:val="00DD1271"/>
    <w:rPr>
      <w:i/>
      <w:iCs/>
    </w:rPr>
  </w:style>
  <w:style w:type="paragraph" w:customStyle="1" w:styleId="2-ortabaslk">
    <w:name w:val="2-ortabaslk"/>
    <w:basedOn w:val="Normal"/>
    <w:rsid w:val="00216E74"/>
    <w:pPr>
      <w:spacing w:before="100" w:beforeAutospacing="1" w:after="100" w:afterAutospacing="1" w:line="240" w:lineRule="auto"/>
    </w:pPr>
    <w:rPr>
      <w:rFonts w:eastAsia="Times New Roman" w:cs="Times New Roman"/>
      <w:szCs w:val="24"/>
      <w:lang w:eastAsia="tr-TR"/>
    </w:rPr>
  </w:style>
  <w:style w:type="character" w:customStyle="1" w:styleId="Balk1Char">
    <w:name w:val="Başlık 1 Char"/>
    <w:basedOn w:val="VarsaylanParagrafYazTipi"/>
    <w:link w:val="Balk1"/>
    <w:uiPriority w:val="9"/>
    <w:rsid w:val="008F1F68"/>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8F1F68"/>
    <w:rPr>
      <w:rFonts w:ascii="Times New Roman" w:eastAsiaTheme="majorEastAsia" w:hAnsi="Times New Roman" w:cstheme="majorBidi"/>
      <w:b/>
      <w:color w:val="000000" w:themeColor="text1"/>
      <w:sz w:val="24"/>
      <w:szCs w:val="26"/>
    </w:rPr>
  </w:style>
  <w:style w:type="paragraph" w:styleId="TBal">
    <w:name w:val="TOC Heading"/>
    <w:basedOn w:val="Balk1"/>
    <w:next w:val="Normal"/>
    <w:uiPriority w:val="39"/>
    <w:unhideWhenUsed/>
    <w:qFormat/>
    <w:rsid w:val="00223209"/>
    <w:pPr>
      <w:spacing w:before="240" w:after="0"/>
      <w:outlineLvl w:val="9"/>
    </w:pPr>
    <w:rPr>
      <w:rFonts w:asciiTheme="majorHAnsi" w:hAnsiTheme="majorHAnsi"/>
      <w:b w:val="0"/>
      <w:color w:val="2E74B5" w:themeColor="accent1" w:themeShade="BF"/>
      <w:sz w:val="32"/>
      <w:lang w:eastAsia="tr-TR"/>
    </w:rPr>
  </w:style>
  <w:style w:type="paragraph" w:styleId="T2">
    <w:name w:val="toc 2"/>
    <w:basedOn w:val="Normal"/>
    <w:next w:val="Normal"/>
    <w:autoRedefine/>
    <w:uiPriority w:val="39"/>
    <w:unhideWhenUsed/>
    <w:rsid w:val="00223209"/>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23209"/>
    <w:pPr>
      <w:spacing w:after="100"/>
    </w:pPr>
    <w:rPr>
      <w:rFonts w:eastAsiaTheme="minorEastAsia" w:cs="Times New Roman"/>
      <w:lang w:eastAsia="tr-TR"/>
    </w:rPr>
  </w:style>
  <w:style w:type="paragraph" w:styleId="T3">
    <w:name w:val="toc 3"/>
    <w:basedOn w:val="Normal"/>
    <w:next w:val="Normal"/>
    <w:autoRedefine/>
    <w:uiPriority w:val="39"/>
    <w:unhideWhenUsed/>
    <w:rsid w:val="00223209"/>
    <w:pPr>
      <w:spacing w:after="100"/>
      <w:ind w:left="440"/>
    </w:pPr>
    <w:rPr>
      <w:rFonts w:eastAsiaTheme="minorEastAsia" w:cs="Times New Roman"/>
      <w:lang w:eastAsia="tr-TR"/>
    </w:rPr>
  </w:style>
  <w:style w:type="character" w:styleId="Kpr">
    <w:name w:val="Hyperlink"/>
    <w:basedOn w:val="VarsaylanParagrafYazTipi"/>
    <w:uiPriority w:val="99"/>
    <w:unhideWhenUsed/>
    <w:rsid w:val="00223209"/>
    <w:rPr>
      <w:color w:val="0563C1" w:themeColor="hyperlink"/>
      <w:u w:val="single"/>
    </w:rPr>
  </w:style>
  <w:style w:type="character" w:customStyle="1" w:styleId="zmlenmeyenBahsetme1">
    <w:name w:val="Çözümlenmeyen Bahsetme1"/>
    <w:basedOn w:val="VarsaylanParagrafYazTipi"/>
    <w:uiPriority w:val="99"/>
    <w:semiHidden/>
    <w:unhideWhenUsed/>
    <w:rsid w:val="004D2F34"/>
    <w:rPr>
      <w:color w:val="605E5C"/>
      <w:shd w:val="clear" w:color="auto" w:fill="E1DFDD"/>
    </w:rPr>
  </w:style>
  <w:style w:type="paragraph" w:styleId="T4">
    <w:name w:val="toc 4"/>
    <w:basedOn w:val="Normal"/>
    <w:next w:val="Normal"/>
    <w:autoRedefine/>
    <w:uiPriority w:val="39"/>
    <w:unhideWhenUsed/>
    <w:rsid w:val="00021944"/>
    <w:pPr>
      <w:spacing w:after="100"/>
      <w:ind w:left="660"/>
    </w:pPr>
    <w:rPr>
      <w:rFonts w:asciiTheme="minorHAnsi" w:eastAsiaTheme="minorEastAsia" w:hAnsiTheme="minorHAnsi"/>
      <w:sz w:val="22"/>
      <w:lang w:eastAsia="tr-TR"/>
    </w:rPr>
  </w:style>
  <w:style w:type="paragraph" w:styleId="T5">
    <w:name w:val="toc 5"/>
    <w:basedOn w:val="Normal"/>
    <w:next w:val="Normal"/>
    <w:autoRedefine/>
    <w:uiPriority w:val="39"/>
    <w:unhideWhenUsed/>
    <w:rsid w:val="00021944"/>
    <w:pPr>
      <w:spacing w:after="100"/>
      <w:ind w:left="880"/>
    </w:pPr>
    <w:rPr>
      <w:rFonts w:asciiTheme="minorHAnsi" w:eastAsiaTheme="minorEastAsia" w:hAnsiTheme="minorHAnsi"/>
      <w:sz w:val="22"/>
      <w:lang w:eastAsia="tr-TR"/>
    </w:rPr>
  </w:style>
  <w:style w:type="paragraph" w:styleId="T6">
    <w:name w:val="toc 6"/>
    <w:basedOn w:val="Normal"/>
    <w:next w:val="Normal"/>
    <w:autoRedefine/>
    <w:uiPriority w:val="39"/>
    <w:unhideWhenUsed/>
    <w:rsid w:val="00021944"/>
    <w:pPr>
      <w:spacing w:after="100"/>
      <w:ind w:left="1100"/>
    </w:pPr>
    <w:rPr>
      <w:rFonts w:asciiTheme="minorHAnsi" w:eastAsiaTheme="minorEastAsia" w:hAnsiTheme="minorHAnsi"/>
      <w:sz w:val="22"/>
      <w:lang w:eastAsia="tr-TR"/>
    </w:rPr>
  </w:style>
  <w:style w:type="paragraph" w:styleId="T7">
    <w:name w:val="toc 7"/>
    <w:basedOn w:val="Normal"/>
    <w:next w:val="Normal"/>
    <w:autoRedefine/>
    <w:uiPriority w:val="39"/>
    <w:unhideWhenUsed/>
    <w:rsid w:val="00021944"/>
    <w:pPr>
      <w:spacing w:after="100"/>
      <w:ind w:left="1320"/>
    </w:pPr>
    <w:rPr>
      <w:rFonts w:asciiTheme="minorHAnsi" w:eastAsiaTheme="minorEastAsia" w:hAnsiTheme="minorHAnsi"/>
      <w:sz w:val="22"/>
      <w:lang w:eastAsia="tr-TR"/>
    </w:rPr>
  </w:style>
  <w:style w:type="paragraph" w:styleId="T8">
    <w:name w:val="toc 8"/>
    <w:basedOn w:val="Normal"/>
    <w:next w:val="Normal"/>
    <w:autoRedefine/>
    <w:uiPriority w:val="39"/>
    <w:unhideWhenUsed/>
    <w:rsid w:val="00021944"/>
    <w:pPr>
      <w:spacing w:after="100"/>
      <w:ind w:left="1540"/>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021944"/>
    <w:pPr>
      <w:spacing w:after="100"/>
      <w:ind w:left="1760"/>
    </w:pPr>
    <w:rPr>
      <w:rFonts w:asciiTheme="minorHAnsi" w:eastAsiaTheme="minorEastAsia" w:hAnsiTheme="minorHAnsi"/>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1173">
      <w:bodyDiv w:val="1"/>
      <w:marLeft w:val="0"/>
      <w:marRight w:val="0"/>
      <w:marTop w:val="0"/>
      <w:marBottom w:val="0"/>
      <w:divBdr>
        <w:top w:val="none" w:sz="0" w:space="0" w:color="auto"/>
        <w:left w:val="none" w:sz="0" w:space="0" w:color="auto"/>
        <w:bottom w:val="none" w:sz="0" w:space="0" w:color="auto"/>
        <w:right w:val="none" w:sz="0" w:space="0" w:color="auto"/>
      </w:divBdr>
    </w:div>
    <w:div w:id="127742078">
      <w:bodyDiv w:val="1"/>
      <w:marLeft w:val="0"/>
      <w:marRight w:val="0"/>
      <w:marTop w:val="0"/>
      <w:marBottom w:val="0"/>
      <w:divBdr>
        <w:top w:val="none" w:sz="0" w:space="0" w:color="auto"/>
        <w:left w:val="none" w:sz="0" w:space="0" w:color="auto"/>
        <w:bottom w:val="none" w:sz="0" w:space="0" w:color="auto"/>
        <w:right w:val="none" w:sz="0" w:space="0" w:color="auto"/>
      </w:divBdr>
    </w:div>
    <w:div w:id="191967088">
      <w:bodyDiv w:val="1"/>
      <w:marLeft w:val="0"/>
      <w:marRight w:val="0"/>
      <w:marTop w:val="0"/>
      <w:marBottom w:val="0"/>
      <w:divBdr>
        <w:top w:val="none" w:sz="0" w:space="0" w:color="auto"/>
        <w:left w:val="none" w:sz="0" w:space="0" w:color="auto"/>
        <w:bottom w:val="none" w:sz="0" w:space="0" w:color="auto"/>
        <w:right w:val="none" w:sz="0" w:space="0" w:color="auto"/>
      </w:divBdr>
    </w:div>
    <w:div w:id="323123754">
      <w:bodyDiv w:val="1"/>
      <w:marLeft w:val="0"/>
      <w:marRight w:val="0"/>
      <w:marTop w:val="0"/>
      <w:marBottom w:val="0"/>
      <w:divBdr>
        <w:top w:val="none" w:sz="0" w:space="0" w:color="auto"/>
        <w:left w:val="none" w:sz="0" w:space="0" w:color="auto"/>
        <w:bottom w:val="none" w:sz="0" w:space="0" w:color="auto"/>
        <w:right w:val="none" w:sz="0" w:space="0" w:color="auto"/>
      </w:divBdr>
    </w:div>
    <w:div w:id="351103425">
      <w:bodyDiv w:val="1"/>
      <w:marLeft w:val="0"/>
      <w:marRight w:val="0"/>
      <w:marTop w:val="0"/>
      <w:marBottom w:val="0"/>
      <w:divBdr>
        <w:top w:val="none" w:sz="0" w:space="0" w:color="auto"/>
        <w:left w:val="none" w:sz="0" w:space="0" w:color="auto"/>
        <w:bottom w:val="none" w:sz="0" w:space="0" w:color="auto"/>
        <w:right w:val="none" w:sz="0" w:space="0" w:color="auto"/>
      </w:divBdr>
    </w:div>
    <w:div w:id="354162490">
      <w:bodyDiv w:val="1"/>
      <w:marLeft w:val="0"/>
      <w:marRight w:val="0"/>
      <w:marTop w:val="0"/>
      <w:marBottom w:val="0"/>
      <w:divBdr>
        <w:top w:val="none" w:sz="0" w:space="0" w:color="auto"/>
        <w:left w:val="none" w:sz="0" w:space="0" w:color="auto"/>
        <w:bottom w:val="none" w:sz="0" w:space="0" w:color="auto"/>
        <w:right w:val="none" w:sz="0" w:space="0" w:color="auto"/>
      </w:divBdr>
    </w:div>
    <w:div w:id="752360276">
      <w:bodyDiv w:val="1"/>
      <w:marLeft w:val="0"/>
      <w:marRight w:val="0"/>
      <w:marTop w:val="0"/>
      <w:marBottom w:val="0"/>
      <w:divBdr>
        <w:top w:val="none" w:sz="0" w:space="0" w:color="auto"/>
        <w:left w:val="none" w:sz="0" w:space="0" w:color="auto"/>
        <w:bottom w:val="none" w:sz="0" w:space="0" w:color="auto"/>
        <w:right w:val="none" w:sz="0" w:space="0" w:color="auto"/>
      </w:divBdr>
    </w:div>
    <w:div w:id="752824686">
      <w:bodyDiv w:val="1"/>
      <w:marLeft w:val="0"/>
      <w:marRight w:val="0"/>
      <w:marTop w:val="0"/>
      <w:marBottom w:val="0"/>
      <w:divBdr>
        <w:top w:val="none" w:sz="0" w:space="0" w:color="auto"/>
        <w:left w:val="none" w:sz="0" w:space="0" w:color="auto"/>
        <w:bottom w:val="none" w:sz="0" w:space="0" w:color="auto"/>
        <w:right w:val="none" w:sz="0" w:space="0" w:color="auto"/>
      </w:divBdr>
    </w:div>
    <w:div w:id="752975359">
      <w:bodyDiv w:val="1"/>
      <w:marLeft w:val="0"/>
      <w:marRight w:val="0"/>
      <w:marTop w:val="0"/>
      <w:marBottom w:val="0"/>
      <w:divBdr>
        <w:top w:val="none" w:sz="0" w:space="0" w:color="auto"/>
        <w:left w:val="none" w:sz="0" w:space="0" w:color="auto"/>
        <w:bottom w:val="none" w:sz="0" w:space="0" w:color="auto"/>
        <w:right w:val="none" w:sz="0" w:space="0" w:color="auto"/>
      </w:divBdr>
    </w:div>
    <w:div w:id="770204574">
      <w:bodyDiv w:val="1"/>
      <w:marLeft w:val="0"/>
      <w:marRight w:val="0"/>
      <w:marTop w:val="0"/>
      <w:marBottom w:val="0"/>
      <w:divBdr>
        <w:top w:val="none" w:sz="0" w:space="0" w:color="auto"/>
        <w:left w:val="none" w:sz="0" w:space="0" w:color="auto"/>
        <w:bottom w:val="none" w:sz="0" w:space="0" w:color="auto"/>
        <w:right w:val="none" w:sz="0" w:space="0" w:color="auto"/>
      </w:divBdr>
    </w:div>
    <w:div w:id="868645867">
      <w:bodyDiv w:val="1"/>
      <w:marLeft w:val="0"/>
      <w:marRight w:val="0"/>
      <w:marTop w:val="0"/>
      <w:marBottom w:val="0"/>
      <w:divBdr>
        <w:top w:val="none" w:sz="0" w:space="0" w:color="auto"/>
        <w:left w:val="none" w:sz="0" w:space="0" w:color="auto"/>
        <w:bottom w:val="none" w:sz="0" w:space="0" w:color="auto"/>
        <w:right w:val="none" w:sz="0" w:space="0" w:color="auto"/>
      </w:divBdr>
    </w:div>
    <w:div w:id="913857048">
      <w:bodyDiv w:val="1"/>
      <w:marLeft w:val="0"/>
      <w:marRight w:val="0"/>
      <w:marTop w:val="0"/>
      <w:marBottom w:val="0"/>
      <w:divBdr>
        <w:top w:val="none" w:sz="0" w:space="0" w:color="auto"/>
        <w:left w:val="none" w:sz="0" w:space="0" w:color="auto"/>
        <w:bottom w:val="none" w:sz="0" w:space="0" w:color="auto"/>
        <w:right w:val="none" w:sz="0" w:space="0" w:color="auto"/>
      </w:divBdr>
    </w:div>
    <w:div w:id="1084491314">
      <w:bodyDiv w:val="1"/>
      <w:marLeft w:val="0"/>
      <w:marRight w:val="0"/>
      <w:marTop w:val="0"/>
      <w:marBottom w:val="0"/>
      <w:divBdr>
        <w:top w:val="none" w:sz="0" w:space="0" w:color="auto"/>
        <w:left w:val="none" w:sz="0" w:space="0" w:color="auto"/>
        <w:bottom w:val="none" w:sz="0" w:space="0" w:color="auto"/>
        <w:right w:val="none" w:sz="0" w:space="0" w:color="auto"/>
      </w:divBdr>
    </w:div>
    <w:div w:id="1235555651">
      <w:bodyDiv w:val="1"/>
      <w:marLeft w:val="0"/>
      <w:marRight w:val="0"/>
      <w:marTop w:val="0"/>
      <w:marBottom w:val="0"/>
      <w:divBdr>
        <w:top w:val="none" w:sz="0" w:space="0" w:color="auto"/>
        <w:left w:val="none" w:sz="0" w:space="0" w:color="auto"/>
        <w:bottom w:val="none" w:sz="0" w:space="0" w:color="auto"/>
        <w:right w:val="none" w:sz="0" w:space="0" w:color="auto"/>
      </w:divBdr>
    </w:div>
    <w:div w:id="1285766748">
      <w:bodyDiv w:val="1"/>
      <w:marLeft w:val="0"/>
      <w:marRight w:val="0"/>
      <w:marTop w:val="0"/>
      <w:marBottom w:val="0"/>
      <w:divBdr>
        <w:top w:val="none" w:sz="0" w:space="0" w:color="auto"/>
        <w:left w:val="none" w:sz="0" w:space="0" w:color="auto"/>
        <w:bottom w:val="none" w:sz="0" w:space="0" w:color="auto"/>
        <w:right w:val="none" w:sz="0" w:space="0" w:color="auto"/>
      </w:divBdr>
    </w:div>
    <w:div w:id="1289363128">
      <w:bodyDiv w:val="1"/>
      <w:marLeft w:val="0"/>
      <w:marRight w:val="0"/>
      <w:marTop w:val="0"/>
      <w:marBottom w:val="0"/>
      <w:divBdr>
        <w:top w:val="none" w:sz="0" w:space="0" w:color="auto"/>
        <w:left w:val="none" w:sz="0" w:space="0" w:color="auto"/>
        <w:bottom w:val="none" w:sz="0" w:space="0" w:color="auto"/>
        <w:right w:val="none" w:sz="0" w:space="0" w:color="auto"/>
      </w:divBdr>
    </w:div>
    <w:div w:id="1311523363">
      <w:bodyDiv w:val="1"/>
      <w:marLeft w:val="0"/>
      <w:marRight w:val="0"/>
      <w:marTop w:val="0"/>
      <w:marBottom w:val="0"/>
      <w:divBdr>
        <w:top w:val="none" w:sz="0" w:space="0" w:color="auto"/>
        <w:left w:val="none" w:sz="0" w:space="0" w:color="auto"/>
        <w:bottom w:val="none" w:sz="0" w:space="0" w:color="auto"/>
        <w:right w:val="none" w:sz="0" w:space="0" w:color="auto"/>
      </w:divBdr>
    </w:div>
    <w:div w:id="1360399474">
      <w:bodyDiv w:val="1"/>
      <w:marLeft w:val="0"/>
      <w:marRight w:val="0"/>
      <w:marTop w:val="0"/>
      <w:marBottom w:val="0"/>
      <w:divBdr>
        <w:top w:val="none" w:sz="0" w:space="0" w:color="auto"/>
        <w:left w:val="none" w:sz="0" w:space="0" w:color="auto"/>
        <w:bottom w:val="none" w:sz="0" w:space="0" w:color="auto"/>
        <w:right w:val="none" w:sz="0" w:space="0" w:color="auto"/>
      </w:divBdr>
    </w:div>
    <w:div w:id="1383289663">
      <w:bodyDiv w:val="1"/>
      <w:marLeft w:val="0"/>
      <w:marRight w:val="0"/>
      <w:marTop w:val="0"/>
      <w:marBottom w:val="0"/>
      <w:divBdr>
        <w:top w:val="none" w:sz="0" w:space="0" w:color="auto"/>
        <w:left w:val="none" w:sz="0" w:space="0" w:color="auto"/>
        <w:bottom w:val="none" w:sz="0" w:space="0" w:color="auto"/>
        <w:right w:val="none" w:sz="0" w:space="0" w:color="auto"/>
      </w:divBdr>
    </w:div>
    <w:div w:id="1456871036">
      <w:bodyDiv w:val="1"/>
      <w:marLeft w:val="0"/>
      <w:marRight w:val="0"/>
      <w:marTop w:val="0"/>
      <w:marBottom w:val="0"/>
      <w:divBdr>
        <w:top w:val="none" w:sz="0" w:space="0" w:color="auto"/>
        <w:left w:val="none" w:sz="0" w:space="0" w:color="auto"/>
        <w:bottom w:val="none" w:sz="0" w:space="0" w:color="auto"/>
        <w:right w:val="none" w:sz="0" w:space="0" w:color="auto"/>
      </w:divBdr>
    </w:div>
    <w:div w:id="1535196359">
      <w:bodyDiv w:val="1"/>
      <w:marLeft w:val="0"/>
      <w:marRight w:val="0"/>
      <w:marTop w:val="0"/>
      <w:marBottom w:val="0"/>
      <w:divBdr>
        <w:top w:val="none" w:sz="0" w:space="0" w:color="auto"/>
        <w:left w:val="none" w:sz="0" w:space="0" w:color="auto"/>
        <w:bottom w:val="none" w:sz="0" w:space="0" w:color="auto"/>
        <w:right w:val="none" w:sz="0" w:space="0" w:color="auto"/>
      </w:divBdr>
      <w:divsChild>
        <w:div w:id="576717282">
          <w:marLeft w:val="0"/>
          <w:marRight w:val="0"/>
          <w:marTop w:val="0"/>
          <w:marBottom w:val="240"/>
          <w:divBdr>
            <w:top w:val="none" w:sz="0" w:space="0" w:color="auto"/>
            <w:left w:val="none" w:sz="0" w:space="0" w:color="auto"/>
            <w:bottom w:val="none" w:sz="0" w:space="0" w:color="auto"/>
            <w:right w:val="none" w:sz="0" w:space="0" w:color="auto"/>
          </w:divBdr>
        </w:div>
        <w:div w:id="1442411060">
          <w:marLeft w:val="0"/>
          <w:marRight w:val="0"/>
          <w:marTop w:val="0"/>
          <w:marBottom w:val="0"/>
          <w:divBdr>
            <w:top w:val="none" w:sz="0" w:space="0" w:color="auto"/>
            <w:left w:val="none" w:sz="0" w:space="0" w:color="auto"/>
            <w:bottom w:val="none" w:sz="0" w:space="0" w:color="auto"/>
            <w:right w:val="none" w:sz="0" w:space="0" w:color="auto"/>
          </w:divBdr>
        </w:div>
      </w:divsChild>
    </w:div>
    <w:div w:id="1616981619">
      <w:bodyDiv w:val="1"/>
      <w:marLeft w:val="0"/>
      <w:marRight w:val="0"/>
      <w:marTop w:val="0"/>
      <w:marBottom w:val="0"/>
      <w:divBdr>
        <w:top w:val="none" w:sz="0" w:space="0" w:color="auto"/>
        <w:left w:val="none" w:sz="0" w:space="0" w:color="auto"/>
        <w:bottom w:val="none" w:sz="0" w:space="0" w:color="auto"/>
        <w:right w:val="none" w:sz="0" w:space="0" w:color="auto"/>
      </w:divBdr>
    </w:div>
    <w:div w:id="1721858250">
      <w:bodyDiv w:val="1"/>
      <w:marLeft w:val="0"/>
      <w:marRight w:val="0"/>
      <w:marTop w:val="0"/>
      <w:marBottom w:val="0"/>
      <w:divBdr>
        <w:top w:val="none" w:sz="0" w:space="0" w:color="auto"/>
        <w:left w:val="none" w:sz="0" w:space="0" w:color="auto"/>
        <w:bottom w:val="none" w:sz="0" w:space="0" w:color="auto"/>
        <w:right w:val="none" w:sz="0" w:space="0" w:color="auto"/>
      </w:divBdr>
    </w:div>
    <w:div w:id="1752383329">
      <w:bodyDiv w:val="1"/>
      <w:marLeft w:val="0"/>
      <w:marRight w:val="0"/>
      <w:marTop w:val="0"/>
      <w:marBottom w:val="0"/>
      <w:divBdr>
        <w:top w:val="none" w:sz="0" w:space="0" w:color="auto"/>
        <w:left w:val="none" w:sz="0" w:space="0" w:color="auto"/>
        <w:bottom w:val="none" w:sz="0" w:space="0" w:color="auto"/>
        <w:right w:val="none" w:sz="0" w:space="0" w:color="auto"/>
      </w:divBdr>
    </w:div>
    <w:div w:id="1898585858">
      <w:bodyDiv w:val="1"/>
      <w:marLeft w:val="0"/>
      <w:marRight w:val="0"/>
      <w:marTop w:val="0"/>
      <w:marBottom w:val="0"/>
      <w:divBdr>
        <w:top w:val="none" w:sz="0" w:space="0" w:color="auto"/>
        <w:left w:val="none" w:sz="0" w:space="0" w:color="auto"/>
        <w:bottom w:val="none" w:sz="0" w:space="0" w:color="auto"/>
        <w:right w:val="none" w:sz="0" w:space="0" w:color="auto"/>
      </w:divBdr>
      <w:divsChild>
        <w:div w:id="1821385612">
          <w:marLeft w:val="0"/>
          <w:marRight w:val="0"/>
          <w:marTop w:val="0"/>
          <w:marBottom w:val="240"/>
          <w:divBdr>
            <w:top w:val="none" w:sz="0" w:space="0" w:color="auto"/>
            <w:left w:val="none" w:sz="0" w:space="0" w:color="auto"/>
            <w:bottom w:val="none" w:sz="0" w:space="0" w:color="auto"/>
            <w:right w:val="none" w:sz="0" w:space="0" w:color="auto"/>
          </w:divBdr>
        </w:div>
        <w:div w:id="2066025926">
          <w:marLeft w:val="0"/>
          <w:marRight w:val="0"/>
          <w:marTop w:val="0"/>
          <w:marBottom w:val="0"/>
          <w:divBdr>
            <w:top w:val="none" w:sz="0" w:space="0" w:color="auto"/>
            <w:left w:val="none" w:sz="0" w:space="0" w:color="auto"/>
            <w:bottom w:val="none" w:sz="0" w:space="0" w:color="auto"/>
            <w:right w:val="none" w:sz="0" w:space="0" w:color="auto"/>
          </w:divBdr>
        </w:div>
      </w:divsChild>
    </w:div>
    <w:div w:id="1925412571">
      <w:bodyDiv w:val="1"/>
      <w:marLeft w:val="0"/>
      <w:marRight w:val="0"/>
      <w:marTop w:val="0"/>
      <w:marBottom w:val="0"/>
      <w:divBdr>
        <w:top w:val="none" w:sz="0" w:space="0" w:color="auto"/>
        <w:left w:val="none" w:sz="0" w:space="0" w:color="auto"/>
        <w:bottom w:val="none" w:sz="0" w:space="0" w:color="auto"/>
        <w:right w:val="none" w:sz="0" w:space="0" w:color="auto"/>
      </w:divBdr>
    </w:div>
    <w:div w:id="1979146883">
      <w:bodyDiv w:val="1"/>
      <w:marLeft w:val="0"/>
      <w:marRight w:val="0"/>
      <w:marTop w:val="0"/>
      <w:marBottom w:val="0"/>
      <w:divBdr>
        <w:top w:val="none" w:sz="0" w:space="0" w:color="auto"/>
        <w:left w:val="none" w:sz="0" w:space="0" w:color="auto"/>
        <w:bottom w:val="none" w:sz="0" w:space="0" w:color="auto"/>
        <w:right w:val="none" w:sz="0" w:space="0" w:color="auto"/>
      </w:divBdr>
    </w:div>
    <w:div w:id="1989895642">
      <w:bodyDiv w:val="1"/>
      <w:marLeft w:val="0"/>
      <w:marRight w:val="0"/>
      <w:marTop w:val="0"/>
      <w:marBottom w:val="0"/>
      <w:divBdr>
        <w:top w:val="none" w:sz="0" w:space="0" w:color="auto"/>
        <w:left w:val="none" w:sz="0" w:space="0" w:color="auto"/>
        <w:bottom w:val="none" w:sz="0" w:space="0" w:color="auto"/>
        <w:right w:val="none" w:sz="0" w:space="0" w:color="auto"/>
      </w:divBdr>
    </w:div>
    <w:div w:id="2131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04;sguvenligi78@meb.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5FA1-8B1E-4460-9234-0D0F12E0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12040</Words>
  <Characters>68628</Characters>
  <Application>Microsoft Office Word</Application>
  <DocSecurity>0</DocSecurity>
  <Lines>571</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YARDIMCISI</dc:creator>
  <cp:lastModifiedBy>rehberlik</cp:lastModifiedBy>
  <cp:revision>2</cp:revision>
  <cp:lastPrinted>2018-04-10T12:22:00Z</cp:lastPrinted>
  <dcterms:created xsi:type="dcterms:W3CDTF">2024-12-17T13:12:00Z</dcterms:created>
  <dcterms:modified xsi:type="dcterms:W3CDTF">2024-12-17T13:12:00Z</dcterms:modified>
</cp:coreProperties>
</file>